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wmf" ContentType="image/x-wmf"/>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Default Extension="gif" ContentType="image/gif"/>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sdt>
      <w:sdtPr>
        <w:id w:val="-1873615654"/>
        <w:docPartObj>
          <w:docPartGallery w:val="Cover Pages"/>
          <w:docPartUnique/>
        </w:docPartObj>
      </w:sdtPr>
      <w:sdtEndPr>
        <w:rPr>
          <w:b/>
          <w:i/>
          <w:noProof/>
        </w:rPr>
      </w:sdtEndPr>
      <w:sdtContent>
        <w:p w:rsidR="00BA07F1" w:rsidRDefault="00E6665A">
          <w:r>
            <w:rPr>
              <w:noProof/>
              <w:lang w:eastAsia="en-US"/>
            </w:rPr>
            <w:pict>
              <v:rect id="Rectangle 28" o:spid="_x0000_s1026" style="position:absolute;margin-left:0;margin-top:0;width:533.75pt;height:50.4pt;z-index:251662336;visibility:visible;mso-width-percent:900;mso-height-percent:73;mso-top-percent:250;mso-position-horizontal:left;mso-position-horizontal-relative:page;mso-position-vertical-relative:page;mso-width-percent:900;mso-height-percent:73;mso-top-percent:250;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" o:allowincell="f" fillcolor="#4f81bd [3204]" strokecolor="white [3212]" strokeweight="1pt">
                <v:textbox style="mso-fit-shape-to-text:t" inset="14.4pt,,14.4pt">
                  <w:txbxContent>
                    <w:sdt>
                      <w:sdtPr>
                        <w:rPr>
                          <w:rFonts w:asciiTheme="majorHAnsi" w:eastAsiaTheme="majorEastAsia" w:hAnsiTheme="majorHAnsi" w:cstheme="majorBidi"/>
                          <w:color w:val="FFFFFF" w:themeColor="background1"/>
                          <w:sz w:val="72"/>
                          <w:szCs w:val="72"/>
                        </w:rPr>
                        <w:alias w:val="Naslov"/>
                        <w:id w:val="103676091"/>
                        <w:dataBinding w:prefixMappings="xmlns:ns0='http://schemas.openxmlformats.org/package/2006/metadata/core-properties' xmlns:ns1='http://purl.org/dc/elements/1.1/'" w:xpath="/ns0:coreProperties[1]/ns1:title[1]" w:storeItemID="{6C3C8BC8-F283-45AE-878A-BAB7291924A1}"/>
                        <w:text/>
                      </w:sdtPr>
                      <w:sdtContent>
                        <w:p w:rsidR="006C5058" w:rsidRDefault="006C5058">
                          <w:pPr>
                            <w:pStyle w:val="Bezproreda"/>
                            <w:jc w:val="right"/>
                            <w:rPr>
                              <w:rFonts w:asciiTheme="majorHAnsi" w:eastAsiaTheme="majorEastAsia" w:hAnsiTheme="majorHAnsi" w:cstheme="majorBidi"/>
                              <w:color w:val="FFFFFF" w:themeColor="background1"/>
                              <w:sz w:val="72"/>
                              <w:szCs w:val="72"/>
                            </w:rPr>
                          </w:pPr>
                          <w:r>
                            <w:rPr>
                              <w:rFonts w:asciiTheme="majorHAnsi" w:eastAsiaTheme="majorEastAsia" w:hAnsiTheme="majorHAnsi" w:cstheme="majorBidi"/>
                              <w:color w:val="FFFFFF" w:themeColor="background1"/>
                              <w:sz w:val="72"/>
                              <w:szCs w:val="72"/>
                            </w:rPr>
                            <w:t>Plan poslovanja za 2025.godinu</w:t>
                          </w:r>
                        </w:p>
                      </w:sdtContent>
                    </w:sdt>
                  </w:txbxContent>
                </v:textbox>
                <w10:wrap anchorx="page" anchory="page"/>
              </v:rect>
            </w:pict>
          </w:r>
          <w:r>
            <w:rPr>
              <w:noProof/>
              <w:lang w:eastAsia="en-US"/>
            </w:rPr>
            <w:pict>
              <v:group id="Group 3" o:spid="_x0000_s1027" style="position:absolute;margin-left:5919.8pt;margin-top:0;width:237.7pt;height:841.55pt;z-index:251660288;mso-width-percent:400;mso-height-percent:1000;mso-position-horizontal:right;mso-position-horizontal-relative:page;mso-position-vertical:top;mso-position-vertical-relative:page;mso-width-percent:400;mso-height-percent:1000" coordorigin="7329" coordsize="4911,1584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" o:allowincell="f">
                <v:group id="Group 4" o:spid="_x0000_s1028" style="position:absolute;left:7344;width:4896;height:15840" coordorigin="7560" coordsize="4700,1584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">
                  <v:rect id="Rectangle 5" o:spid="_x0000_s1029" style="position:absolute;left:7755;width:4505;height:15840;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" fillcolor="#9bbb59 [3206]" stroked="f" strokecolor="#d8d8d8 [2732]"/>
                  <v:rect id="Rectangle 6" o:spid="_x0000_s1030" alt="Light vertical" style="position:absolute;left:7560;top:8;width:195;height:15825;visibility:visibl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" fillcolor="#9bbb59 [3206]" stroked="f" strokecolor="white [3212]" strokeweight="1pt">
                    <v:fill r:id="rId9" o:title="" opacity="52428f" o:opacity2="52428f" type="pattern"/>
                    <v:shadow color="#d8d8d8 [2732]" offset="3pt,3pt"/>
                  </v:rect>
                </v:group>
                <v:rect id="Rectangle 7" o:spid="_x0000_s1031" style="position:absolute;left:7344;width:4896;height:3958;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" filled="f" fillcolor="white [3212]" stroked="f" strokecolor="white [3212]" strokeweight="1pt">
                  <v:fill opacity="52428f"/>
                  <v:textbox inset="28.8pt,14.4pt,14.4pt,14.4pt">
                    <w:txbxContent>
                      <w:p w:rsidR="006C5058" w:rsidRDefault="006C5058">
                        <w:pPr>
                          <w:pStyle w:val="Bezproreda"/>
                          <w:rPr>
                            <w:rFonts w:asciiTheme="majorHAnsi" w:eastAsiaTheme="majorEastAsia" w:hAnsiTheme="majorHAnsi" w:cstheme="majorBidi"/>
                            <w:b/>
                            <w:bCs/>
                            <w:color w:val="FFFFFF" w:themeColor="background1"/>
                            <w:sz w:val="96"/>
                            <w:szCs w:val="96"/>
                          </w:rPr>
                        </w:pPr>
                      </w:p>
                    </w:txbxContent>
                  </v:textbox>
                </v:rect>
                <v:rect id="Rectangle 8" o:spid="_x0000_s1032" style="position:absolute;left:7329;top:10658;width:4889;height:4462;visibility:visible;v-text-anchor:bottom"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" filled="f" fillcolor="white [3212]" stroked="f" strokecolor="white [3212]" strokeweight="1pt">
                  <v:fill opacity="52428f"/>
                  <v:textbox inset="28.8pt,14.4pt,14.4pt,14.4pt">
                    <w:txbxContent>
                      <w:sdt>
                        <w:sdtPr>
                          <w:rPr>
                            <w:b/>
                            <w:color w:val="4F81BD" w:themeColor="accent1"/>
                            <w:sz w:val="24"/>
                            <w:szCs w:val="24"/>
                          </w:rPr>
                          <w:alias w:val="Tvrtka"/>
                          <w:id w:val="-1873615643"/>
                          <w:dataBinding w:prefixMappings="xmlns:ns0='http://schemas.openxmlformats.org/officeDocument/2006/extended-properties'" w:xpath="/ns0:Properties[1]/ns0:Company[1]" w:storeItemID="{6668398D-A668-4E3E-A5EB-62B293D839F1}"/>
                          <w:text/>
                        </w:sdtPr>
                        <w:sdtContent>
                          <w:p w:rsidR="006C5058" w:rsidRDefault="006C5058">
                            <w:pPr>
                              <w:pStyle w:val="Bezproreda"/>
                              <w:spacing w:line="360" w:lineRule="auto"/>
                              <w:rPr>
                                <w:color w:val="FFFFFF" w:themeColor="background1"/>
                              </w:rPr>
                            </w:pPr>
                            <w:r w:rsidRPr="00BA07F1">
                              <w:rPr>
                                <w:b/>
                                <w:color w:val="4F81BD" w:themeColor="accent1"/>
                                <w:sz w:val="24"/>
                                <w:szCs w:val="24"/>
                              </w:rPr>
                              <w:t>KOMUNALAC  d.o.o. JURDANI</w:t>
                            </w:r>
                          </w:p>
                        </w:sdtContent>
                      </w:sdt>
                      <w:sdt>
                        <w:sdtPr>
                          <w:rPr>
                            <w:color w:val="4F81BD" w:themeColor="accent1"/>
                          </w:rPr>
                          <w:alias w:val="Datum"/>
                          <w:id w:val="-1873615642"/>
                          <w:dataBinding w:prefixMappings="xmlns:ns0='http://schemas.microsoft.com/office/2006/coverPageProps'" w:xpath="/ns0:CoverPageProperties[1]/ns0:PublishDate[1]" w:storeItemID="{55AF091B-3C7A-41E3-B477-F2FDAA23CFDA}"/>
                          <w:date w:fullDate="2024-12-16T00:00:00Z">
                            <w:dateFormat w:val="d.M.yyyy."/>
                            <w:lid w:val="hr-HR"/>
                            <w:storeMappedDataAs w:val="dateTime"/>
                            <w:calendar w:val="gregorian"/>
                          </w:date>
                        </w:sdtPr>
                        <w:sdtContent>
                          <w:p w:rsidR="006C5058" w:rsidRDefault="00E13E6A">
                            <w:pPr>
                              <w:pStyle w:val="Bezproreda"/>
                              <w:spacing w:line="360" w:lineRule="auto"/>
                              <w:rPr>
                                <w:color w:val="FFFFFF" w:themeColor="background1"/>
                              </w:rPr>
                            </w:pPr>
                            <w:r>
                              <w:rPr>
                                <w:color w:val="4F81BD" w:themeColor="accent1"/>
                              </w:rPr>
                              <w:t>16</w:t>
                            </w:r>
                            <w:r w:rsidR="006C5058">
                              <w:rPr>
                                <w:color w:val="4F81BD" w:themeColor="accent1"/>
                              </w:rPr>
                              <w:t>.12.2024.</w:t>
                            </w:r>
                          </w:p>
                        </w:sdtContent>
                      </w:sdt>
                    </w:txbxContent>
                  </v:textbox>
                </v:rect>
                <w10:wrap anchorx="page" anchory="page"/>
              </v:group>
            </w:pict>
          </w:r>
        </w:p>
      </w:sdtContent>
    </w:sdt>
    <w:p w:rsidR="00BA07F1" w:rsidRDefault="00BA07F1" w:rsidP="001C28B3">
      <w:pPr>
        <w:rPr>
          <w:b/>
          <w:i/>
          <w:noProof/>
        </w:rPr>
      </w:pPr>
    </w:p>
    <w:p w:rsidR="00062CE1" w:rsidRDefault="00062CE1" w:rsidP="001C28B3">
      <w:pPr>
        <w:rPr>
          <w:b/>
          <w:i/>
          <w:noProof/>
        </w:rPr>
      </w:pPr>
    </w:p>
    <w:p w:rsidR="00062CE1" w:rsidRDefault="00062CE1" w:rsidP="001C28B3">
      <w:pPr>
        <w:rPr>
          <w:b/>
          <w:i/>
        </w:rPr>
      </w:pPr>
    </w:p>
    <w:p w:rsidR="001C28B3" w:rsidRDefault="001C28B3" w:rsidP="00FA75F8">
      <w:pPr>
        <w:jc w:val="right"/>
        <w:rPr>
          <w:b/>
          <w:i/>
        </w:rPr>
      </w:pPr>
    </w:p>
    <w:p w:rsidR="00070586" w:rsidRDefault="00070586" w:rsidP="00FA75F8">
      <w:pPr>
        <w:jc w:val="right"/>
        <w:rPr>
          <w:b/>
          <w:i/>
        </w:rPr>
      </w:pPr>
    </w:p>
    <w:p w:rsidR="0078188B" w:rsidRDefault="0078188B" w:rsidP="0078188B">
      <w:pPr>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2569F4" w:rsidRDefault="002569F4" w:rsidP="00FA75F8">
      <w:pPr>
        <w:jc w:val="right"/>
        <w:rPr>
          <w:b/>
          <w:i/>
        </w:rPr>
      </w:pPr>
    </w:p>
    <w:p w:rsidR="00471FFA" w:rsidRPr="004B03B4" w:rsidRDefault="00471FFA" w:rsidP="00FA75F8">
      <w:pPr>
        <w:jc w:val="right"/>
        <w:rPr>
          <w:b/>
          <w:i/>
        </w:rPr>
      </w:pPr>
      <w:r w:rsidRPr="004B03B4">
        <w:rPr>
          <w:b/>
          <w:i/>
        </w:rPr>
        <w:t>S A D R Ž A J</w:t>
      </w:r>
    </w:p>
    <w:p w:rsidR="00471FFA" w:rsidRPr="004B03B4" w:rsidRDefault="00471FFA" w:rsidP="00471FFA">
      <w:pPr>
        <w:jc w:val="center"/>
        <w:rPr>
          <w:i/>
        </w:rPr>
      </w:pPr>
    </w:p>
    <w:p w:rsidR="00471FFA" w:rsidRPr="00070586" w:rsidRDefault="00B7664D" w:rsidP="00B7664D">
      <w:pPr>
        <w:jc w:val="both"/>
        <w:rPr>
          <w:i/>
        </w:rPr>
      </w:pPr>
      <w:r w:rsidRPr="00070586">
        <w:rPr>
          <w:i/>
        </w:rPr>
        <w:t>UVOD</w:t>
      </w:r>
    </w:p>
    <w:p w:rsidR="00B7664D" w:rsidRPr="00070586" w:rsidRDefault="00B7664D" w:rsidP="00B7664D">
      <w:pPr>
        <w:jc w:val="both"/>
        <w:rPr>
          <w:i/>
        </w:rPr>
      </w:pPr>
    </w:p>
    <w:p w:rsidR="00B7664D" w:rsidRPr="001C0847" w:rsidRDefault="00B7664D" w:rsidP="000812F8">
      <w:pPr>
        <w:numPr>
          <w:ilvl w:val="0"/>
          <w:numId w:val="8"/>
        </w:numPr>
        <w:jc w:val="both"/>
        <w:rPr>
          <w:i/>
        </w:rPr>
      </w:pPr>
      <w:r w:rsidRPr="001C0847">
        <w:rPr>
          <w:i/>
        </w:rPr>
        <w:t>STANDARD I OBUJAM USLUGA.............................................</w:t>
      </w:r>
      <w:r w:rsidR="00D4025B" w:rsidRPr="001C0847">
        <w:rPr>
          <w:i/>
        </w:rPr>
        <w:tab/>
      </w:r>
      <w:r w:rsidR="00D4025B" w:rsidRPr="001C0847">
        <w:rPr>
          <w:i/>
        </w:rPr>
        <w:tab/>
      </w:r>
      <w:r w:rsidR="00070586" w:rsidRPr="001C0847">
        <w:rPr>
          <w:i/>
        </w:rPr>
        <w:t>5</w:t>
      </w:r>
    </w:p>
    <w:p w:rsidR="00B7664D" w:rsidRPr="001C0847" w:rsidRDefault="00B7664D" w:rsidP="000812F8">
      <w:pPr>
        <w:numPr>
          <w:ilvl w:val="0"/>
          <w:numId w:val="8"/>
        </w:numPr>
        <w:jc w:val="both"/>
        <w:rPr>
          <w:i/>
        </w:rPr>
      </w:pPr>
      <w:r w:rsidRPr="001C0847">
        <w:rPr>
          <w:i/>
        </w:rPr>
        <w:t xml:space="preserve">PLAN KADROVA........................................................................  </w:t>
      </w:r>
      <w:r w:rsidR="00D4025B" w:rsidRPr="001C0847">
        <w:rPr>
          <w:i/>
        </w:rPr>
        <w:t xml:space="preserve"> </w:t>
      </w:r>
      <w:r w:rsidR="00D4025B" w:rsidRPr="001C0847">
        <w:rPr>
          <w:i/>
        </w:rPr>
        <w:tab/>
      </w:r>
      <w:r w:rsidR="00D4025B" w:rsidRPr="001C0847">
        <w:rPr>
          <w:i/>
        </w:rPr>
        <w:tab/>
      </w:r>
      <w:r w:rsidR="00387D70" w:rsidRPr="001C0847">
        <w:rPr>
          <w:i/>
        </w:rPr>
        <w:t>2</w:t>
      </w:r>
      <w:r w:rsidR="001C0847">
        <w:rPr>
          <w:i/>
        </w:rPr>
        <w:t>3</w:t>
      </w:r>
    </w:p>
    <w:p w:rsidR="00B7664D" w:rsidRPr="001C0847" w:rsidRDefault="00B7664D" w:rsidP="000812F8">
      <w:pPr>
        <w:numPr>
          <w:ilvl w:val="0"/>
          <w:numId w:val="8"/>
        </w:numPr>
        <w:jc w:val="both"/>
        <w:rPr>
          <w:i/>
        </w:rPr>
      </w:pPr>
      <w:r w:rsidRPr="001C0847">
        <w:rPr>
          <w:i/>
        </w:rPr>
        <w:t>PLAN TROŠKOVA POSLOVANJA.</w:t>
      </w:r>
      <w:r w:rsidR="006B4EF2" w:rsidRPr="001C0847">
        <w:rPr>
          <w:i/>
        </w:rPr>
        <w:t>..........................................</w:t>
      </w:r>
      <w:r w:rsidR="00CF2CA4" w:rsidRPr="001C0847">
        <w:rPr>
          <w:i/>
        </w:rPr>
        <w:t>.</w:t>
      </w:r>
      <w:r w:rsidR="00387D70" w:rsidRPr="001C0847">
        <w:rPr>
          <w:i/>
        </w:rPr>
        <w:t xml:space="preserve"> </w:t>
      </w:r>
      <w:r w:rsidR="00387D70" w:rsidRPr="001C0847">
        <w:rPr>
          <w:i/>
        </w:rPr>
        <w:tab/>
      </w:r>
      <w:r w:rsidR="00387D70" w:rsidRPr="001C0847">
        <w:rPr>
          <w:i/>
        </w:rPr>
        <w:tab/>
        <w:t>2</w:t>
      </w:r>
      <w:r w:rsidR="001C0847">
        <w:rPr>
          <w:i/>
        </w:rPr>
        <w:t>4</w:t>
      </w:r>
    </w:p>
    <w:p w:rsidR="006B4EF2" w:rsidRPr="001C0847" w:rsidRDefault="00D361D9" w:rsidP="000812F8">
      <w:pPr>
        <w:numPr>
          <w:ilvl w:val="0"/>
          <w:numId w:val="8"/>
        </w:numPr>
        <w:jc w:val="both"/>
        <w:rPr>
          <w:i/>
        </w:rPr>
      </w:pPr>
      <w:r w:rsidRPr="001C0847">
        <w:rPr>
          <w:i/>
        </w:rPr>
        <w:t xml:space="preserve">REBALANS PLANA  </w:t>
      </w:r>
      <w:r w:rsidR="00B26A7A" w:rsidRPr="001C0847">
        <w:rPr>
          <w:i/>
        </w:rPr>
        <w:t>2024</w:t>
      </w:r>
      <w:r w:rsidR="001F5FE2" w:rsidRPr="001C0847">
        <w:rPr>
          <w:i/>
        </w:rPr>
        <w:t>.</w:t>
      </w:r>
      <w:r w:rsidR="006B4EF2" w:rsidRPr="001C0847">
        <w:rPr>
          <w:i/>
        </w:rPr>
        <w:t>...........................</w:t>
      </w:r>
      <w:r w:rsidR="00CF2CA4" w:rsidRPr="001C0847">
        <w:rPr>
          <w:i/>
        </w:rPr>
        <w:t>...............................</w:t>
      </w:r>
      <w:r w:rsidR="005C1285" w:rsidRPr="001C0847">
        <w:rPr>
          <w:i/>
        </w:rPr>
        <w:t xml:space="preserve"> </w:t>
      </w:r>
      <w:r w:rsidR="005C1285" w:rsidRPr="001C0847">
        <w:rPr>
          <w:i/>
        </w:rPr>
        <w:tab/>
      </w:r>
      <w:r w:rsidR="005C1285" w:rsidRPr="001C0847">
        <w:rPr>
          <w:i/>
        </w:rPr>
        <w:tab/>
      </w:r>
      <w:r w:rsidR="001C0847">
        <w:rPr>
          <w:i/>
        </w:rPr>
        <w:t>31</w:t>
      </w:r>
    </w:p>
    <w:p w:rsidR="006B4EF2" w:rsidRPr="001C0847" w:rsidRDefault="006B4EF2" w:rsidP="006B4EF2">
      <w:pPr>
        <w:jc w:val="both"/>
        <w:rPr>
          <w:i/>
        </w:rPr>
      </w:pPr>
    </w:p>
    <w:p w:rsidR="006B4EF2" w:rsidRPr="001C0847" w:rsidRDefault="006B4EF2" w:rsidP="006B4EF2">
      <w:pPr>
        <w:jc w:val="both"/>
        <w:rPr>
          <w:i/>
        </w:rPr>
      </w:pPr>
      <w:r w:rsidRPr="001C0847">
        <w:rPr>
          <w:i/>
        </w:rPr>
        <w:t>FINANCIJSKI PLAN PRIHODA I RASHODA-TABELARNI PRIKAZ</w:t>
      </w:r>
    </w:p>
    <w:p w:rsidR="006B4EF2" w:rsidRPr="001C0847" w:rsidRDefault="006B4EF2" w:rsidP="006B4EF2">
      <w:pPr>
        <w:jc w:val="both"/>
        <w:rPr>
          <w:i/>
        </w:rPr>
      </w:pPr>
    </w:p>
    <w:p w:rsidR="006B4EF2" w:rsidRPr="001C0847" w:rsidRDefault="006B4EF2" w:rsidP="006B4EF2">
      <w:pPr>
        <w:jc w:val="both"/>
        <w:rPr>
          <w:b/>
          <w:i/>
        </w:rPr>
      </w:pPr>
      <w:r w:rsidRPr="001C0847">
        <w:rPr>
          <w:i/>
        </w:rPr>
        <w:t>Komunalac.............................................................................................</w:t>
      </w:r>
      <w:r w:rsidR="005C1285" w:rsidRPr="001C0847">
        <w:rPr>
          <w:i/>
        </w:rPr>
        <w:tab/>
      </w:r>
      <w:r w:rsidR="005C1285" w:rsidRPr="001C0847">
        <w:rPr>
          <w:i/>
        </w:rPr>
        <w:tab/>
      </w:r>
      <w:r w:rsidR="001F0880" w:rsidRPr="001C0847">
        <w:rPr>
          <w:b/>
          <w:i/>
        </w:rPr>
        <w:t>3</w:t>
      </w:r>
      <w:r w:rsidR="001C0847">
        <w:rPr>
          <w:b/>
          <w:i/>
        </w:rPr>
        <w:t>4</w:t>
      </w:r>
    </w:p>
    <w:p w:rsidR="003D21A6" w:rsidRPr="001C0847" w:rsidRDefault="003D21A6" w:rsidP="006B4EF2">
      <w:pPr>
        <w:jc w:val="both"/>
        <w:rPr>
          <w:b/>
          <w:i/>
        </w:rPr>
      </w:pPr>
    </w:p>
    <w:p w:rsidR="006B4EF2" w:rsidRPr="001C0847" w:rsidRDefault="006B4EF2" w:rsidP="006B4EF2">
      <w:pPr>
        <w:jc w:val="both"/>
        <w:rPr>
          <w:b/>
          <w:i/>
        </w:rPr>
      </w:pPr>
      <w:r w:rsidRPr="001C0847">
        <w:rPr>
          <w:b/>
          <w:i/>
        </w:rPr>
        <w:t>RJ Usluga (2)........................................................................................</w:t>
      </w:r>
      <w:r w:rsidR="005C1285" w:rsidRPr="001C0847">
        <w:rPr>
          <w:b/>
          <w:i/>
        </w:rPr>
        <w:t xml:space="preserve"> </w:t>
      </w:r>
      <w:r w:rsidR="005C1285" w:rsidRPr="001C0847">
        <w:rPr>
          <w:b/>
          <w:i/>
        </w:rPr>
        <w:tab/>
      </w:r>
      <w:r w:rsidR="005C1285" w:rsidRPr="001C0847">
        <w:rPr>
          <w:b/>
          <w:i/>
        </w:rPr>
        <w:tab/>
      </w:r>
      <w:r w:rsidR="00387D70" w:rsidRPr="001C0847">
        <w:rPr>
          <w:b/>
          <w:i/>
        </w:rPr>
        <w:t>3</w:t>
      </w:r>
      <w:r w:rsidR="007C479A" w:rsidRPr="001C0847">
        <w:rPr>
          <w:b/>
          <w:i/>
        </w:rPr>
        <w:t>5</w:t>
      </w:r>
    </w:p>
    <w:p w:rsidR="006B4EF2" w:rsidRPr="001C0847" w:rsidRDefault="006B4EF2" w:rsidP="006B4EF2">
      <w:pPr>
        <w:jc w:val="both"/>
        <w:rPr>
          <w:b/>
          <w:i/>
        </w:rPr>
      </w:pPr>
      <w:r w:rsidRPr="001C0847">
        <w:rPr>
          <w:b/>
          <w:i/>
        </w:rPr>
        <w:t>OJ Pometanje (21)................................................................................</w:t>
      </w:r>
      <w:r w:rsidR="005C1285" w:rsidRPr="001C0847">
        <w:rPr>
          <w:b/>
          <w:i/>
        </w:rPr>
        <w:t xml:space="preserve"> </w:t>
      </w:r>
      <w:r w:rsidR="005C1285" w:rsidRPr="001C0847">
        <w:rPr>
          <w:b/>
          <w:i/>
        </w:rPr>
        <w:tab/>
      </w:r>
      <w:r w:rsidR="005C1285" w:rsidRPr="001C0847">
        <w:rPr>
          <w:b/>
          <w:i/>
        </w:rPr>
        <w:tab/>
      </w:r>
      <w:r w:rsidR="001F0880" w:rsidRPr="001C0847">
        <w:rPr>
          <w:b/>
          <w:i/>
        </w:rPr>
        <w:t>3</w:t>
      </w:r>
      <w:r w:rsidR="007C479A" w:rsidRPr="001C0847">
        <w:rPr>
          <w:b/>
          <w:i/>
        </w:rPr>
        <w:t>6</w:t>
      </w:r>
    </w:p>
    <w:p w:rsidR="006B4EF2" w:rsidRPr="001C0847" w:rsidRDefault="006B4EF2" w:rsidP="006B4EF2">
      <w:pPr>
        <w:jc w:val="both"/>
        <w:rPr>
          <w:b/>
          <w:i/>
        </w:rPr>
      </w:pPr>
      <w:r w:rsidRPr="001C0847">
        <w:rPr>
          <w:b/>
          <w:i/>
        </w:rPr>
        <w:t>OJ Odvoz (22)........................................................................</w:t>
      </w:r>
      <w:r w:rsidR="00C14D0B" w:rsidRPr="001C0847">
        <w:rPr>
          <w:b/>
          <w:i/>
        </w:rPr>
        <w:t>..............</w:t>
      </w:r>
      <w:r w:rsidR="00CF2CA4" w:rsidRPr="001C0847">
        <w:rPr>
          <w:b/>
          <w:i/>
        </w:rPr>
        <w:t>.</w:t>
      </w:r>
      <w:r w:rsidR="00D4025B" w:rsidRPr="001C0847">
        <w:rPr>
          <w:b/>
          <w:i/>
        </w:rPr>
        <w:tab/>
      </w:r>
      <w:r w:rsidR="00D4025B" w:rsidRPr="001C0847">
        <w:rPr>
          <w:b/>
          <w:i/>
        </w:rPr>
        <w:tab/>
      </w:r>
      <w:r w:rsidR="007C479A" w:rsidRPr="001C0847">
        <w:rPr>
          <w:b/>
          <w:i/>
        </w:rPr>
        <w:t>37</w:t>
      </w:r>
    </w:p>
    <w:p w:rsidR="006B4EF2" w:rsidRPr="001C0847" w:rsidRDefault="006B4EF2" w:rsidP="006B4EF2">
      <w:pPr>
        <w:jc w:val="both"/>
        <w:rPr>
          <w:b/>
          <w:i/>
        </w:rPr>
      </w:pPr>
      <w:r w:rsidRPr="001C0847">
        <w:rPr>
          <w:b/>
          <w:i/>
        </w:rPr>
        <w:t>OJ Tržnice (23).....................................................................................</w:t>
      </w:r>
      <w:r w:rsidR="005C1285" w:rsidRPr="001C0847">
        <w:rPr>
          <w:b/>
          <w:i/>
        </w:rPr>
        <w:t xml:space="preserve"> </w:t>
      </w:r>
      <w:r w:rsidR="005C1285" w:rsidRPr="001C0847">
        <w:rPr>
          <w:b/>
          <w:i/>
        </w:rPr>
        <w:tab/>
      </w:r>
      <w:r w:rsidR="005C1285" w:rsidRPr="001C0847">
        <w:rPr>
          <w:b/>
          <w:i/>
        </w:rPr>
        <w:tab/>
      </w:r>
      <w:r w:rsidR="007C479A" w:rsidRPr="001C0847">
        <w:rPr>
          <w:b/>
          <w:i/>
        </w:rPr>
        <w:t>38</w:t>
      </w:r>
    </w:p>
    <w:p w:rsidR="006B4EF2" w:rsidRPr="001C0847" w:rsidRDefault="006B4EF2" w:rsidP="006B4EF2">
      <w:pPr>
        <w:jc w:val="both"/>
        <w:rPr>
          <w:b/>
          <w:i/>
        </w:rPr>
      </w:pPr>
      <w:r w:rsidRPr="001C0847">
        <w:rPr>
          <w:b/>
          <w:i/>
        </w:rPr>
        <w:t>OJ Pogrebne usluge (25)......................................................................</w:t>
      </w:r>
      <w:r w:rsidR="005C1285" w:rsidRPr="001C0847">
        <w:rPr>
          <w:b/>
          <w:i/>
        </w:rPr>
        <w:t xml:space="preserve"> </w:t>
      </w:r>
      <w:r w:rsidR="005C1285" w:rsidRPr="001C0847">
        <w:rPr>
          <w:b/>
          <w:i/>
        </w:rPr>
        <w:tab/>
      </w:r>
      <w:r w:rsidR="005C1285" w:rsidRPr="001C0847">
        <w:rPr>
          <w:b/>
          <w:i/>
        </w:rPr>
        <w:tab/>
      </w:r>
      <w:r w:rsidR="007C479A" w:rsidRPr="001C0847">
        <w:rPr>
          <w:b/>
          <w:i/>
        </w:rPr>
        <w:t>39</w:t>
      </w:r>
    </w:p>
    <w:p w:rsidR="006B4EF2" w:rsidRPr="001C0847" w:rsidRDefault="006B4EF2" w:rsidP="006B4EF2">
      <w:pPr>
        <w:jc w:val="both"/>
        <w:rPr>
          <w:b/>
          <w:i/>
        </w:rPr>
      </w:pPr>
      <w:r w:rsidRPr="001C0847">
        <w:rPr>
          <w:b/>
          <w:i/>
        </w:rPr>
        <w:t>OJ Mehanika (26).................................................................................</w:t>
      </w:r>
      <w:r w:rsidR="005C1285" w:rsidRPr="001C0847">
        <w:rPr>
          <w:b/>
          <w:i/>
        </w:rPr>
        <w:tab/>
      </w:r>
      <w:r w:rsidR="005C1285" w:rsidRPr="001C0847">
        <w:rPr>
          <w:b/>
          <w:i/>
        </w:rPr>
        <w:tab/>
      </w:r>
      <w:r w:rsidR="007C479A" w:rsidRPr="001C0847">
        <w:rPr>
          <w:b/>
          <w:i/>
        </w:rPr>
        <w:t>40</w:t>
      </w:r>
    </w:p>
    <w:p w:rsidR="006B4EF2" w:rsidRPr="001C0847" w:rsidRDefault="006B4EF2" w:rsidP="006B4EF2">
      <w:pPr>
        <w:jc w:val="both"/>
        <w:rPr>
          <w:i/>
        </w:rPr>
      </w:pPr>
    </w:p>
    <w:p w:rsidR="006B4EF2" w:rsidRPr="001C0847" w:rsidRDefault="006B4EF2" w:rsidP="006B4EF2">
      <w:pPr>
        <w:jc w:val="both"/>
        <w:rPr>
          <w:b/>
          <w:i/>
        </w:rPr>
      </w:pPr>
      <w:r w:rsidRPr="001C0847">
        <w:rPr>
          <w:b/>
          <w:i/>
        </w:rPr>
        <w:t>RJ Održavanje (3).................................................................................</w:t>
      </w:r>
      <w:r w:rsidR="00CF2CA4" w:rsidRPr="001C0847">
        <w:rPr>
          <w:b/>
          <w:i/>
        </w:rPr>
        <w:t>.</w:t>
      </w:r>
      <w:r w:rsidR="001F0880" w:rsidRPr="001C0847">
        <w:rPr>
          <w:b/>
          <w:i/>
        </w:rPr>
        <w:tab/>
      </w:r>
      <w:r w:rsidR="001F0880" w:rsidRPr="001C0847">
        <w:rPr>
          <w:b/>
          <w:i/>
        </w:rPr>
        <w:tab/>
      </w:r>
      <w:r w:rsidR="007C479A" w:rsidRPr="001C0847">
        <w:rPr>
          <w:b/>
          <w:i/>
        </w:rPr>
        <w:t>41</w:t>
      </w:r>
    </w:p>
    <w:p w:rsidR="006B4EF2" w:rsidRPr="001C0847" w:rsidRDefault="006B4EF2" w:rsidP="006B4EF2">
      <w:pPr>
        <w:jc w:val="both"/>
        <w:rPr>
          <w:b/>
          <w:i/>
        </w:rPr>
      </w:pPr>
      <w:r w:rsidRPr="001C0847">
        <w:rPr>
          <w:b/>
          <w:i/>
        </w:rPr>
        <w:t xml:space="preserve">OJ Građevinsko  </w:t>
      </w:r>
      <w:proofErr w:type="spellStart"/>
      <w:r w:rsidRPr="001C0847">
        <w:rPr>
          <w:b/>
          <w:i/>
        </w:rPr>
        <w:t>odravanje</w:t>
      </w:r>
      <w:proofErr w:type="spellEnd"/>
      <w:r w:rsidRPr="001C0847">
        <w:rPr>
          <w:b/>
          <w:i/>
        </w:rPr>
        <w:t xml:space="preserve"> (31)...........................................................</w:t>
      </w:r>
      <w:r w:rsidR="00CF2CA4" w:rsidRPr="001C0847">
        <w:rPr>
          <w:b/>
          <w:i/>
        </w:rPr>
        <w:t>.</w:t>
      </w:r>
      <w:r w:rsidR="00387D70" w:rsidRPr="001C0847">
        <w:rPr>
          <w:b/>
          <w:i/>
        </w:rPr>
        <w:tab/>
      </w:r>
      <w:r w:rsidR="00387D70" w:rsidRPr="001C0847">
        <w:rPr>
          <w:b/>
          <w:i/>
        </w:rPr>
        <w:tab/>
        <w:t>4</w:t>
      </w:r>
      <w:r w:rsidR="007C479A" w:rsidRPr="001C0847">
        <w:rPr>
          <w:b/>
          <w:i/>
        </w:rPr>
        <w:t>2</w:t>
      </w:r>
    </w:p>
    <w:p w:rsidR="006B4EF2" w:rsidRPr="001C0847" w:rsidRDefault="006B4EF2" w:rsidP="006B4EF2">
      <w:pPr>
        <w:jc w:val="both"/>
        <w:rPr>
          <w:b/>
          <w:i/>
        </w:rPr>
      </w:pPr>
      <w:r w:rsidRPr="001C0847">
        <w:rPr>
          <w:b/>
          <w:i/>
        </w:rPr>
        <w:t>OJ Cestari</w:t>
      </w:r>
      <w:r w:rsidR="00FE2794" w:rsidRPr="001C0847">
        <w:rPr>
          <w:b/>
          <w:i/>
        </w:rPr>
        <w:t xml:space="preserve"> (32)..</w:t>
      </w:r>
      <w:r w:rsidRPr="001C0847">
        <w:rPr>
          <w:b/>
          <w:i/>
        </w:rPr>
        <w:t>.........................................................</w:t>
      </w:r>
      <w:r w:rsidR="00CF2CA4" w:rsidRPr="001C0847">
        <w:rPr>
          <w:b/>
          <w:i/>
        </w:rPr>
        <w:t>............................</w:t>
      </w:r>
      <w:r w:rsidR="00D4025B" w:rsidRPr="001C0847">
        <w:rPr>
          <w:b/>
          <w:i/>
        </w:rPr>
        <w:tab/>
      </w:r>
      <w:r w:rsidR="007C479A" w:rsidRPr="001C0847">
        <w:rPr>
          <w:b/>
          <w:i/>
        </w:rPr>
        <w:tab/>
        <w:t>43</w:t>
      </w:r>
    </w:p>
    <w:p w:rsidR="006B4EF2" w:rsidRPr="001C0847" w:rsidRDefault="006B4EF2" w:rsidP="006B4EF2">
      <w:pPr>
        <w:jc w:val="both"/>
        <w:rPr>
          <w:b/>
          <w:i/>
        </w:rPr>
      </w:pPr>
      <w:r w:rsidRPr="001C0847">
        <w:rPr>
          <w:b/>
          <w:i/>
        </w:rPr>
        <w:t>OJ Održavanje javne rasvjete</w:t>
      </w:r>
      <w:r w:rsidR="00FE2794" w:rsidRPr="001C0847">
        <w:rPr>
          <w:b/>
          <w:i/>
        </w:rPr>
        <w:t xml:space="preserve"> (33).....</w:t>
      </w:r>
      <w:r w:rsidRPr="001C0847">
        <w:rPr>
          <w:b/>
          <w:i/>
        </w:rPr>
        <w:t>...........................................</w:t>
      </w:r>
      <w:r w:rsidR="00D4025B" w:rsidRPr="001C0847">
        <w:rPr>
          <w:b/>
          <w:i/>
        </w:rPr>
        <w:t>.......</w:t>
      </w:r>
      <w:r w:rsidR="00CF2CA4" w:rsidRPr="001C0847">
        <w:rPr>
          <w:b/>
          <w:i/>
        </w:rPr>
        <w:t>..</w:t>
      </w:r>
      <w:r w:rsidR="00D4025B" w:rsidRPr="001C0847">
        <w:rPr>
          <w:b/>
          <w:i/>
        </w:rPr>
        <w:tab/>
      </w:r>
      <w:r w:rsidR="00D4025B" w:rsidRPr="001C0847">
        <w:rPr>
          <w:b/>
          <w:i/>
        </w:rPr>
        <w:tab/>
      </w:r>
      <w:r w:rsidR="007C479A" w:rsidRPr="001C0847">
        <w:rPr>
          <w:b/>
          <w:i/>
        </w:rPr>
        <w:t>44</w:t>
      </w:r>
    </w:p>
    <w:p w:rsidR="006B4EF2" w:rsidRPr="001C0847" w:rsidRDefault="006B4EF2" w:rsidP="006B4EF2">
      <w:pPr>
        <w:jc w:val="both"/>
        <w:rPr>
          <w:b/>
          <w:i/>
        </w:rPr>
      </w:pPr>
    </w:p>
    <w:p w:rsidR="006B4EF2" w:rsidRPr="001C0847" w:rsidRDefault="006B4EF2" w:rsidP="006B4EF2">
      <w:pPr>
        <w:jc w:val="both"/>
        <w:rPr>
          <w:i/>
        </w:rPr>
      </w:pPr>
    </w:p>
    <w:p w:rsidR="006B4EF2" w:rsidRPr="00E22B6D" w:rsidRDefault="006B4EF2" w:rsidP="000812F8">
      <w:pPr>
        <w:numPr>
          <w:ilvl w:val="0"/>
          <w:numId w:val="8"/>
        </w:numPr>
        <w:jc w:val="both"/>
        <w:rPr>
          <w:i/>
        </w:rPr>
      </w:pPr>
      <w:r w:rsidRPr="00E22B6D">
        <w:rPr>
          <w:i/>
        </w:rPr>
        <w:t>PLAN ULAGANJA  IZ SREDSTAVA AMORTIZACIJE........</w:t>
      </w:r>
      <w:r w:rsidR="00CF2CA4" w:rsidRPr="00E22B6D">
        <w:rPr>
          <w:i/>
        </w:rPr>
        <w:t>..</w:t>
      </w:r>
      <w:r w:rsidR="005C1285" w:rsidRPr="00E22B6D">
        <w:rPr>
          <w:i/>
        </w:rPr>
        <w:t xml:space="preserve">    </w:t>
      </w:r>
      <w:r w:rsidR="005C1285" w:rsidRPr="00E22B6D">
        <w:rPr>
          <w:i/>
        </w:rPr>
        <w:tab/>
      </w:r>
      <w:r w:rsidR="005C1285" w:rsidRPr="00E22B6D">
        <w:rPr>
          <w:i/>
        </w:rPr>
        <w:tab/>
      </w:r>
      <w:r w:rsidR="00387D70" w:rsidRPr="00E22B6D">
        <w:rPr>
          <w:i/>
        </w:rPr>
        <w:t>4</w:t>
      </w:r>
      <w:r w:rsidR="007C479A" w:rsidRPr="00E22B6D">
        <w:rPr>
          <w:i/>
        </w:rPr>
        <w:t>5</w:t>
      </w:r>
    </w:p>
    <w:p w:rsidR="00CF2CA4" w:rsidRPr="00E22B6D" w:rsidRDefault="006B4EF2" w:rsidP="000812F8">
      <w:pPr>
        <w:numPr>
          <w:ilvl w:val="0"/>
          <w:numId w:val="8"/>
        </w:numPr>
        <w:jc w:val="both"/>
        <w:rPr>
          <w:i/>
        </w:rPr>
      </w:pPr>
      <w:r w:rsidRPr="00E22B6D">
        <w:rPr>
          <w:i/>
        </w:rPr>
        <w:t>PLANSKA BILANCA.............................</w:t>
      </w:r>
      <w:r w:rsidR="00550FB2" w:rsidRPr="00E22B6D">
        <w:rPr>
          <w:i/>
        </w:rPr>
        <w:t>...............................</w:t>
      </w:r>
      <w:r w:rsidR="00D4025B" w:rsidRPr="00E22B6D">
        <w:rPr>
          <w:i/>
        </w:rPr>
        <w:tab/>
      </w:r>
      <w:r w:rsidR="00CF2CA4" w:rsidRPr="00E22B6D">
        <w:rPr>
          <w:i/>
        </w:rPr>
        <w:t>…</w:t>
      </w:r>
      <w:r w:rsidR="00D4025B" w:rsidRPr="00E22B6D">
        <w:rPr>
          <w:i/>
        </w:rPr>
        <w:tab/>
      </w:r>
      <w:r w:rsidR="00D4025B" w:rsidRPr="00E22B6D">
        <w:rPr>
          <w:i/>
        </w:rPr>
        <w:tab/>
      </w:r>
      <w:r w:rsidR="00835698" w:rsidRPr="00E22B6D">
        <w:rPr>
          <w:i/>
        </w:rPr>
        <w:t>53</w:t>
      </w:r>
    </w:p>
    <w:p w:rsidR="006B4EF2" w:rsidRPr="00E22B6D" w:rsidRDefault="006B4EF2" w:rsidP="000812F8">
      <w:pPr>
        <w:numPr>
          <w:ilvl w:val="0"/>
          <w:numId w:val="8"/>
        </w:numPr>
        <w:jc w:val="both"/>
        <w:rPr>
          <w:i/>
        </w:rPr>
      </w:pPr>
      <w:r w:rsidRPr="00E22B6D">
        <w:rPr>
          <w:i/>
        </w:rPr>
        <w:t>PLAN PRILIVA I ODLIVA SREDSTAVA</w:t>
      </w:r>
      <w:r w:rsidR="00EA400A" w:rsidRPr="00E22B6D">
        <w:rPr>
          <w:i/>
        </w:rPr>
        <w:t>..............................</w:t>
      </w:r>
      <w:r w:rsidR="00CF2CA4" w:rsidRPr="00E22B6D">
        <w:rPr>
          <w:i/>
        </w:rPr>
        <w:t>..</w:t>
      </w:r>
      <w:r w:rsidRPr="00E22B6D">
        <w:rPr>
          <w:i/>
        </w:rPr>
        <w:tab/>
      </w:r>
      <w:r w:rsidR="00D4025B" w:rsidRPr="00E22B6D">
        <w:rPr>
          <w:i/>
        </w:rPr>
        <w:tab/>
      </w:r>
      <w:r w:rsidR="00E22B6D">
        <w:rPr>
          <w:i/>
        </w:rPr>
        <w:t>58</w:t>
      </w:r>
      <w:r w:rsidR="005C1285" w:rsidRPr="00E22B6D">
        <w:rPr>
          <w:i/>
        </w:rPr>
        <w:t xml:space="preserve"> </w:t>
      </w:r>
    </w:p>
    <w:p w:rsidR="006B4EF2" w:rsidRPr="004B03B4" w:rsidRDefault="006B4EF2" w:rsidP="006B4EF2">
      <w:pPr>
        <w:jc w:val="both"/>
        <w:rPr>
          <w:i/>
        </w:rPr>
      </w:pPr>
    </w:p>
    <w:p w:rsidR="006B4EF2" w:rsidRPr="004B03B4" w:rsidRDefault="006B4EF2" w:rsidP="006B4EF2">
      <w:pPr>
        <w:jc w:val="both"/>
        <w:rPr>
          <w:i/>
        </w:rPr>
      </w:pPr>
    </w:p>
    <w:p w:rsidR="006B4EF2" w:rsidRPr="004B03B4" w:rsidRDefault="006B4EF2" w:rsidP="006B4EF2">
      <w:pPr>
        <w:jc w:val="both"/>
        <w:rPr>
          <w:i/>
        </w:rPr>
      </w:pPr>
    </w:p>
    <w:p w:rsidR="006B4EF2" w:rsidRPr="004B03B4" w:rsidRDefault="006B4EF2" w:rsidP="006B4EF2">
      <w:pPr>
        <w:jc w:val="both"/>
        <w:rPr>
          <w:i/>
        </w:rPr>
      </w:pPr>
    </w:p>
    <w:p w:rsidR="006B4EF2" w:rsidRPr="004B03B4" w:rsidRDefault="006B4EF2" w:rsidP="006B4EF2">
      <w:pPr>
        <w:jc w:val="both"/>
        <w:rPr>
          <w:i/>
        </w:rPr>
      </w:pPr>
    </w:p>
    <w:p w:rsidR="00471FFA" w:rsidRPr="004B03B4" w:rsidRDefault="00471FFA" w:rsidP="00471FFA">
      <w:pPr>
        <w:jc w:val="center"/>
        <w:rPr>
          <w:i/>
        </w:rPr>
      </w:pPr>
    </w:p>
    <w:p w:rsidR="00471FFA" w:rsidRPr="004B03B4" w:rsidRDefault="00471FFA" w:rsidP="00471FFA">
      <w:pPr>
        <w:jc w:val="center"/>
        <w:rPr>
          <w:i/>
        </w:rPr>
      </w:pPr>
    </w:p>
    <w:p w:rsidR="00471FFA" w:rsidRPr="004B03B4" w:rsidRDefault="00471FFA" w:rsidP="00471FFA">
      <w:pPr>
        <w:jc w:val="center"/>
        <w:rPr>
          <w:i/>
        </w:rPr>
      </w:pPr>
    </w:p>
    <w:p w:rsidR="00830C97" w:rsidRPr="004B03B4" w:rsidRDefault="00830C97" w:rsidP="00471FFA">
      <w:pPr>
        <w:jc w:val="center"/>
        <w:rPr>
          <w:i/>
        </w:rPr>
      </w:pPr>
    </w:p>
    <w:p w:rsidR="00830C97" w:rsidRPr="004B03B4" w:rsidRDefault="00830C97" w:rsidP="00471FFA">
      <w:pPr>
        <w:jc w:val="center"/>
        <w:rPr>
          <w:i/>
        </w:rPr>
      </w:pPr>
    </w:p>
    <w:p w:rsidR="00830C97" w:rsidRPr="004B03B4" w:rsidRDefault="00830C97" w:rsidP="00471FFA">
      <w:pPr>
        <w:jc w:val="center"/>
        <w:rPr>
          <w:i/>
        </w:rPr>
      </w:pPr>
    </w:p>
    <w:p w:rsidR="00830C97" w:rsidRPr="004B03B4" w:rsidRDefault="00830C97" w:rsidP="00471FFA">
      <w:pPr>
        <w:jc w:val="center"/>
        <w:rPr>
          <w:i/>
        </w:rPr>
      </w:pPr>
    </w:p>
    <w:p w:rsidR="00AF7050" w:rsidRPr="004B03B4" w:rsidRDefault="00AF7050" w:rsidP="00471FFA"/>
    <w:p w:rsidR="00AF7050" w:rsidRPr="004B03B4" w:rsidRDefault="00AF7050" w:rsidP="00471FFA"/>
    <w:p w:rsidR="00AF7050" w:rsidRPr="004B03B4" w:rsidRDefault="00AF7050" w:rsidP="00471FFA"/>
    <w:p w:rsidR="00070586" w:rsidRDefault="00070586" w:rsidP="00660180"/>
    <w:p w:rsidR="006936CF" w:rsidRDefault="006936CF" w:rsidP="00660180"/>
    <w:p w:rsidR="001C28B3" w:rsidRDefault="001C28B3" w:rsidP="0015468F">
      <w:pPr>
        <w:jc w:val="center"/>
      </w:pPr>
    </w:p>
    <w:p w:rsidR="00471FFA" w:rsidRPr="004B03B4" w:rsidRDefault="00713F8D" w:rsidP="0015468F">
      <w:pPr>
        <w:jc w:val="center"/>
      </w:pPr>
      <w:r w:rsidRPr="004B03B4">
        <w:lastRenderedPageBreak/>
        <w:t>U skladu s člankom 42</w:t>
      </w:r>
      <w:r w:rsidR="00471FFA" w:rsidRPr="004B03B4">
        <w:t xml:space="preserve">.  Društvenog ugovora Komunalca d.o.o. </w:t>
      </w:r>
      <w:r w:rsidRPr="004B03B4">
        <w:t xml:space="preserve">Jurdani </w:t>
      </w:r>
      <w:r w:rsidR="00471FFA" w:rsidRPr="004B03B4">
        <w:t>donosim</w:t>
      </w:r>
    </w:p>
    <w:p w:rsidR="00AF7050" w:rsidRPr="004B03B4" w:rsidRDefault="00AF7050" w:rsidP="0015468F">
      <w:pPr>
        <w:jc w:val="center"/>
      </w:pPr>
    </w:p>
    <w:p w:rsidR="00AF7050" w:rsidRPr="004B03B4" w:rsidRDefault="00AF7050" w:rsidP="0015468F">
      <w:pPr>
        <w:jc w:val="center"/>
      </w:pPr>
    </w:p>
    <w:p w:rsidR="004A5B2C" w:rsidRPr="004B03B4" w:rsidRDefault="004A5B2C" w:rsidP="00471FFA"/>
    <w:p w:rsidR="00471FFA" w:rsidRPr="004B03B4" w:rsidRDefault="00471FFA" w:rsidP="00471FFA">
      <w:pPr>
        <w:jc w:val="center"/>
        <w:rPr>
          <w:b/>
          <w:sz w:val="28"/>
          <w:szCs w:val="28"/>
        </w:rPr>
      </w:pPr>
      <w:r w:rsidRPr="00321029">
        <w:rPr>
          <w:b/>
          <w:sz w:val="28"/>
          <w:szCs w:val="28"/>
        </w:rPr>
        <w:t>Smjernice z</w:t>
      </w:r>
      <w:r w:rsidR="005926DE" w:rsidRPr="00321029">
        <w:rPr>
          <w:b/>
          <w:sz w:val="28"/>
          <w:szCs w:val="28"/>
        </w:rPr>
        <w:t xml:space="preserve">a izradu </w:t>
      </w:r>
      <w:r w:rsidR="00B26A7A">
        <w:rPr>
          <w:b/>
          <w:sz w:val="28"/>
          <w:szCs w:val="28"/>
        </w:rPr>
        <w:t>plana poslovanja u 2025</w:t>
      </w:r>
      <w:r w:rsidRPr="00321029">
        <w:rPr>
          <w:b/>
          <w:sz w:val="28"/>
          <w:szCs w:val="28"/>
        </w:rPr>
        <w:t>. godini:</w:t>
      </w:r>
    </w:p>
    <w:p w:rsidR="00471FFA" w:rsidRPr="004B03B4" w:rsidRDefault="00471FFA" w:rsidP="00471FFA">
      <w:pPr>
        <w:jc w:val="center"/>
        <w:rPr>
          <w:b/>
          <w:sz w:val="28"/>
          <w:szCs w:val="28"/>
        </w:rPr>
      </w:pPr>
    </w:p>
    <w:p w:rsidR="004A5B2C" w:rsidRPr="004B03B4" w:rsidRDefault="004A5B2C" w:rsidP="00471FFA">
      <w:pPr>
        <w:jc w:val="center"/>
        <w:rPr>
          <w:b/>
        </w:rPr>
      </w:pPr>
    </w:p>
    <w:p w:rsidR="00471FFA" w:rsidRPr="004B03B4" w:rsidRDefault="00471FFA" w:rsidP="00471FFA">
      <w:pPr>
        <w:numPr>
          <w:ilvl w:val="0"/>
          <w:numId w:val="1"/>
        </w:numPr>
        <w:jc w:val="both"/>
        <w:rPr>
          <w:b/>
        </w:rPr>
      </w:pPr>
      <w:r w:rsidRPr="004B03B4">
        <w:rPr>
          <w:b/>
        </w:rPr>
        <w:t>Standard i obujam pružanja usluga</w:t>
      </w:r>
    </w:p>
    <w:p w:rsidR="00C77360" w:rsidRPr="004B03B4" w:rsidRDefault="00C77360" w:rsidP="00FF5563">
      <w:pPr>
        <w:ind w:left="644"/>
        <w:jc w:val="both"/>
      </w:pPr>
      <w:r w:rsidRPr="00321029">
        <w:t xml:space="preserve">Kvalitetu pružanja usluga </w:t>
      </w:r>
      <w:r w:rsidR="00DC140E" w:rsidRPr="00321029">
        <w:t>potrebno je poboljšati  u svim organizacijskim jedinicama</w:t>
      </w:r>
      <w:r w:rsidR="00E81D17" w:rsidRPr="00321029">
        <w:t xml:space="preserve">. U području najveće </w:t>
      </w:r>
      <w:proofErr w:type="spellStart"/>
      <w:r w:rsidR="00E81D17" w:rsidRPr="00321029">
        <w:t>O.J</w:t>
      </w:r>
      <w:proofErr w:type="spellEnd"/>
      <w:r w:rsidR="00E81D17" w:rsidRPr="00321029">
        <w:t>.</w:t>
      </w:r>
      <w:r w:rsidR="007C7C1F" w:rsidRPr="00321029">
        <w:t xml:space="preserve"> </w:t>
      </w:r>
      <w:r w:rsidR="00E81D17" w:rsidRPr="00321029">
        <w:t>Odvoz, Društvo treba redovito pratiti razvoj tehnologija koje su bitne za održavanje razine osnovne djelatnosti te kontinuirano raditi na unapređenju zaštite okoliša i održivog razvoja</w:t>
      </w:r>
      <w:r w:rsidRPr="00321029">
        <w:t xml:space="preserve"> </w:t>
      </w:r>
      <w:r w:rsidR="00E81D17" w:rsidRPr="00321029">
        <w:t>s posebnim naglaskom na razvitak i edukaciju stanovništva u podizanju ekološke svijesti.</w:t>
      </w:r>
    </w:p>
    <w:p w:rsidR="007A0627" w:rsidRPr="004B03B4" w:rsidRDefault="007A0627" w:rsidP="007C7C1F">
      <w:pPr>
        <w:jc w:val="both"/>
      </w:pPr>
    </w:p>
    <w:p w:rsidR="00471FFA" w:rsidRPr="00FF5563" w:rsidRDefault="00471FFA" w:rsidP="00471FFA">
      <w:pPr>
        <w:numPr>
          <w:ilvl w:val="0"/>
          <w:numId w:val="1"/>
        </w:numPr>
        <w:jc w:val="both"/>
        <w:rPr>
          <w:b/>
        </w:rPr>
      </w:pPr>
      <w:r w:rsidRPr="00FF5563">
        <w:rPr>
          <w:b/>
        </w:rPr>
        <w:t>Plan kadrova</w:t>
      </w:r>
    </w:p>
    <w:p w:rsidR="00FF5563" w:rsidRDefault="00FF5563" w:rsidP="00C92BAB">
      <w:pPr>
        <w:tabs>
          <w:tab w:val="left" w:pos="720"/>
        </w:tabs>
        <w:ind w:left="644"/>
        <w:jc w:val="both"/>
      </w:pPr>
      <w:r>
        <w:rPr>
          <w:b/>
        </w:rPr>
        <w:tab/>
      </w:r>
      <w:r w:rsidRPr="00DD66EF">
        <w:t>Planirani broj radnika u Komunalcu</w:t>
      </w:r>
      <w:r>
        <w:t xml:space="preserve"> d.o.o. za 2025</w:t>
      </w:r>
      <w:r w:rsidRPr="00DD66EF">
        <w:t xml:space="preserve">. godinu prema postojećoj </w:t>
      </w:r>
      <w:r>
        <w:t xml:space="preserve"> </w:t>
      </w:r>
      <w:r w:rsidR="00C92BAB">
        <w:t xml:space="preserve">      </w:t>
      </w:r>
      <w:r w:rsidRPr="00DD66EF">
        <w:t xml:space="preserve">organizaciji posla je </w:t>
      </w:r>
      <w:r>
        <w:t>185</w:t>
      </w:r>
      <w:r w:rsidRPr="00DD66EF">
        <w:t xml:space="preserve">  radnika, dakle Društvo planira zapošljavanja </w:t>
      </w:r>
      <w:r>
        <w:t>ukupno 15 radnika  ( jednog cestara, četiri pometača, osam radnika i jednog šofera  na odvozu smeća,  te jednog pogrebnika).</w:t>
      </w:r>
    </w:p>
    <w:p w:rsidR="00FF5563" w:rsidRDefault="00FF5563" w:rsidP="00FF5563">
      <w:pPr>
        <w:tabs>
          <w:tab w:val="left" w:pos="720"/>
        </w:tabs>
        <w:ind w:left="644"/>
        <w:rPr>
          <w:b/>
          <w:highlight w:val="yellow"/>
        </w:rPr>
      </w:pPr>
    </w:p>
    <w:p w:rsidR="00AD4BE6" w:rsidRDefault="00AD4BE6" w:rsidP="00C73613">
      <w:pPr>
        <w:ind w:left="360"/>
        <w:jc w:val="both"/>
      </w:pPr>
    </w:p>
    <w:p w:rsidR="00CB08D1" w:rsidRPr="00FF5563" w:rsidRDefault="00471FFA" w:rsidP="00FF5563">
      <w:pPr>
        <w:pStyle w:val="Odlomakpopisa"/>
        <w:numPr>
          <w:ilvl w:val="0"/>
          <w:numId w:val="1"/>
        </w:numPr>
        <w:jc w:val="both"/>
        <w:rPr>
          <w:b/>
        </w:rPr>
      </w:pPr>
      <w:r w:rsidRPr="00FF5563">
        <w:rPr>
          <w:b/>
        </w:rPr>
        <w:t>Plan troškova poslovanj</w:t>
      </w:r>
      <w:r w:rsidR="00CB08D1" w:rsidRPr="00FF5563">
        <w:rPr>
          <w:b/>
        </w:rPr>
        <w:t>a</w:t>
      </w:r>
    </w:p>
    <w:p w:rsidR="001C7552" w:rsidRPr="004B03B4" w:rsidRDefault="00471FFA" w:rsidP="00FF5563">
      <w:pPr>
        <w:shd w:val="clear" w:color="auto" w:fill="FFFFFF" w:themeFill="background1"/>
        <w:ind w:left="644"/>
        <w:jc w:val="both"/>
      </w:pPr>
      <w:r w:rsidRPr="007B1930">
        <w:rPr>
          <w:shd w:val="clear" w:color="auto" w:fill="FFFFFF" w:themeFill="background1"/>
        </w:rPr>
        <w:t xml:space="preserve">Troškove poslovanja planirati na temelju ostvarenih za prvih </w:t>
      </w:r>
      <w:r w:rsidR="002964F5" w:rsidRPr="007B1930">
        <w:rPr>
          <w:shd w:val="clear" w:color="auto" w:fill="FFFFFF" w:themeFill="background1"/>
        </w:rPr>
        <w:t xml:space="preserve">deset  </w:t>
      </w:r>
      <w:r w:rsidRPr="007B1930">
        <w:rPr>
          <w:shd w:val="clear" w:color="auto" w:fill="FFFFFF" w:themeFill="background1"/>
        </w:rPr>
        <w:t xml:space="preserve">mjeseci i procijenjenih </w:t>
      </w:r>
      <w:r w:rsidR="00FF5563">
        <w:rPr>
          <w:shd w:val="clear" w:color="auto" w:fill="FFFFFF" w:themeFill="background1"/>
        </w:rPr>
        <w:t xml:space="preserve">         </w:t>
      </w:r>
      <w:r w:rsidRPr="007B1930">
        <w:rPr>
          <w:shd w:val="clear" w:color="auto" w:fill="FFFFFF" w:themeFill="background1"/>
        </w:rPr>
        <w:t>za razdoblje</w:t>
      </w:r>
      <w:r w:rsidR="00A066AD" w:rsidRPr="007B1930">
        <w:rPr>
          <w:shd w:val="clear" w:color="auto" w:fill="FFFFFF" w:themeFill="background1"/>
        </w:rPr>
        <w:t xml:space="preserve"> od 1</w:t>
      </w:r>
      <w:r w:rsidR="00B26A7A">
        <w:rPr>
          <w:shd w:val="clear" w:color="auto" w:fill="FFFFFF" w:themeFill="background1"/>
        </w:rPr>
        <w:t>1. do 12. mjeseca 2024</w:t>
      </w:r>
      <w:r w:rsidR="007B1930" w:rsidRPr="007B1930">
        <w:rPr>
          <w:shd w:val="clear" w:color="auto" w:fill="FFFFFF" w:themeFill="background1"/>
        </w:rPr>
        <w:t xml:space="preserve">. godine. </w:t>
      </w:r>
    </w:p>
    <w:p w:rsidR="004A5B2C" w:rsidRPr="004B03B4" w:rsidRDefault="004A5B2C" w:rsidP="00FC35A7">
      <w:pPr>
        <w:shd w:val="clear" w:color="auto" w:fill="FFFFFF" w:themeFill="background1"/>
        <w:jc w:val="both"/>
      </w:pPr>
    </w:p>
    <w:p w:rsidR="00471FFA" w:rsidRPr="004B03B4" w:rsidRDefault="00471FFA" w:rsidP="00471FFA">
      <w:pPr>
        <w:numPr>
          <w:ilvl w:val="0"/>
          <w:numId w:val="1"/>
        </w:numPr>
        <w:jc w:val="both"/>
        <w:rPr>
          <w:b/>
        </w:rPr>
      </w:pPr>
      <w:r w:rsidRPr="004B03B4">
        <w:rPr>
          <w:b/>
        </w:rPr>
        <w:t>Plan ulaganja iz sredstava amortizacije</w:t>
      </w:r>
    </w:p>
    <w:p w:rsidR="00471FFA" w:rsidRPr="004B03B4" w:rsidRDefault="00471FFA" w:rsidP="00FF5563">
      <w:pPr>
        <w:ind w:left="644"/>
        <w:jc w:val="both"/>
      </w:pPr>
      <w:r w:rsidRPr="004671BF">
        <w:t>Ulaganja iz sredstava amortizacije planirati u visini realno</w:t>
      </w:r>
      <w:r w:rsidR="00C02361" w:rsidRPr="004671BF">
        <w:t xml:space="preserve"> ostvarivih slobodnih sredstava</w:t>
      </w:r>
      <w:r w:rsidR="0092781F" w:rsidRPr="004671BF">
        <w:t>,</w:t>
      </w:r>
      <w:r w:rsidR="00C02361" w:rsidRPr="004671BF">
        <w:t xml:space="preserve"> </w:t>
      </w:r>
      <w:r w:rsidR="0092781F" w:rsidRPr="004671BF">
        <w:t xml:space="preserve"> te </w:t>
      </w:r>
      <w:r w:rsidR="004E1AB3" w:rsidRPr="004671BF">
        <w:t>preispi</w:t>
      </w:r>
      <w:r w:rsidR="00660180" w:rsidRPr="004671BF">
        <w:t>tati mog</w:t>
      </w:r>
      <w:r w:rsidR="004E1AB3" w:rsidRPr="004671BF">
        <w:t>ućno</w:t>
      </w:r>
      <w:r w:rsidR="00660180" w:rsidRPr="004671BF">
        <w:t xml:space="preserve">sti </w:t>
      </w:r>
      <w:r w:rsidR="0092781F" w:rsidRPr="004671BF">
        <w:t>povlačenja bespovratnih sredstava Fonda za zaštitu okoliša</w:t>
      </w:r>
      <w:r w:rsidR="00B27A8B">
        <w:t xml:space="preserve"> i Eu fondova</w:t>
      </w:r>
      <w:r w:rsidR="0092781F" w:rsidRPr="004671BF">
        <w:t>.</w:t>
      </w:r>
    </w:p>
    <w:p w:rsidR="00471FFA" w:rsidRPr="004B03B4" w:rsidRDefault="00471FFA" w:rsidP="00471FFA">
      <w:pPr>
        <w:jc w:val="both"/>
      </w:pPr>
    </w:p>
    <w:p w:rsidR="004A5B2C" w:rsidRPr="004B03B4" w:rsidRDefault="004A5B2C" w:rsidP="001C7552">
      <w:pPr>
        <w:jc w:val="both"/>
      </w:pPr>
    </w:p>
    <w:p w:rsidR="00471FFA" w:rsidRPr="00B242F1" w:rsidRDefault="00471FFA" w:rsidP="00471FFA">
      <w:pPr>
        <w:numPr>
          <w:ilvl w:val="0"/>
          <w:numId w:val="1"/>
        </w:numPr>
        <w:jc w:val="both"/>
        <w:rPr>
          <w:b/>
        </w:rPr>
      </w:pPr>
      <w:r w:rsidRPr="00B242F1">
        <w:rPr>
          <w:b/>
        </w:rPr>
        <w:t>Planska bilanca i plan priliva i odliva sredstava</w:t>
      </w:r>
    </w:p>
    <w:p w:rsidR="00471FFA" w:rsidRPr="007B1930" w:rsidRDefault="00471FFA" w:rsidP="00FF5563">
      <w:pPr>
        <w:ind w:left="644"/>
        <w:jc w:val="both"/>
      </w:pPr>
      <w:r w:rsidRPr="007B1930">
        <w:t>Bilancu, priliv i odliv sredstava planirati na temelju svih planiranih elemenata po točk</w:t>
      </w:r>
      <w:r w:rsidR="00284272" w:rsidRPr="007B1930">
        <w:t xml:space="preserve">ama </w:t>
      </w:r>
      <w:r w:rsidR="00284272" w:rsidRPr="005151C0">
        <w:t>5</w:t>
      </w:r>
      <w:r w:rsidRPr="005151C0">
        <w:t>. do 6.</w:t>
      </w:r>
      <w:r w:rsidRPr="007B1930">
        <w:t xml:space="preserve"> Naplatu potraživanja od kupaca planirati u visini  </w:t>
      </w:r>
      <w:r w:rsidR="007B1930" w:rsidRPr="007B1930">
        <w:t>90</w:t>
      </w:r>
      <w:r w:rsidR="004C1644" w:rsidRPr="007B1930">
        <w:t xml:space="preserve"> </w:t>
      </w:r>
      <w:r w:rsidRPr="007B1930">
        <w:t>% ukupnih potraživanja od kupaca.  Plaćanje obveza dobavljačima za obrtn</w:t>
      </w:r>
      <w:r w:rsidR="00F24B59" w:rsidRPr="007B1930">
        <w:t xml:space="preserve">a sredstva planirati u visini </w:t>
      </w:r>
      <w:r w:rsidR="00C02361" w:rsidRPr="007B1930">
        <w:t>9</w:t>
      </w:r>
      <w:r w:rsidR="00660180" w:rsidRPr="007B1930">
        <w:t>2</w:t>
      </w:r>
      <w:r w:rsidRPr="007B1930">
        <w:t xml:space="preserve"> % ukupnih obveza prema dobavljačima za obrtna sredstva.</w:t>
      </w:r>
    </w:p>
    <w:p w:rsidR="00471FFA" w:rsidRPr="00A851FD" w:rsidRDefault="00471FFA" w:rsidP="00471FFA">
      <w:pPr>
        <w:ind w:left="360"/>
        <w:jc w:val="both"/>
        <w:rPr>
          <w:highlight w:val="yellow"/>
        </w:rPr>
      </w:pPr>
    </w:p>
    <w:p w:rsidR="00471FFA" w:rsidRPr="004B03B4" w:rsidRDefault="00471FFA" w:rsidP="00FF5563">
      <w:pPr>
        <w:ind w:left="644"/>
        <w:jc w:val="both"/>
      </w:pPr>
      <w:r w:rsidRPr="007B1930">
        <w:t>Planske veličine u financijskom dijelu temeljiti na zakonskim propisima – Zakonu o računovodstvu, Računovodstvenim standardima i računovodstvenim politikama Društva.</w:t>
      </w:r>
    </w:p>
    <w:p w:rsidR="00E26043" w:rsidRPr="004B03B4" w:rsidRDefault="008520B4" w:rsidP="00471FFA">
      <w:pPr>
        <w:jc w:val="both"/>
      </w:pPr>
      <w:r w:rsidRPr="004B03B4">
        <w:t xml:space="preserve">    </w:t>
      </w:r>
    </w:p>
    <w:p w:rsidR="007A0627" w:rsidRPr="004B03B4" w:rsidRDefault="007A0627" w:rsidP="00471FFA">
      <w:pPr>
        <w:jc w:val="both"/>
      </w:pPr>
    </w:p>
    <w:p w:rsidR="00AF7050" w:rsidRPr="004B03B4" w:rsidRDefault="00AF7050" w:rsidP="00471FFA">
      <w:pPr>
        <w:jc w:val="both"/>
      </w:pPr>
    </w:p>
    <w:p w:rsidR="00AF7050" w:rsidRPr="004B03B4" w:rsidRDefault="00AF7050" w:rsidP="00471FFA">
      <w:pPr>
        <w:jc w:val="both"/>
      </w:pPr>
    </w:p>
    <w:p w:rsidR="00AF7050" w:rsidRDefault="00AF7050" w:rsidP="00471FFA">
      <w:pPr>
        <w:jc w:val="both"/>
      </w:pPr>
    </w:p>
    <w:p w:rsidR="00C553E9" w:rsidRPr="004B03B4" w:rsidRDefault="00C553E9" w:rsidP="00471FFA">
      <w:pPr>
        <w:jc w:val="both"/>
      </w:pPr>
    </w:p>
    <w:p w:rsidR="00AF7050" w:rsidRPr="004B03B4" w:rsidRDefault="00AF7050" w:rsidP="00471FFA">
      <w:pPr>
        <w:jc w:val="both"/>
      </w:pPr>
    </w:p>
    <w:p w:rsidR="00AF7050" w:rsidRDefault="00AF7050" w:rsidP="00471FFA">
      <w:pPr>
        <w:jc w:val="both"/>
      </w:pPr>
    </w:p>
    <w:p w:rsidR="00CB08D1" w:rsidRDefault="00CB08D1" w:rsidP="00471FFA">
      <w:pPr>
        <w:jc w:val="both"/>
      </w:pPr>
    </w:p>
    <w:p w:rsidR="00CB08D1" w:rsidRDefault="00CB08D1" w:rsidP="00471FFA">
      <w:pPr>
        <w:jc w:val="both"/>
      </w:pPr>
    </w:p>
    <w:p w:rsidR="00CB08D1" w:rsidRPr="004B03B4" w:rsidRDefault="00CB08D1" w:rsidP="00471FFA">
      <w:pPr>
        <w:jc w:val="both"/>
      </w:pPr>
    </w:p>
    <w:p w:rsidR="00AF7050" w:rsidRPr="004B03B4" w:rsidRDefault="00AF7050" w:rsidP="00471FFA">
      <w:pPr>
        <w:jc w:val="both"/>
      </w:pPr>
    </w:p>
    <w:p w:rsidR="004A5B2C" w:rsidRPr="004B03B4" w:rsidRDefault="004A5B2C" w:rsidP="00471FFA">
      <w:pPr>
        <w:jc w:val="both"/>
      </w:pPr>
    </w:p>
    <w:p w:rsidR="00471FFA" w:rsidRPr="004B03B4" w:rsidRDefault="00471FFA" w:rsidP="00471FFA">
      <w:pPr>
        <w:jc w:val="both"/>
      </w:pPr>
      <w:r w:rsidRPr="004B03B4">
        <w:t xml:space="preserve">Primjenjujući </w:t>
      </w:r>
      <w:r w:rsidR="0026776A" w:rsidRPr="004B03B4">
        <w:t xml:space="preserve">smjernice </w:t>
      </w:r>
      <w:r w:rsidR="001A18C7" w:rsidRPr="004B03B4">
        <w:t>za izradu plana</w:t>
      </w:r>
      <w:r w:rsidR="00C31274" w:rsidRPr="004B03B4">
        <w:t xml:space="preserve"> </w:t>
      </w:r>
      <w:r w:rsidRPr="004B03B4">
        <w:t>u 2</w:t>
      </w:r>
      <w:r w:rsidR="00B26A7A">
        <w:t>025</w:t>
      </w:r>
      <w:r w:rsidRPr="004B03B4">
        <w:t>. godini planiraju se ostvariti slijedeći pokazatelji:</w:t>
      </w:r>
      <w:r w:rsidR="0026776A" w:rsidRPr="004B03B4">
        <w:t xml:space="preserve"> </w:t>
      </w:r>
    </w:p>
    <w:p w:rsidR="00EB7770" w:rsidRPr="004B03B4" w:rsidRDefault="00EB7770" w:rsidP="00EB7770">
      <w:pPr>
        <w:jc w:val="both"/>
      </w:pPr>
    </w:p>
    <w:p w:rsidR="00147997" w:rsidRPr="004B03B4" w:rsidRDefault="00147997" w:rsidP="00EB7770">
      <w:pPr>
        <w:jc w:val="both"/>
      </w:pPr>
    </w:p>
    <w:tbl>
      <w:tblPr>
        <w:tblW w:w="8946" w:type="dxa"/>
        <w:tblInd w:w="93" w:type="dxa"/>
        <w:tblLook w:val="04A0"/>
      </w:tblPr>
      <w:tblGrid>
        <w:gridCol w:w="3843"/>
        <w:gridCol w:w="1842"/>
        <w:gridCol w:w="1701"/>
        <w:gridCol w:w="1560"/>
      </w:tblGrid>
      <w:tr w:rsidR="00D361D9" w:rsidRPr="00D361D9" w:rsidTr="00D361D9">
        <w:trPr>
          <w:trHeight w:val="285"/>
        </w:trPr>
        <w:tc>
          <w:tcPr>
            <w:tcW w:w="3843" w:type="dxa"/>
            <w:tcBorders>
              <w:top w:val="single" w:sz="4" w:space="0" w:color="auto"/>
              <w:left w:val="single" w:sz="4" w:space="0" w:color="auto"/>
              <w:bottom w:val="nil"/>
              <w:right w:val="single" w:sz="4" w:space="0" w:color="auto"/>
            </w:tcBorders>
            <w:shd w:val="clear" w:color="auto" w:fill="C2D69B" w:themeFill="accent3" w:themeFillTint="99"/>
            <w:noWrap/>
            <w:vAlign w:val="bottom"/>
            <w:hideMark/>
          </w:tcPr>
          <w:p w:rsidR="00D361D9" w:rsidRPr="00D361D9" w:rsidRDefault="00D361D9" w:rsidP="00D361D9">
            <w:pPr>
              <w:jc w:val="center"/>
              <w:rPr>
                <w:b/>
                <w:bCs/>
                <w:i/>
                <w:iCs/>
                <w:color w:val="000000" w:themeColor="text1"/>
                <w:sz w:val="20"/>
                <w:szCs w:val="20"/>
              </w:rPr>
            </w:pPr>
            <w:r w:rsidRPr="00D361D9">
              <w:rPr>
                <w:b/>
                <w:bCs/>
                <w:i/>
                <w:iCs/>
                <w:color w:val="000000" w:themeColor="text1"/>
                <w:sz w:val="20"/>
                <w:szCs w:val="20"/>
              </w:rPr>
              <w:t> </w:t>
            </w:r>
          </w:p>
        </w:tc>
        <w:tc>
          <w:tcPr>
            <w:tcW w:w="1842" w:type="dxa"/>
            <w:tcBorders>
              <w:top w:val="single" w:sz="4" w:space="0" w:color="auto"/>
              <w:left w:val="nil"/>
              <w:bottom w:val="nil"/>
              <w:right w:val="single" w:sz="4" w:space="0" w:color="auto"/>
            </w:tcBorders>
            <w:shd w:val="clear" w:color="auto" w:fill="C2D69B" w:themeFill="accent3" w:themeFillTint="99"/>
            <w:noWrap/>
            <w:vAlign w:val="bottom"/>
            <w:hideMark/>
          </w:tcPr>
          <w:p w:rsidR="00D361D9" w:rsidRPr="00D361D9" w:rsidRDefault="00D361D9" w:rsidP="00D361D9">
            <w:pPr>
              <w:jc w:val="center"/>
              <w:rPr>
                <w:i/>
                <w:iCs/>
                <w:color w:val="000000" w:themeColor="text1"/>
                <w:sz w:val="20"/>
                <w:szCs w:val="20"/>
              </w:rPr>
            </w:pPr>
            <w:r w:rsidRPr="00D361D9">
              <w:rPr>
                <w:i/>
                <w:iCs/>
                <w:color w:val="000000" w:themeColor="text1"/>
                <w:sz w:val="20"/>
                <w:szCs w:val="20"/>
              </w:rPr>
              <w:t>2024.</w:t>
            </w:r>
          </w:p>
        </w:tc>
        <w:tc>
          <w:tcPr>
            <w:tcW w:w="1701" w:type="dxa"/>
            <w:tcBorders>
              <w:top w:val="single" w:sz="4" w:space="0" w:color="auto"/>
              <w:left w:val="nil"/>
              <w:bottom w:val="nil"/>
              <w:right w:val="single" w:sz="4" w:space="0" w:color="auto"/>
            </w:tcBorders>
            <w:shd w:val="clear" w:color="auto" w:fill="C2D69B" w:themeFill="accent3" w:themeFillTint="99"/>
            <w:noWrap/>
            <w:vAlign w:val="bottom"/>
            <w:hideMark/>
          </w:tcPr>
          <w:p w:rsidR="00D361D9" w:rsidRPr="00D361D9" w:rsidRDefault="00D361D9" w:rsidP="00D361D9">
            <w:pPr>
              <w:jc w:val="center"/>
              <w:rPr>
                <w:b/>
                <w:bCs/>
                <w:i/>
                <w:iCs/>
                <w:color w:val="000000" w:themeColor="text1"/>
                <w:sz w:val="20"/>
                <w:szCs w:val="20"/>
              </w:rPr>
            </w:pPr>
            <w:r w:rsidRPr="00D361D9">
              <w:rPr>
                <w:b/>
                <w:bCs/>
                <w:i/>
                <w:iCs/>
                <w:color w:val="000000" w:themeColor="text1"/>
                <w:sz w:val="20"/>
                <w:szCs w:val="20"/>
              </w:rPr>
              <w:t>2025.</w:t>
            </w:r>
          </w:p>
        </w:tc>
        <w:tc>
          <w:tcPr>
            <w:tcW w:w="1560" w:type="dxa"/>
            <w:tcBorders>
              <w:top w:val="single" w:sz="4" w:space="0" w:color="auto"/>
              <w:left w:val="nil"/>
              <w:bottom w:val="nil"/>
              <w:right w:val="single" w:sz="4" w:space="0" w:color="auto"/>
            </w:tcBorders>
            <w:shd w:val="clear" w:color="auto" w:fill="C2D69B" w:themeFill="accent3" w:themeFillTint="99"/>
            <w:noWrap/>
            <w:vAlign w:val="bottom"/>
            <w:hideMark/>
          </w:tcPr>
          <w:p w:rsidR="00D361D9" w:rsidRPr="00D361D9" w:rsidRDefault="00D361D9" w:rsidP="00D361D9">
            <w:pPr>
              <w:jc w:val="center"/>
              <w:rPr>
                <w:b/>
                <w:bCs/>
                <w:i/>
                <w:iCs/>
                <w:color w:val="000000" w:themeColor="text1"/>
                <w:sz w:val="20"/>
                <w:szCs w:val="20"/>
              </w:rPr>
            </w:pPr>
            <w:r w:rsidRPr="00D361D9">
              <w:rPr>
                <w:b/>
                <w:bCs/>
                <w:i/>
                <w:iCs/>
                <w:color w:val="000000" w:themeColor="text1"/>
                <w:sz w:val="20"/>
                <w:szCs w:val="20"/>
              </w:rPr>
              <w:t xml:space="preserve">indeks </w:t>
            </w:r>
          </w:p>
        </w:tc>
      </w:tr>
      <w:tr w:rsidR="00D361D9" w:rsidRPr="00D361D9" w:rsidTr="00D361D9">
        <w:trPr>
          <w:trHeight w:val="285"/>
        </w:trPr>
        <w:tc>
          <w:tcPr>
            <w:tcW w:w="3843" w:type="dxa"/>
            <w:tcBorders>
              <w:top w:val="nil"/>
              <w:left w:val="single" w:sz="4" w:space="0" w:color="auto"/>
              <w:bottom w:val="double" w:sz="6" w:space="0" w:color="auto"/>
              <w:right w:val="single" w:sz="4" w:space="0" w:color="auto"/>
            </w:tcBorders>
            <w:shd w:val="clear" w:color="auto" w:fill="C2D69B" w:themeFill="accent3" w:themeFillTint="99"/>
            <w:noWrap/>
            <w:vAlign w:val="bottom"/>
            <w:hideMark/>
          </w:tcPr>
          <w:p w:rsidR="00D361D9" w:rsidRPr="00D361D9" w:rsidRDefault="00D361D9" w:rsidP="00D361D9">
            <w:pPr>
              <w:jc w:val="center"/>
              <w:rPr>
                <w:b/>
                <w:bCs/>
                <w:i/>
                <w:iCs/>
                <w:color w:val="000000" w:themeColor="text1"/>
                <w:sz w:val="20"/>
                <w:szCs w:val="20"/>
              </w:rPr>
            </w:pPr>
            <w:r w:rsidRPr="00D361D9">
              <w:rPr>
                <w:b/>
                <w:bCs/>
                <w:i/>
                <w:iCs/>
                <w:color w:val="000000" w:themeColor="text1"/>
                <w:sz w:val="20"/>
                <w:szCs w:val="20"/>
              </w:rPr>
              <w:t xml:space="preserve">OPIS </w:t>
            </w:r>
          </w:p>
        </w:tc>
        <w:tc>
          <w:tcPr>
            <w:tcW w:w="1842" w:type="dxa"/>
            <w:tcBorders>
              <w:top w:val="nil"/>
              <w:left w:val="nil"/>
              <w:bottom w:val="double" w:sz="6" w:space="0" w:color="auto"/>
              <w:right w:val="single" w:sz="4" w:space="0" w:color="auto"/>
            </w:tcBorders>
            <w:shd w:val="clear" w:color="auto" w:fill="C2D69B" w:themeFill="accent3" w:themeFillTint="99"/>
            <w:noWrap/>
            <w:vAlign w:val="bottom"/>
            <w:hideMark/>
          </w:tcPr>
          <w:p w:rsidR="00D361D9" w:rsidRPr="00D361D9" w:rsidRDefault="00D361D9" w:rsidP="00D361D9">
            <w:pPr>
              <w:jc w:val="center"/>
              <w:rPr>
                <w:i/>
                <w:iCs/>
                <w:color w:val="000000" w:themeColor="text1"/>
                <w:sz w:val="20"/>
                <w:szCs w:val="20"/>
              </w:rPr>
            </w:pPr>
            <w:r w:rsidRPr="00D361D9">
              <w:rPr>
                <w:i/>
                <w:iCs/>
                <w:color w:val="000000" w:themeColor="text1"/>
                <w:sz w:val="20"/>
                <w:szCs w:val="20"/>
              </w:rPr>
              <w:t xml:space="preserve">Rebalans plana </w:t>
            </w:r>
          </w:p>
        </w:tc>
        <w:tc>
          <w:tcPr>
            <w:tcW w:w="1701" w:type="dxa"/>
            <w:tcBorders>
              <w:top w:val="nil"/>
              <w:left w:val="nil"/>
              <w:bottom w:val="double" w:sz="6" w:space="0" w:color="auto"/>
              <w:right w:val="single" w:sz="4" w:space="0" w:color="auto"/>
            </w:tcBorders>
            <w:shd w:val="clear" w:color="auto" w:fill="C2D69B" w:themeFill="accent3" w:themeFillTint="99"/>
            <w:noWrap/>
            <w:vAlign w:val="bottom"/>
            <w:hideMark/>
          </w:tcPr>
          <w:p w:rsidR="00D361D9" w:rsidRPr="00D361D9" w:rsidRDefault="00D361D9" w:rsidP="00D361D9">
            <w:pPr>
              <w:jc w:val="center"/>
              <w:rPr>
                <w:b/>
                <w:bCs/>
                <w:i/>
                <w:iCs/>
                <w:color w:val="000000" w:themeColor="text1"/>
                <w:sz w:val="20"/>
                <w:szCs w:val="20"/>
              </w:rPr>
            </w:pPr>
            <w:r w:rsidRPr="00D361D9">
              <w:rPr>
                <w:b/>
                <w:bCs/>
                <w:i/>
                <w:iCs/>
                <w:color w:val="000000" w:themeColor="text1"/>
                <w:sz w:val="20"/>
                <w:szCs w:val="20"/>
              </w:rPr>
              <w:t xml:space="preserve">Plan </w:t>
            </w:r>
          </w:p>
        </w:tc>
        <w:tc>
          <w:tcPr>
            <w:tcW w:w="1560" w:type="dxa"/>
            <w:tcBorders>
              <w:top w:val="nil"/>
              <w:left w:val="nil"/>
              <w:bottom w:val="double" w:sz="6" w:space="0" w:color="auto"/>
              <w:right w:val="single" w:sz="4" w:space="0" w:color="auto"/>
            </w:tcBorders>
            <w:shd w:val="clear" w:color="auto" w:fill="C2D69B" w:themeFill="accent3" w:themeFillTint="99"/>
            <w:noWrap/>
            <w:vAlign w:val="bottom"/>
            <w:hideMark/>
          </w:tcPr>
          <w:p w:rsidR="00D361D9" w:rsidRPr="00D361D9" w:rsidRDefault="00D361D9" w:rsidP="00D361D9">
            <w:pPr>
              <w:jc w:val="center"/>
              <w:rPr>
                <w:b/>
                <w:bCs/>
                <w:i/>
                <w:iCs/>
                <w:color w:val="000000" w:themeColor="text1"/>
                <w:sz w:val="20"/>
                <w:szCs w:val="20"/>
              </w:rPr>
            </w:pPr>
            <w:r w:rsidRPr="00D361D9">
              <w:rPr>
                <w:b/>
                <w:bCs/>
                <w:i/>
                <w:iCs/>
                <w:color w:val="000000" w:themeColor="text1"/>
                <w:sz w:val="20"/>
                <w:szCs w:val="20"/>
              </w:rPr>
              <w:t>25/24.</w:t>
            </w:r>
          </w:p>
        </w:tc>
      </w:tr>
      <w:tr w:rsidR="00D361D9" w:rsidRPr="00D361D9" w:rsidTr="00D361D9">
        <w:trPr>
          <w:trHeight w:val="285"/>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b/>
                <w:bCs/>
                <w:i/>
                <w:iCs/>
                <w:sz w:val="20"/>
                <w:szCs w:val="20"/>
              </w:rPr>
            </w:pPr>
            <w:proofErr w:type="spellStart"/>
            <w:r w:rsidRPr="00D361D9">
              <w:rPr>
                <w:b/>
                <w:bCs/>
                <w:i/>
                <w:iCs/>
                <w:sz w:val="20"/>
                <w:szCs w:val="20"/>
              </w:rPr>
              <w:t>R.J</w:t>
            </w:r>
            <w:proofErr w:type="spellEnd"/>
            <w:r w:rsidRPr="00D361D9">
              <w:rPr>
                <w:b/>
                <w:bCs/>
                <w:i/>
                <w:iCs/>
                <w:sz w:val="20"/>
                <w:szCs w:val="20"/>
              </w:rPr>
              <w:t>. USLUGA</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 </w:t>
            </w:r>
          </w:p>
        </w:tc>
      </w:tr>
      <w:tr w:rsidR="00D361D9" w:rsidRPr="00D361D9" w:rsidTr="00D361D9">
        <w:trPr>
          <w:trHeight w:val="270"/>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Ukupni prihodi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6.386.868,59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6.461.414,56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101,17    </w:t>
            </w:r>
          </w:p>
        </w:tc>
      </w:tr>
      <w:tr w:rsidR="00D361D9" w:rsidRPr="00D361D9" w:rsidTr="00D361D9">
        <w:trPr>
          <w:trHeight w:val="270"/>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Ukupni rashodi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6.072.873,83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6.463.275,15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106,43    </w:t>
            </w:r>
          </w:p>
        </w:tc>
      </w:tr>
      <w:tr w:rsidR="00D361D9" w:rsidRPr="00D361D9" w:rsidTr="00D361D9">
        <w:trPr>
          <w:trHeight w:val="285"/>
        </w:trPr>
        <w:tc>
          <w:tcPr>
            <w:tcW w:w="3843" w:type="dxa"/>
            <w:tcBorders>
              <w:top w:val="nil"/>
              <w:left w:val="single" w:sz="4" w:space="0" w:color="auto"/>
              <w:bottom w:val="double" w:sz="6" w:space="0" w:color="auto"/>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Dobit-gubitak</w:t>
            </w:r>
          </w:p>
        </w:tc>
        <w:tc>
          <w:tcPr>
            <w:tcW w:w="1842"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313.994,76    </w:t>
            </w:r>
          </w:p>
        </w:tc>
        <w:tc>
          <w:tcPr>
            <w:tcW w:w="1701"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-1.860,59    </w:t>
            </w:r>
          </w:p>
        </w:tc>
        <w:tc>
          <w:tcPr>
            <w:tcW w:w="1560"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0,59    </w:t>
            </w:r>
          </w:p>
        </w:tc>
      </w:tr>
      <w:tr w:rsidR="00D361D9" w:rsidRPr="00D361D9" w:rsidTr="00D361D9">
        <w:trPr>
          <w:trHeight w:val="285"/>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R.J.ODRŽAVANJE</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r>
      <w:tr w:rsidR="00D361D9" w:rsidRPr="00D361D9" w:rsidTr="00D361D9">
        <w:trPr>
          <w:trHeight w:val="270"/>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Ukupni prihodi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2.050.891,45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2.122.335,26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103,48    </w:t>
            </w:r>
          </w:p>
        </w:tc>
      </w:tr>
      <w:tr w:rsidR="00D361D9" w:rsidRPr="00D361D9" w:rsidTr="00D361D9">
        <w:trPr>
          <w:trHeight w:val="270"/>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Ukupni rashodi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1.942.348,72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2.113.403,22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108,81    </w:t>
            </w:r>
          </w:p>
        </w:tc>
      </w:tr>
      <w:tr w:rsidR="00D361D9" w:rsidRPr="00D361D9" w:rsidTr="00D361D9">
        <w:trPr>
          <w:trHeight w:val="285"/>
        </w:trPr>
        <w:tc>
          <w:tcPr>
            <w:tcW w:w="3843" w:type="dxa"/>
            <w:tcBorders>
              <w:top w:val="nil"/>
              <w:left w:val="single" w:sz="4" w:space="0" w:color="auto"/>
              <w:bottom w:val="double" w:sz="6" w:space="0" w:color="auto"/>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Dobit-gubitak</w:t>
            </w:r>
          </w:p>
        </w:tc>
        <w:tc>
          <w:tcPr>
            <w:tcW w:w="1842"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108.542,73    </w:t>
            </w:r>
          </w:p>
        </w:tc>
        <w:tc>
          <w:tcPr>
            <w:tcW w:w="1701"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8.932,04    </w:t>
            </w:r>
          </w:p>
        </w:tc>
        <w:tc>
          <w:tcPr>
            <w:tcW w:w="1560"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8,23    </w:t>
            </w:r>
          </w:p>
        </w:tc>
      </w:tr>
      <w:tr w:rsidR="00D361D9" w:rsidRPr="00D361D9" w:rsidTr="00D361D9">
        <w:trPr>
          <w:trHeight w:val="285"/>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KOMUNALAC</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r>
      <w:tr w:rsidR="00D361D9" w:rsidRPr="00D361D9" w:rsidTr="00D361D9">
        <w:trPr>
          <w:trHeight w:val="270"/>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Ukupni prihodi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8.437.760,04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8.583.749,82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101,73    </w:t>
            </w:r>
          </w:p>
        </w:tc>
      </w:tr>
      <w:tr w:rsidR="00D361D9" w:rsidRPr="00D361D9" w:rsidTr="00D361D9">
        <w:trPr>
          <w:trHeight w:val="285"/>
        </w:trPr>
        <w:tc>
          <w:tcPr>
            <w:tcW w:w="3843" w:type="dxa"/>
            <w:tcBorders>
              <w:top w:val="nil"/>
              <w:left w:val="single" w:sz="4" w:space="0" w:color="auto"/>
              <w:bottom w:val="double" w:sz="6" w:space="0" w:color="auto"/>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Ukupni rashodi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8.015.222,55    </w:t>
            </w:r>
          </w:p>
        </w:tc>
        <w:tc>
          <w:tcPr>
            <w:tcW w:w="1701"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8.576.678,37    </w:t>
            </w:r>
          </w:p>
        </w:tc>
        <w:tc>
          <w:tcPr>
            <w:tcW w:w="1560" w:type="dxa"/>
            <w:tcBorders>
              <w:top w:val="nil"/>
              <w:left w:val="nil"/>
              <w:bottom w:val="double" w:sz="6" w:space="0" w:color="auto"/>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107,00    </w:t>
            </w:r>
          </w:p>
        </w:tc>
      </w:tr>
      <w:tr w:rsidR="00D361D9" w:rsidRPr="00D361D9" w:rsidTr="00D361D9">
        <w:trPr>
          <w:trHeight w:val="285"/>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Dobit prije oporezivanja</w:t>
            </w:r>
          </w:p>
        </w:tc>
        <w:tc>
          <w:tcPr>
            <w:tcW w:w="1842" w:type="dxa"/>
            <w:tcBorders>
              <w:top w:val="double" w:sz="6" w:space="0" w:color="auto"/>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422.537,49    </w:t>
            </w:r>
          </w:p>
        </w:tc>
        <w:tc>
          <w:tcPr>
            <w:tcW w:w="1701" w:type="dxa"/>
            <w:tcBorders>
              <w:top w:val="double" w:sz="6" w:space="0" w:color="auto"/>
              <w:left w:val="nil"/>
              <w:bottom w:val="nil"/>
              <w:right w:val="single" w:sz="4" w:space="0" w:color="auto"/>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7.071,45    </w:t>
            </w:r>
          </w:p>
        </w:tc>
        <w:tc>
          <w:tcPr>
            <w:tcW w:w="1560"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xml:space="preserve">          1,67    </w:t>
            </w:r>
          </w:p>
        </w:tc>
      </w:tr>
      <w:tr w:rsidR="00D361D9" w:rsidRPr="00D361D9" w:rsidTr="00D361D9">
        <w:trPr>
          <w:trHeight w:val="270"/>
        </w:trPr>
        <w:tc>
          <w:tcPr>
            <w:tcW w:w="3843"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rPr>
                <w:i/>
                <w:iCs/>
                <w:sz w:val="20"/>
                <w:szCs w:val="20"/>
              </w:rPr>
            </w:pPr>
            <w:r w:rsidRPr="00D361D9">
              <w:rPr>
                <w:i/>
                <w:iCs/>
                <w:sz w:val="20"/>
                <w:szCs w:val="20"/>
              </w:rPr>
              <w:t>Porez iz dobiti</w:t>
            </w:r>
          </w:p>
        </w:tc>
        <w:tc>
          <w:tcPr>
            <w:tcW w:w="1842" w:type="dxa"/>
            <w:tcBorders>
              <w:top w:val="nil"/>
              <w:left w:val="nil"/>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c>
          <w:tcPr>
            <w:tcW w:w="1701" w:type="dxa"/>
            <w:tcBorders>
              <w:top w:val="nil"/>
              <w:left w:val="nil"/>
              <w:bottom w:val="nil"/>
              <w:right w:val="nil"/>
            </w:tcBorders>
            <w:shd w:val="clear" w:color="auto" w:fill="auto"/>
            <w:noWrap/>
            <w:vAlign w:val="bottom"/>
            <w:hideMark/>
          </w:tcPr>
          <w:p w:rsidR="00D361D9" w:rsidRPr="00D361D9" w:rsidRDefault="00727FCD" w:rsidP="00D361D9">
            <w:pPr>
              <w:jc w:val="right"/>
              <w:rPr>
                <w:b/>
                <w:bCs/>
                <w:i/>
                <w:iCs/>
                <w:sz w:val="20"/>
                <w:szCs w:val="20"/>
              </w:rPr>
            </w:pPr>
            <w:r>
              <w:rPr>
                <w:b/>
                <w:bCs/>
                <w:i/>
                <w:iCs/>
                <w:sz w:val="20"/>
                <w:szCs w:val="20"/>
              </w:rPr>
              <w:t>5.944,93</w:t>
            </w:r>
            <w:r w:rsidR="00D361D9" w:rsidRPr="00D361D9">
              <w:rPr>
                <w:b/>
                <w:bCs/>
                <w:i/>
                <w:iCs/>
                <w:sz w:val="20"/>
                <w:szCs w:val="20"/>
              </w:rPr>
              <w:t> </w:t>
            </w:r>
          </w:p>
        </w:tc>
        <w:tc>
          <w:tcPr>
            <w:tcW w:w="1560" w:type="dxa"/>
            <w:tcBorders>
              <w:top w:val="nil"/>
              <w:left w:val="single" w:sz="4" w:space="0" w:color="auto"/>
              <w:bottom w:val="nil"/>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r>
      <w:tr w:rsidR="00D361D9" w:rsidRPr="00D361D9" w:rsidTr="00D361D9">
        <w:trPr>
          <w:trHeight w:val="285"/>
        </w:trPr>
        <w:tc>
          <w:tcPr>
            <w:tcW w:w="3843" w:type="dxa"/>
            <w:tcBorders>
              <w:top w:val="nil"/>
              <w:left w:val="single" w:sz="4" w:space="0" w:color="auto"/>
              <w:bottom w:val="double" w:sz="6" w:space="0" w:color="auto"/>
              <w:right w:val="single" w:sz="4" w:space="0" w:color="auto"/>
            </w:tcBorders>
            <w:shd w:val="clear" w:color="auto" w:fill="auto"/>
            <w:noWrap/>
            <w:vAlign w:val="bottom"/>
            <w:hideMark/>
          </w:tcPr>
          <w:p w:rsidR="00D361D9" w:rsidRPr="00D361D9" w:rsidRDefault="00D361D9" w:rsidP="00D361D9">
            <w:pPr>
              <w:rPr>
                <w:b/>
                <w:bCs/>
                <w:i/>
                <w:iCs/>
                <w:sz w:val="20"/>
                <w:szCs w:val="20"/>
              </w:rPr>
            </w:pPr>
            <w:r w:rsidRPr="00D361D9">
              <w:rPr>
                <w:b/>
                <w:bCs/>
                <w:i/>
                <w:iCs/>
                <w:sz w:val="20"/>
                <w:szCs w:val="20"/>
              </w:rPr>
              <w:t>Dobit nakon oporezivanja</w:t>
            </w:r>
          </w:p>
        </w:tc>
        <w:tc>
          <w:tcPr>
            <w:tcW w:w="1842" w:type="dxa"/>
            <w:tcBorders>
              <w:top w:val="nil"/>
              <w:left w:val="nil"/>
              <w:bottom w:val="double" w:sz="6" w:space="0" w:color="auto"/>
              <w:right w:val="nil"/>
            </w:tcBorders>
            <w:shd w:val="clear" w:color="auto" w:fill="auto"/>
            <w:noWrap/>
            <w:vAlign w:val="bottom"/>
            <w:hideMark/>
          </w:tcPr>
          <w:p w:rsidR="00D361D9" w:rsidRPr="00D361D9" w:rsidRDefault="00D361D9" w:rsidP="00D361D9">
            <w:pPr>
              <w:jc w:val="right"/>
              <w:rPr>
                <w:b/>
                <w:bCs/>
                <w:i/>
                <w:iCs/>
                <w:sz w:val="20"/>
                <w:szCs w:val="20"/>
              </w:rPr>
            </w:pPr>
            <w:r w:rsidRPr="00D361D9">
              <w:rPr>
                <w:b/>
                <w:bCs/>
                <w:i/>
                <w:iCs/>
                <w:sz w:val="20"/>
                <w:szCs w:val="20"/>
              </w:rPr>
              <w:t xml:space="preserve">              422.537,49    </w:t>
            </w:r>
          </w:p>
        </w:tc>
        <w:tc>
          <w:tcPr>
            <w:tcW w:w="1701" w:type="dxa"/>
            <w:tcBorders>
              <w:top w:val="nil"/>
              <w:left w:val="single" w:sz="4" w:space="0" w:color="auto"/>
              <w:bottom w:val="double" w:sz="6" w:space="0" w:color="auto"/>
              <w:right w:val="nil"/>
            </w:tcBorders>
            <w:shd w:val="clear" w:color="auto" w:fill="auto"/>
            <w:noWrap/>
            <w:vAlign w:val="bottom"/>
            <w:hideMark/>
          </w:tcPr>
          <w:p w:rsidR="00D361D9" w:rsidRPr="00D361D9" w:rsidRDefault="00727FCD" w:rsidP="00D361D9">
            <w:pPr>
              <w:jc w:val="right"/>
              <w:rPr>
                <w:b/>
                <w:bCs/>
                <w:i/>
                <w:iCs/>
                <w:sz w:val="20"/>
                <w:szCs w:val="20"/>
              </w:rPr>
            </w:pPr>
            <w:r>
              <w:rPr>
                <w:b/>
                <w:bCs/>
                <w:i/>
                <w:iCs/>
                <w:sz w:val="20"/>
                <w:szCs w:val="20"/>
              </w:rPr>
              <w:t>1.096,52</w:t>
            </w:r>
          </w:p>
        </w:tc>
        <w:tc>
          <w:tcPr>
            <w:tcW w:w="1560" w:type="dxa"/>
            <w:tcBorders>
              <w:top w:val="nil"/>
              <w:left w:val="single" w:sz="4" w:space="0" w:color="auto"/>
              <w:bottom w:val="double" w:sz="6" w:space="0" w:color="auto"/>
              <w:right w:val="single" w:sz="4" w:space="0" w:color="auto"/>
            </w:tcBorders>
            <w:shd w:val="clear" w:color="auto" w:fill="auto"/>
            <w:noWrap/>
            <w:vAlign w:val="bottom"/>
            <w:hideMark/>
          </w:tcPr>
          <w:p w:rsidR="00D361D9" w:rsidRPr="00D361D9" w:rsidRDefault="00D361D9" w:rsidP="00D361D9">
            <w:pPr>
              <w:jc w:val="right"/>
              <w:rPr>
                <w:i/>
                <w:iCs/>
                <w:sz w:val="20"/>
                <w:szCs w:val="20"/>
              </w:rPr>
            </w:pPr>
            <w:r w:rsidRPr="00D361D9">
              <w:rPr>
                <w:i/>
                <w:iCs/>
                <w:sz w:val="20"/>
                <w:szCs w:val="20"/>
              </w:rPr>
              <w:t> </w:t>
            </w:r>
          </w:p>
        </w:tc>
      </w:tr>
    </w:tbl>
    <w:p w:rsidR="00147997" w:rsidRPr="004B03B4" w:rsidRDefault="00147997" w:rsidP="00EB7770">
      <w:pPr>
        <w:jc w:val="both"/>
      </w:pPr>
    </w:p>
    <w:p w:rsidR="00147997" w:rsidRPr="004B03B4" w:rsidRDefault="00147997" w:rsidP="00EB7770">
      <w:pPr>
        <w:jc w:val="both"/>
      </w:pPr>
    </w:p>
    <w:p w:rsidR="00147997" w:rsidRPr="004B03B4" w:rsidRDefault="00147997" w:rsidP="00EB7770">
      <w:pPr>
        <w:jc w:val="both"/>
      </w:pPr>
    </w:p>
    <w:p w:rsidR="00147997" w:rsidRPr="004B03B4" w:rsidRDefault="00147997" w:rsidP="00EB7770">
      <w:pPr>
        <w:jc w:val="both"/>
      </w:pPr>
    </w:p>
    <w:p w:rsidR="00EB7770" w:rsidRPr="004B03B4" w:rsidRDefault="00EB7770" w:rsidP="00EB7770">
      <w:pPr>
        <w:jc w:val="both"/>
      </w:pPr>
    </w:p>
    <w:p w:rsidR="00471FFA" w:rsidRPr="004B03B4" w:rsidRDefault="00471FFA" w:rsidP="00471FFA">
      <w:pPr>
        <w:jc w:val="both"/>
      </w:pPr>
    </w:p>
    <w:p w:rsidR="00471FFA" w:rsidRPr="004B03B4" w:rsidRDefault="00471FFA" w:rsidP="00471FFA">
      <w:pPr>
        <w:jc w:val="both"/>
      </w:pPr>
    </w:p>
    <w:p w:rsidR="00471FFA" w:rsidRPr="004B03B4" w:rsidRDefault="00471FFA" w:rsidP="00471FFA">
      <w:pPr>
        <w:jc w:val="both"/>
      </w:pPr>
      <w:r w:rsidRPr="004B03B4">
        <w:tab/>
      </w:r>
      <w:r w:rsidRPr="004B03B4">
        <w:tab/>
      </w:r>
      <w:r w:rsidRPr="004B03B4">
        <w:tab/>
      </w:r>
      <w:r w:rsidRPr="004B03B4">
        <w:tab/>
      </w:r>
      <w:r w:rsidRPr="004B03B4">
        <w:tab/>
      </w:r>
      <w:r w:rsidRPr="004B03B4">
        <w:tab/>
      </w:r>
      <w:r w:rsidRPr="004B03B4">
        <w:tab/>
      </w:r>
      <w:r w:rsidRPr="004B03B4">
        <w:tab/>
      </w:r>
      <w:r w:rsidRPr="004B03B4">
        <w:tab/>
        <w:t xml:space="preserve">         Direktor:</w:t>
      </w:r>
    </w:p>
    <w:p w:rsidR="00471FFA" w:rsidRPr="004B03B4" w:rsidRDefault="00471FFA" w:rsidP="00471FFA">
      <w:pPr>
        <w:jc w:val="both"/>
      </w:pPr>
    </w:p>
    <w:p w:rsidR="00B26A7A" w:rsidRDefault="00471FFA" w:rsidP="00471FFA">
      <w:r w:rsidRPr="004B03B4">
        <w:tab/>
      </w:r>
      <w:r w:rsidRPr="004B03B4">
        <w:tab/>
      </w:r>
      <w:r w:rsidRPr="004B03B4">
        <w:tab/>
      </w:r>
      <w:r w:rsidRPr="004B03B4">
        <w:tab/>
      </w:r>
      <w:r w:rsidRPr="004B03B4">
        <w:tab/>
      </w:r>
      <w:r w:rsidRPr="004B03B4">
        <w:tab/>
      </w:r>
      <w:r w:rsidRPr="004B03B4">
        <w:tab/>
      </w:r>
      <w:r w:rsidRPr="004B03B4">
        <w:tab/>
        <w:t xml:space="preserve">    </w:t>
      </w:r>
    </w:p>
    <w:p w:rsidR="00471FFA" w:rsidRPr="004B03B4" w:rsidRDefault="00B26A7A" w:rsidP="001C0847">
      <w:pPr>
        <w:ind w:left="4956" w:firstLine="708"/>
      </w:pPr>
      <w:r>
        <w:t xml:space="preserve">Alan </w:t>
      </w:r>
      <w:proofErr w:type="spellStart"/>
      <w:r>
        <w:t>Sanković</w:t>
      </w:r>
      <w:proofErr w:type="spellEnd"/>
      <w:r w:rsidR="001C0847">
        <w:t xml:space="preserve">, </w:t>
      </w:r>
      <w:proofErr w:type="spellStart"/>
      <w:r w:rsidR="001C0847">
        <w:t>dipl</w:t>
      </w:r>
      <w:proofErr w:type="spellEnd"/>
      <w:r w:rsidR="001C0847">
        <w:t xml:space="preserve">. </w:t>
      </w:r>
      <w:proofErr w:type="spellStart"/>
      <w:r w:rsidR="001C0847">
        <w:t>oec</w:t>
      </w:r>
      <w:proofErr w:type="spellEnd"/>
      <w:r w:rsidR="001C0847">
        <w:t>.; ing.</w:t>
      </w:r>
      <w:r w:rsidR="00471FFA" w:rsidRPr="004B03B4">
        <w:tab/>
      </w:r>
      <w:r w:rsidR="00471FFA" w:rsidRPr="004B03B4">
        <w:tab/>
      </w:r>
    </w:p>
    <w:p w:rsidR="00471FFA" w:rsidRPr="004B03B4" w:rsidRDefault="00471FFA" w:rsidP="00471FFA">
      <w:pPr>
        <w:jc w:val="both"/>
      </w:pPr>
    </w:p>
    <w:p w:rsidR="004A5B2C" w:rsidRPr="004B03B4" w:rsidRDefault="004A5B2C" w:rsidP="00471FFA">
      <w:pPr>
        <w:jc w:val="both"/>
      </w:pPr>
    </w:p>
    <w:p w:rsidR="00AC213A" w:rsidRPr="004B03B4" w:rsidRDefault="00AC213A" w:rsidP="00471FFA">
      <w:pPr>
        <w:jc w:val="both"/>
      </w:pPr>
    </w:p>
    <w:p w:rsidR="007A0627" w:rsidRPr="004B03B4" w:rsidRDefault="007A0627" w:rsidP="00471FFA">
      <w:pPr>
        <w:jc w:val="both"/>
      </w:pPr>
    </w:p>
    <w:p w:rsidR="007A0627" w:rsidRPr="004B03B4" w:rsidRDefault="007A0627" w:rsidP="00471FFA">
      <w:pPr>
        <w:jc w:val="both"/>
      </w:pPr>
    </w:p>
    <w:p w:rsidR="007A0627" w:rsidRPr="004B03B4" w:rsidRDefault="007A0627" w:rsidP="00471FFA">
      <w:pPr>
        <w:jc w:val="both"/>
      </w:pPr>
    </w:p>
    <w:p w:rsidR="007A0627" w:rsidRPr="004B03B4" w:rsidRDefault="007A0627" w:rsidP="00471FFA">
      <w:pPr>
        <w:jc w:val="both"/>
      </w:pPr>
    </w:p>
    <w:p w:rsidR="00C31E4E" w:rsidRPr="004B03B4" w:rsidRDefault="00C31E4E" w:rsidP="00471FFA">
      <w:pPr>
        <w:jc w:val="both"/>
      </w:pPr>
    </w:p>
    <w:p w:rsidR="003923FF" w:rsidRPr="004B03B4" w:rsidRDefault="003923FF" w:rsidP="00471FFA">
      <w:pPr>
        <w:jc w:val="both"/>
      </w:pPr>
    </w:p>
    <w:p w:rsidR="00FC35A7" w:rsidRDefault="00FC35A7" w:rsidP="00471FFA">
      <w:pPr>
        <w:jc w:val="both"/>
      </w:pPr>
    </w:p>
    <w:p w:rsidR="006E7BD8" w:rsidRDefault="006E7BD8" w:rsidP="00471FFA">
      <w:pPr>
        <w:jc w:val="both"/>
      </w:pPr>
    </w:p>
    <w:p w:rsidR="00984D92" w:rsidRPr="004B03B4" w:rsidRDefault="00984D92" w:rsidP="00471FFA">
      <w:pPr>
        <w:jc w:val="both"/>
      </w:pPr>
    </w:p>
    <w:p w:rsidR="00471FFA" w:rsidRPr="004B03B4" w:rsidRDefault="00471FFA" w:rsidP="00471FFA">
      <w:pPr>
        <w:tabs>
          <w:tab w:val="left" w:pos="720"/>
        </w:tabs>
        <w:rPr>
          <w:b/>
          <w:sz w:val="28"/>
          <w:szCs w:val="28"/>
        </w:rPr>
      </w:pPr>
      <w:r w:rsidRPr="004B03B4">
        <w:rPr>
          <w:b/>
          <w:sz w:val="28"/>
          <w:szCs w:val="28"/>
        </w:rPr>
        <w:lastRenderedPageBreak/>
        <w:t xml:space="preserve">1.       STANDARD I OBUJAM PRUŽANJA USLUGA – plan poslovnih     </w:t>
      </w:r>
    </w:p>
    <w:p w:rsidR="00471FFA" w:rsidRPr="004B03B4" w:rsidRDefault="00471FFA" w:rsidP="00471FFA">
      <w:pPr>
        <w:rPr>
          <w:b/>
          <w:sz w:val="28"/>
          <w:szCs w:val="28"/>
        </w:rPr>
      </w:pPr>
      <w:r w:rsidRPr="004B03B4">
        <w:rPr>
          <w:b/>
          <w:sz w:val="28"/>
          <w:szCs w:val="28"/>
        </w:rPr>
        <w:t xml:space="preserve">          prihoda</w:t>
      </w:r>
    </w:p>
    <w:p w:rsidR="00471FFA" w:rsidRDefault="00471FFA" w:rsidP="00173E52"/>
    <w:p w:rsidR="00CB7EBD" w:rsidRPr="004B03B4" w:rsidRDefault="00CB7EBD" w:rsidP="00173E52"/>
    <w:p w:rsidR="00FF3688" w:rsidRPr="00603803" w:rsidRDefault="00FF3688" w:rsidP="00FF3688">
      <w:pPr>
        <w:jc w:val="both"/>
        <w:rPr>
          <w:b/>
        </w:rPr>
      </w:pPr>
      <w:r w:rsidRPr="00603803">
        <w:rPr>
          <w:b/>
        </w:rPr>
        <w:t>1.2.     RJ   U S L U G A</w:t>
      </w:r>
    </w:p>
    <w:p w:rsidR="00FF3688" w:rsidRDefault="00FF3688" w:rsidP="00FF3688">
      <w:pPr>
        <w:jc w:val="both"/>
        <w:rPr>
          <w:b/>
        </w:rPr>
      </w:pPr>
    </w:p>
    <w:p w:rsidR="00CB7EBD" w:rsidRPr="00603803" w:rsidRDefault="00CB7EBD" w:rsidP="00FF3688">
      <w:pPr>
        <w:jc w:val="both"/>
        <w:rPr>
          <w:b/>
        </w:rPr>
      </w:pPr>
    </w:p>
    <w:p w:rsidR="00984D92" w:rsidRPr="00405148" w:rsidRDefault="00405148" w:rsidP="00FF3688">
      <w:pPr>
        <w:spacing w:before="120"/>
        <w:jc w:val="both"/>
        <w:rPr>
          <w:rFonts w:cs="Calibri"/>
        </w:rPr>
      </w:pPr>
      <w:r w:rsidRPr="00603803">
        <w:rPr>
          <w:rFonts w:cs="Calibri"/>
        </w:rPr>
        <w:t>Radna jedinica obavlja djelatnost ručnog i strojnog čišćenja javno-prometnih površina,  prikupljanjem komunalnog otpada, upravljanjem tržnicama i grobljima, pogrebnim poslovima i  održavanjem voznog parka za potrebe Društva.</w:t>
      </w:r>
    </w:p>
    <w:p w:rsidR="00CB7EBD" w:rsidRDefault="00CB7EBD" w:rsidP="00FF3688">
      <w:pPr>
        <w:spacing w:before="120"/>
        <w:jc w:val="both"/>
        <w:rPr>
          <w:b/>
        </w:rPr>
      </w:pPr>
    </w:p>
    <w:p w:rsidR="00FF3688" w:rsidRDefault="00FF3688" w:rsidP="00984D92">
      <w:pPr>
        <w:spacing w:before="120"/>
        <w:jc w:val="both"/>
        <w:rPr>
          <w:b/>
        </w:rPr>
      </w:pPr>
      <w:r w:rsidRPr="00405148">
        <w:rPr>
          <w:b/>
        </w:rPr>
        <w:t>O. J. „Pometanje“</w:t>
      </w:r>
    </w:p>
    <w:p w:rsidR="00CB7EBD" w:rsidRPr="00603803" w:rsidRDefault="00CB7EBD" w:rsidP="00984D92">
      <w:pPr>
        <w:spacing w:before="120"/>
        <w:jc w:val="both"/>
        <w:rPr>
          <w:b/>
        </w:rPr>
      </w:pPr>
    </w:p>
    <w:p w:rsidR="00405148" w:rsidRPr="00603803" w:rsidRDefault="00405148" w:rsidP="00405148">
      <w:pPr>
        <w:spacing w:before="120"/>
        <w:jc w:val="both"/>
      </w:pPr>
      <w:r w:rsidRPr="00603803">
        <w:t>Glavna djelatnost organizacijske jedinice je održavanje čistoće javno-prometnih površina i drugih komunalnih objekata za potrebe JLS. Održavanje čistoće vrši se ručno i strojno u obimu definiranim cjelogodišnjim ugovorima. Strojno čišćenje obavljamo pomoću dva specijalna vozila – čistilicama  zapremine 5 m</w:t>
      </w:r>
      <w:r w:rsidRPr="00603803">
        <w:rPr>
          <w:vertAlign w:val="superscript"/>
        </w:rPr>
        <w:t>3</w:t>
      </w:r>
      <w:r w:rsidRPr="00603803">
        <w:t xml:space="preserve"> i 2 m</w:t>
      </w:r>
      <w:r w:rsidRPr="00603803">
        <w:rPr>
          <w:vertAlign w:val="superscript"/>
        </w:rPr>
        <w:t>3</w:t>
      </w:r>
      <w:r w:rsidRPr="00603803">
        <w:t xml:space="preserve"> , dok se ručno čišćenje obavlja dijelom na klasičan način i uz upotrebu pomoćnih strojeva, puhalica i kosilica koje služe za uklanjanje raslinja uz pješačke komunikacije. Uz čišćenje vršimo i pranje ulica i javnih površina, pa tako na području Grada Opatije peremo prometne površine autocisternom a trotoare i pješačke površine specijalnim strojem </w:t>
      </w:r>
      <w:proofErr w:type="spellStart"/>
      <w:r w:rsidRPr="00603803">
        <w:t>Nilfisk</w:t>
      </w:r>
      <w:proofErr w:type="spellEnd"/>
      <w:r w:rsidRPr="00603803">
        <w:t xml:space="preserve"> </w:t>
      </w:r>
      <w:proofErr w:type="spellStart"/>
      <w:r w:rsidRPr="00603803">
        <w:t>Cyclone</w:t>
      </w:r>
      <w:proofErr w:type="spellEnd"/>
      <w:r w:rsidRPr="00603803">
        <w:t xml:space="preserve">. </w:t>
      </w:r>
    </w:p>
    <w:p w:rsidR="00405148" w:rsidRPr="00603803" w:rsidRDefault="00405148" w:rsidP="00405148">
      <w:pPr>
        <w:spacing w:before="120"/>
        <w:jc w:val="both"/>
      </w:pPr>
      <w:r w:rsidRPr="00603803">
        <w:t>Uz redovite poslove na održavanju JPP vršimo i čišćenja prije i nakon održanih manifestacija, priredbi, sajmova na otvorenim prostorima odnosno vršimo po potrebi i čišćenje autobusnih stajališta kao i sve ostale poslove prema zahtjevima JLS.</w:t>
      </w:r>
    </w:p>
    <w:p w:rsidR="00405148" w:rsidRPr="00603803" w:rsidRDefault="00405148" w:rsidP="00405148">
      <w:pPr>
        <w:spacing w:before="120"/>
        <w:jc w:val="both"/>
      </w:pPr>
      <w:r w:rsidRPr="00603803">
        <w:t>Redoviti poslovi obavljaju se temeljem ugovora koje početkom svake godine sklapamo sa jedinicama lokalne samouprave koji sadrže popis površina koje se čiste, ukupnu i površinu koga se održava te dnevni odnosno tjedni intenzitet. Ugovori za 202</w:t>
      </w:r>
      <w:r>
        <w:t>5</w:t>
      </w:r>
      <w:r w:rsidRPr="00603803">
        <w:t>. godinu</w:t>
      </w:r>
      <w:r>
        <w:t xml:space="preserve"> u nekim jedinicama lokalne samouprave </w:t>
      </w:r>
      <w:r w:rsidRPr="00603803">
        <w:t>po obimu i vrsti usluga</w:t>
      </w:r>
      <w:r>
        <w:t xml:space="preserve"> odstupaju od prošlogodišnjih</w:t>
      </w:r>
      <w:r w:rsidRPr="00603803">
        <w:t>.</w:t>
      </w:r>
      <w:r>
        <w:t xml:space="preserve"> U Gradu Opatiji usluga sustavnog pražnjenja košarica za </w:t>
      </w:r>
      <w:proofErr w:type="spellStart"/>
      <w:r>
        <w:t>otpadke</w:t>
      </w:r>
      <w:proofErr w:type="spellEnd"/>
      <w:r>
        <w:t xml:space="preserve"> vršiti će se tokom cijele godine, dok se je u 2024. godini ista počela vršiti s drugom polovicom godine, te se uvodi sustavno čišćenje autobusnih stanica izvan centra grada tokom godine. Na području Općine Matulji tokom cijele godine vršiti će se usluga strojnog pometanja dok se je ista u 2024.godini vršila samo u drugoj polovici godine.</w:t>
      </w:r>
    </w:p>
    <w:p w:rsidR="00405148" w:rsidRPr="002F38BF" w:rsidRDefault="00405148" w:rsidP="00405148">
      <w:pPr>
        <w:spacing w:before="120"/>
        <w:jc w:val="both"/>
      </w:pPr>
      <w:r w:rsidRPr="002F38BF">
        <w:t>Ove poslovne godine</w:t>
      </w:r>
      <w:r>
        <w:t xml:space="preserve"> </w:t>
      </w:r>
      <w:r w:rsidRPr="002F38BF">
        <w:t>osim manje nabave sitnog inventara potrebnog za izvođenje predviđenih radova</w:t>
      </w:r>
      <w:r>
        <w:t xml:space="preserve"> kao što su puhalice, kosilice i kolica za pometače,</w:t>
      </w:r>
      <w:r w:rsidRPr="002F38BF">
        <w:t xml:space="preserve"> planirana</w:t>
      </w:r>
      <w:r>
        <w:t xml:space="preserve"> je</w:t>
      </w:r>
      <w:r w:rsidRPr="002F38BF">
        <w:t xml:space="preserve"> </w:t>
      </w:r>
      <w:r>
        <w:t xml:space="preserve">i </w:t>
      </w:r>
      <w:r w:rsidRPr="002F38BF">
        <w:t xml:space="preserve">nabava </w:t>
      </w:r>
      <w:r>
        <w:t>nove čistilice od 2,0 m3, čija je procijenjena vrijednost 150.000,00 € (neto), a nabava se očekuje u travnju 2025.</w:t>
      </w:r>
    </w:p>
    <w:p w:rsidR="00405148" w:rsidRPr="00EC4230" w:rsidRDefault="00405148" w:rsidP="00405148">
      <w:pPr>
        <w:spacing w:before="120"/>
        <w:jc w:val="both"/>
      </w:pPr>
      <w:r w:rsidRPr="00EC4230">
        <w:t>Tijekom poslovne godine planira se zapošljavanje dodatnog broja radnika na upražnjena radna mjesta definiranih Pravilnikom o organizaciji i sistematizaciji radnih mjesta, te zapošljavanje radnika kao zamjene za dugotrajna bolovanja.</w:t>
      </w:r>
    </w:p>
    <w:p w:rsidR="00405148" w:rsidRDefault="00405148" w:rsidP="00611D1A">
      <w:pPr>
        <w:spacing w:before="120"/>
        <w:jc w:val="both"/>
      </w:pPr>
    </w:p>
    <w:p w:rsidR="00405148" w:rsidRDefault="00405148" w:rsidP="00611D1A">
      <w:pPr>
        <w:spacing w:before="120"/>
        <w:jc w:val="both"/>
      </w:pPr>
    </w:p>
    <w:p w:rsidR="00CB7EBD" w:rsidRDefault="00CB7EBD" w:rsidP="00FF3688">
      <w:pPr>
        <w:jc w:val="both"/>
      </w:pPr>
    </w:p>
    <w:p w:rsidR="00FF3688" w:rsidRDefault="00FF3688" w:rsidP="00FF3688">
      <w:pPr>
        <w:jc w:val="both"/>
      </w:pPr>
      <w:proofErr w:type="spellStart"/>
      <w:r w:rsidRPr="00047F6F">
        <w:lastRenderedPageBreak/>
        <w:t>O.J</w:t>
      </w:r>
      <w:proofErr w:type="spellEnd"/>
      <w:r w:rsidRPr="00047F6F">
        <w:t>. Pometanje p</w:t>
      </w:r>
      <w:r w:rsidR="00B26A7A">
        <w:t>lanira u 2025</w:t>
      </w:r>
      <w:r w:rsidRPr="00047F6F">
        <w:t>. godini pružanjem svoji</w:t>
      </w:r>
      <w:r w:rsidR="006E2633">
        <w:t xml:space="preserve">h usluga ostvariti prihode od </w:t>
      </w:r>
      <w:r w:rsidR="00D361D9" w:rsidRPr="00D361D9">
        <w:t>754.800,00</w:t>
      </w:r>
      <w:r w:rsidR="006E2633" w:rsidRPr="00D361D9">
        <w:t xml:space="preserve"> </w:t>
      </w:r>
      <w:r w:rsidR="00280B12" w:rsidRPr="00D361D9">
        <w:t xml:space="preserve"> €</w:t>
      </w:r>
      <w:r w:rsidR="006E2633" w:rsidRPr="00D361D9">
        <w:t>.</w:t>
      </w:r>
    </w:p>
    <w:p w:rsidR="00FF3688" w:rsidRDefault="00FF3688" w:rsidP="00FF3688">
      <w:pPr>
        <w:jc w:val="both"/>
      </w:pPr>
    </w:p>
    <w:tbl>
      <w:tblPr>
        <w:tblW w:w="1002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020"/>
        <w:gridCol w:w="1400"/>
        <w:gridCol w:w="1400"/>
        <w:gridCol w:w="1360"/>
        <w:gridCol w:w="1420"/>
        <w:gridCol w:w="1420"/>
      </w:tblGrid>
      <w:tr w:rsidR="00D361D9" w:rsidRPr="00D361D9" w:rsidTr="00637B61">
        <w:trPr>
          <w:trHeight w:val="255"/>
        </w:trPr>
        <w:tc>
          <w:tcPr>
            <w:tcW w:w="3020" w:type="dxa"/>
            <w:shd w:val="clear" w:color="auto" w:fill="C2D69B" w:themeFill="accent3" w:themeFillTint="99"/>
            <w:noWrap/>
            <w:vAlign w:val="bottom"/>
            <w:hideMark/>
          </w:tcPr>
          <w:p w:rsidR="00D361D9" w:rsidRPr="00D361D9" w:rsidRDefault="00D361D9" w:rsidP="00D361D9">
            <w:pPr>
              <w:jc w:val="center"/>
              <w:rPr>
                <w:i/>
                <w:iCs/>
                <w:sz w:val="20"/>
                <w:szCs w:val="20"/>
              </w:rPr>
            </w:pPr>
            <w:r w:rsidRPr="00D361D9">
              <w:rPr>
                <w:i/>
                <w:iCs/>
                <w:sz w:val="20"/>
                <w:szCs w:val="20"/>
              </w:rPr>
              <w:t>Opis</w:t>
            </w:r>
          </w:p>
        </w:tc>
        <w:tc>
          <w:tcPr>
            <w:tcW w:w="1400" w:type="dxa"/>
            <w:shd w:val="clear" w:color="auto" w:fill="C2D69B" w:themeFill="accent3" w:themeFillTint="99"/>
            <w:noWrap/>
            <w:vAlign w:val="bottom"/>
            <w:hideMark/>
          </w:tcPr>
          <w:p w:rsidR="00D361D9" w:rsidRPr="00D361D9" w:rsidRDefault="00D361D9" w:rsidP="00D361D9">
            <w:pPr>
              <w:rPr>
                <w:i/>
                <w:iCs/>
                <w:sz w:val="20"/>
                <w:szCs w:val="20"/>
              </w:rPr>
            </w:pPr>
            <w:r w:rsidRPr="00D361D9">
              <w:rPr>
                <w:i/>
                <w:iCs/>
                <w:sz w:val="20"/>
                <w:szCs w:val="20"/>
              </w:rPr>
              <w:t>Grad Opatija</w:t>
            </w:r>
          </w:p>
        </w:tc>
        <w:tc>
          <w:tcPr>
            <w:tcW w:w="1400" w:type="dxa"/>
            <w:shd w:val="clear" w:color="auto" w:fill="C2D69B" w:themeFill="accent3" w:themeFillTint="99"/>
            <w:noWrap/>
            <w:vAlign w:val="bottom"/>
            <w:hideMark/>
          </w:tcPr>
          <w:p w:rsidR="00D361D9" w:rsidRPr="00D361D9" w:rsidRDefault="00D361D9" w:rsidP="00D361D9">
            <w:pPr>
              <w:rPr>
                <w:i/>
                <w:iCs/>
                <w:sz w:val="20"/>
                <w:szCs w:val="20"/>
              </w:rPr>
            </w:pPr>
            <w:r w:rsidRPr="00D361D9">
              <w:rPr>
                <w:i/>
                <w:iCs/>
                <w:sz w:val="20"/>
                <w:szCs w:val="20"/>
              </w:rPr>
              <w:t>Općina Lovran</w:t>
            </w:r>
          </w:p>
        </w:tc>
        <w:tc>
          <w:tcPr>
            <w:tcW w:w="1360" w:type="dxa"/>
            <w:shd w:val="clear" w:color="auto" w:fill="C2D69B" w:themeFill="accent3" w:themeFillTint="99"/>
            <w:noWrap/>
            <w:vAlign w:val="bottom"/>
            <w:hideMark/>
          </w:tcPr>
          <w:p w:rsidR="00D361D9" w:rsidRPr="00D361D9" w:rsidRDefault="00D361D9" w:rsidP="00D361D9">
            <w:pPr>
              <w:rPr>
                <w:i/>
                <w:iCs/>
                <w:sz w:val="20"/>
                <w:szCs w:val="20"/>
              </w:rPr>
            </w:pPr>
            <w:r w:rsidRPr="00D361D9">
              <w:rPr>
                <w:i/>
                <w:iCs/>
                <w:sz w:val="20"/>
                <w:szCs w:val="20"/>
              </w:rPr>
              <w:t>Općina Matulji</w:t>
            </w:r>
          </w:p>
        </w:tc>
        <w:tc>
          <w:tcPr>
            <w:tcW w:w="1420" w:type="dxa"/>
            <w:shd w:val="clear" w:color="auto" w:fill="C2D69B" w:themeFill="accent3" w:themeFillTint="99"/>
            <w:noWrap/>
            <w:vAlign w:val="bottom"/>
            <w:hideMark/>
          </w:tcPr>
          <w:p w:rsidR="00D361D9" w:rsidRPr="00D361D9" w:rsidRDefault="00D361D9" w:rsidP="00D361D9">
            <w:pPr>
              <w:rPr>
                <w:i/>
                <w:iCs/>
                <w:sz w:val="20"/>
                <w:szCs w:val="20"/>
              </w:rPr>
            </w:pPr>
            <w:r w:rsidRPr="00D361D9">
              <w:rPr>
                <w:i/>
                <w:iCs/>
                <w:sz w:val="20"/>
                <w:szCs w:val="20"/>
              </w:rPr>
              <w:t xml:space="preserve">Općina </w:t>
            </w:r>
            <w:proofErr w:type="spellStart"/>
            <w:r w:rsidRPr="00D361D9">
              <w:rPr>
                <w:i/>
                <w:iCs/>
                <w:sz w:val="20"/>
                <w:szCs w:val="20"/>
              </w:rPr>
              <w:t>M.Draga</w:t>
            </w:r>
            <w:proofErr w:type="spellEnd"/>
          </w:p>
        </w:tc>
        <w:tc>
          <w:tcPr>
            <w:tcW w:w="1420" w:type="dxa"/>
            <w:shd w:val="clear" w:color="auto" w:fill="C2D69B" w:themeFill="accent3" w:themeFillTint="99"/>
            <w:noWrap/>
            <w:vAlign w:val="bottom"/>
            <w:hideMark/>
          </w:tcPr>
          <w:p w:rsidR="00D361D9" w:rsidRPr="00D361D9" w:rsidRDefault="00D361D9" w:rsidP="00D361D9">
            <w:pPr>
              <w:rPr>
                <w:i/>
                <w:iCs/>
                <w:sz w:val="20"/>
                <w:szCs w:val="20"/>
              </w:rPr>
            </w:pPr>
            <w:r w:rsidRPr="00D361D9">
              <w:rPr>
                <w:i/>
                <w:iCs/>
                <w:sz w:val="20"/>
                <w:szCs w:val="20"/>
              </w:rPr>
              <w:t>Ukupno:</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 xml:space="preserve"> ručnog pometanja</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243.000,00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64.500,00</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25.800,00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29.600,00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362.900,00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strojno pometanje</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109.700,00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60.200,00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169.900,00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ručni usisavač</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pranje ulica+</w:t>
            </w:r>
            <w:proofErr w:type="spellStart"/>
            <w:r w:rsidRPr="00D361D9">
              <w:rPr>
                <w:i/>
                <w:iCs/>
                <w:sz w:val="20"/>
                <w:szCs w:val="20"/>
              </w:rPr>
              <w:t>pr</w:t>
            </w:r>
            <w:proofErr w:type="spellEnd"/>
            <w:r w:rsidRPr="00D361D9">
              <w:rPr>
                <w:i/>
                <w:iCs/>
                <w:sz w:val="20"/>
                <w:szCs w:val="20"/>
              </w:rPr>
              <w:t xml:space="preserve">. Ulica </w:t>
            </w:r>
            <w:proofErr w:type="spellStart"/>
            <w:r w:rsidRPr="00D361D9">
              <w:rPr>
                <w:i/>
                <w:iCs/>
                <w:sz w:val="20"/>
                <w:szCs w:val="20"/>
              </w:rPr>
              <w:t>Cyclone</w:t>
            </w:r>
            <w:proofErr w:type="spellEnd"/>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69.500,00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1.150,00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70.650,00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trošak zbrinjavanja otpada</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1.950,00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8.000,00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9.950,00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održavanje košarica</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3.000,00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3.000,00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ostale neplanirane intervencije</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 </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 xml:space="preserve">dežurstvo tijekom i izvan </w:t>
            </w:r>
            <w:proofErr w:type="spellStart"/>
            <w:r w:rsidRPr="00D361D9">
              <w:rPr>
                <w:i/>
                <w:iCs/>
                <w:sz w:val="20"/>
                <w:szCs w:val="20"/>
              </w:rPr>
              <w:t>tur.sezone</w:t>
            </w:r>
            <w:proofErr w:type="spellEnd"/>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59.500,00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10.400,00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69.900,00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 xml:space="preserve">održavanje </w:t>
            </w:r>
            <w:proofErr w:type="spellStart"/>
            <w:r w:rsidRPr="00D361D9">
              <w:rPr>
                <w:i/>
                <w:iCs/>
                <w:sz w:val="20"/>
                <w:szCs w:val="20"/>
              </w:rPr>
              <w:t>čekaona</w:t>
            </w:r>
            <w:proofErr w:type="spellEnd"/>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12.000,00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7.700,00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19.700,00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čišćenje nakon manifestacija</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5.400,00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2.850,00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8.250,00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održavanje odmorišta</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8.000,00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8.000,00</w:t>
            </w:r>
          </w:p>
        </w:tc>
      </w:tr>
      <w:tr w:rsidR="00D361D9" w:rsidRPr="00D361D9" w:rsidTr="00637B61">
        <w:trPr>
          <w:trHeight w:val="255"/>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interventna čišćenja</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24.900,00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7.650,00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 </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32.550,00</w:t>
            </w:r>
          </w:p>
        </w:tc>
      </w:tr>
      <w:tr w:rsidR="00D361D9" w:rsidRPr="00D361D9" w:rsidTr="00637B61">
        <w:trPr>
          <w:trHeight w:val="420"/>
        </w:trPr>
        <w:tc>
          <w:tcPr>
            <w:tcW w:w="3020" w:type="dxa"/>
            <w:shd w:val="clear" w:color="auto" w:fill="auto"/>
            <w:noWrap/>
            <w:vAlign w:val="bottom"/>
            <w:hideMark/>
          </w:tcPr>
          <w:p w:rsidR="00D361D9" w:rsidRPr="00D361D9" w:rsidRDefault="00D361D9" w:rsidP="00D361D9">
            <w:pPr>
              <w:rPr>
                <w:i/>
                <w:iCs/>
                <w:sz w:val="20"/>
                <w:szCs w:val="20"/>
              </w:rPr>
            </w:pPr>
            <w:r w:rsidRPr="00D361D9">
              <w:rPr>
                <w:i/>
                <w:iCs/>
                <w:sz w:val="20"/>
                <w:szCs w:val="20"/>
              </w:rPr>
              <w:t>UKUPNO:</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528.950,00</w:t>
            </w:r>
          </w:p>
        </w:tc>
        <w:tc>
          <w:tcPr>
            <w:tcW w:w="140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64.500,00</w:t>
            </w:r>
          </w:p>
        </w:tc>
        <w:tc>
          <w:tcPr>
            <w:tcW w:w="136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131.750,00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29.600,00</w:t>
            </w:r>
          </w:p>
        </w:tc>
        <w:tc>
          <w:tcPr>
            <w:tcW w:w="1420" w:type="dxa"/>
            <w:shd w:val="clear" w:color="auto" w:fill="auto"/>
            <w:noWrap/>
            <w:vAlign w:val="bottom"/>
            <w:hideMark/>
          </w:tcPr>
          <w:p w:rsidR="00D361D9" w:rsidRPr="00D361D9" w:rsidRDefault="00D361D9" w:rsidP="00637B61">
            <w:pPr>
              <w:jc w:val="right"/>
              <w:rPr>
                <w:i/>
                <w:iCs/>
                <w:sz w:val="20"/>
                <w:szCs w:val="20"/>
              </w:rPr>
            </w:pPr>
            <w:r w:rsidRPr="00D361D9">
              <w:rPr>
                <w:i/>
                <w:iCs/>
                <w:sz w:val="20"/>
                <w:szCs w:val="20"/>
              </w:rPr>
              <w:t>754.800,00</w:t>
            </w:r>
          </w:p>
        </w:tc>
      </w:tr>
    </w:tbl>
    <w:p w:rsidR="00CB7EBD" w:rsidRDefault="00CB7EBD" w:rsidP="00FF3688">
      <w:pPr>
        <w:rPr>
          <w:color w:val="FF0000"/>
        </w:rPr>
      </w:pPr>
    </w:p>
    <w:p w:rsidR="00CB7EBD" w:rsidRPr="00822FF0" w:rsidRDefault="00CB7EBD" w:rsidP="00FF3688">
      <w:pPr>
        <w:rPr>
          <w:color w:val="FF0000"/>
        </w:rPr>
      </w:pPr>
    </w:p>
    <w:p w:rsidR="00FF3688" w:rsidRPr="004B03B4" w:rsidRDefault="00FF3688" w:rsidP="00FF3688">
      <w:pPr>
        <w:rPr>
          <w:u w:val="single"/>
        </w:rPr>
      </w:pPr>
      <w:r w:rsidRPr="0098505A">
        <w:rPr>
          <w:u w:val="single"/>
        </w:rPr>
        <w:t>I n t e r n i   p r i h o d i</w:t>
      </w:r>
    </w:p>
    <w:p w:rsidR="00FF3688" w:rsidRPr="004B03B4" w:rsidRDefault="00FF3688" w:rsidP="00FF3688"/>
    <w:p w:rsidR="00FF3688" w:rsidRPr="004B03B4" w:rsidRDefault="00D361D9" w:rsidP="00FF3688">
      <w:pPr>
        <w:jc w:val="both"/>
      </w:pPr>
      <w:r>
        <w:t>Za 2025</w:t>
      </w:r>
      <w:r w:rsidR="00FF3688" w:rsidRPr="000D147F">
        <w:t xml:space="preserve">. godinu </w:t>
      </w:r>
      <w:r w:rsidR="006E2633">
        <w:t xml:space="preserve"> nema planiranih internih prihoda .</w:t>
      </w:r>
    </w:p>
    <w:p w:rsidR="00FF3688" w:rsidRPr="004B03B4" w:rsidRDefault="00FF3688" w:rsidP="00FF3688">
      <w:pPr>
        <w:jc w:val="both"/>
      </w:pPr>
    </w:p>
    <w:p w:rsidR="00FF3688" w:rsidRPr="004B03B4" w:rsidRDefault="00FF3688" w:rsidP="00FF3688">
      <w:pPr>
        <w:rPr>
          <w:u w:val="single"/>
        </w:rPr>
      </w:pPr>
      <w:r w:rsidRPr="0098505A">
        <w:rPr>
          <w:u w:val="single"/>
        </w:rPr>
        <w:t xml:space="preserve">P r i h o d i </w:t>
      </w:r>
      <w:r w:rsidR="00D361D9">
        <w:rPr>
          <w:u w:val="single"/>
        </w:rPr>
        <w:t xml:space="preserve"> </w:t>
      </w:r>
      <w:r w:rsidRPr="0098505A">
        <w:rPr>
          <w:u w:val="single"/>
        </w:rPr>
        <w:t xml:space="preserve"> o d</w:t>
      </w:r>
      <w:r w:rsidR="00D361D9">
        <w:rPr>
          <w:u w:val="single"/>
        </w:rPr>
        <w:t xml:space="preserve"> </w:t>
      </w:r>
      <w:r w:rsidRPr="0098505A">
        <w:rPr>
          <w:u w:val="single"/>
        </w:rPr>
        <w:t xml:space="preserve">  p r o d a j e  o s t a l i h  u s l u g a</w:t>
      </w:r>
    </w:p>
    <w:p w:rsidR="00FF3688" w:rsidRPr="004B03B4" w:rsidRDefault="00FF3688" w:rsidP="00FF3688">
      <w:pPr>
        <w:rPr>
          <w:u w:val="single"/>
        </w:rPr>
      </w:pPr>
    </w:p>
    <w:p w:rsidR="00FF3688" w:rsidRPr="004B03B4" w:rsidRDefault="00FF3688" w:rsidP="00FF3688">
      <w:r w:rsidRPr="004B03B4">
        <w:t>Prihodi od prodaje ostalih usluga sastoje se od prihoda najamnina.</w:t>
      </w:r>
    </w:p>
    <w:p w:rsidR="00FF3688" w:rsidRPr="004B03B4" w:rsidRDefault="00FF3688" w:rsidP="00FF3688"/>
    <w:p w:rsidR="00FF3688" w:rsidRPr="00D2108E" w:rsidRDefault="00D361D9" w:rsidP="00FF3688">
      <w:pPr>
        <w:pStyle w:val="Odlomakpopisa"/>
        <w:numPr>
          <w:ilvl w:val="0"/>
          <w:numId w:val="15"/>
        </w:numPr>
      </w:pPr>
      <w:r>
        <w:t xml:space="preserve">3.675,00 </w:t>
      </w:r>
      <w:r w:rsidR="00280B12">
        <w:t xml:space="preserve"> €</w:t>
      </w:r>
      <w:r w:rsidR="006E2633">
        <w:t xml:space="preserve"> </w:t>
      </w:r>
      <w:r w:rsidR="00FF3688" w:rsidRPr="00D2108E">
        <w:t>prihodi od najamnina</w:t>
      </w:r>
    </w:p>
    <w:p w:rsidR="00FF3688" w:rsidRPr="004B03B4" w:rsidRDefault="00FF3688" w:rsidP="00FF3688"/>
    <w:p w:rsidR="00FF3688" w:rsidRPr="004B03B4" w:rsidRDefault="00FF3688" w:rsidP="00FF3688">
      <w:r>
        <w:t>.</w:t>
      </w:r>
    </w:p>
    <w:p w:rsidR="00FF3688" w:rsidRPr="004B03B4" w:rsidRDefault="00FF3688" w:rsidP="00FF3688">
      <w:pPr>
        <w:rPr>
          <w:u w:val="single"/>
        </w:rPr>
      </w:pPr>
      <w:r>
        <w:rPr>
          <w:u w:val="single"/>
        </w:rPr>
        <w:t>P</w:t>
      </w:r>
      <w:r w:rsidRPr="0098505A">
        <w:rPr>
          <w:u w:val="single"/>
        </w:rPr>
        <w:t xml:space="preserve"> r i h o d i  o d  p r i m l j e n i h  p o t p o r a</w:t>
      </w:r>
      <w:r w:rsidRPr="004B03B4">
        <w:rPr>
          <w:u w:val="single"/>
        </w:rPr>
        <w:t xml:space="preserve"> </w:t>
      </w:r>
    </w:p>
    <w:p w:rsidR="00FF3688" w:rsidRPr="004B03B4" w:rsidRDefault="00FF3688" w:rsidP="00FF3688">
      <w:pPr>
        <w:rPr>
          <w:u w:val="single"/>
        </w:rPr>
      </w:pPr>
    </w:p>
    <w:p w:rsidR="00FF3688" w:rsidRPr="004B03B4" w:rsidRDefault="00FF3688" w:rsidP="00FF3688">
      <w:r w:rsidRPr="005151C0">
        <w:t xml:space="preserve">Prihodi od primljenih potpora planirana su u iznosu od </w:t>
      </w:r>
      <w:r w:rsidR="00D361D9">
        <w:t>527,58</w:t>
      </w:r>
      <w:r w:rsidR="00280B12" w:rsidRPr="005151C0">
        <w:t xml:space="preserve"> €</w:t>
      </w:r>
      <w:r w:rsidR="006E2633" w:rsidRPr="005151C0">
        <w:t xml:space="preserve"> ,</w:t>
      </w:r>
      <w:r w:rsidRPr="005151C0">
        <w:t xml:space="preserve">a odnose se </w:t>
      </w:r>
      <w:r w:rsidR="005151C0">
        <w:t>na sučeljavanje troškova amortizacije.</w:t>
      </w:r>
    </w:p>
    <w:p w:rsidR="00FF3688" w:rsidRPr="004B03B4" w:rsidRDefault="00FF3688" w:rsidP="00FF3688">
      <w:pPr>
        <w:shd w:val="clear" w:color="auto" w:fill="FFFFFF" w:themeFill="background1"/>
      </w:pPr>
    </w:p>
    <w:p w:rsidR="00FF3688" w:rsidRPr="004B03B4" w:rsidRDefault="00FF3688" w:rsidP="00FF3688">
      <w:pPr>
        <w:shd w:val="clear" w:color="auto" w:fill="FFFFFF" w:themeFill="background1"/>
        <w:rPr>
          <w:u w:val="single"/>
        </w:rPr>
      </w:pPr>
      <w:r w:rsidRPr="0098505A">
        <w:rPr>
          <w:u w:val="single"/>
        </w:rPr>
        <w:t>P r i h o d i  s  o s n o v a   v l a s t i t i h   u s l u g a</w:t>
      </w:r>
      <w:r w:rsidRPr="004B03B4">
        <w:rPr>
          <w:u w:val="single"/>
        </w:rPr>
        <w:t xml:space="preserve"> </w:t>
      </w:r>
    </w:p>
    <w:p w:rsidR="00FF3688" w:rsidRPr="004B03B4" w:rsidRDefault="00FF3688" w:rsidP="00FF3688">
      <w:pPr>
        <w:shd w:val="clear" w:color="auto" w:fill="FFFFFF" w:themeFill="background1"/>
        <w:rPr>
          <w:u w:val="single"/>
        </w:rPr>
      </w:pPr>
    </w:p>
    <w:p w:rsidR="00FF3688" w:rsidRPr="004B03B4" w:rsidRDefault="00FF3688" w:rsidP="00FF3688">
      <w:pPr>
        <w:rPr>
          <w:u w:val="single"/>
        </w:rPr>
      </w:pPr>
    </w:p>
    <w:p w:rsidR="00FF3688" w:rsidRPr="00194123" w:rsidRDefault="00FF3688" w:rsidP="00FF3688">
      <w:r w:rsidRPr="00D2108E">
        <w:t xml:space="preserve">Prihodi  s osnova vlastitih usluga  iznose </w:t>
      </w:r>
      <w:r w:rsidR="00D361D9">
        <w:t>32,00</w:t>
      </w:r>
      <w:r w:rsidR="00280B12">
        <w:t xml:space="preserve"> €</w:t>
      </w:r>
      <w:r w:rsidRPr="004B03B4">
        <w:t xml:space="preserve">, a odnose se na prihode s osnova obračunatih zavisnih troškova nabave materijala. </w:t>
      </w:r>
    </w:p>
    <w:p w:rsidR="00FF3688" w:rsidRPr="004B03B4" w:rsidRDefault="00FF3688" w:rsidP="00FF3688">
      <w:pPr>
        <w:rPr>
          <w:u w:val="single"/>
        </w:rPr>
      </w:pPr>
    </w:p>
    <w:p w:rsidR="00405148" w:rsidRDefault="00405148" w:rsidP="00FF3688">
      <w:pPr>
        <w:rPr>
          <w:u w:val="single"/>
        </w:rPr>
      </w:pPr>
    </w:p>
    <w:p w:rsidR="00405148" w:rsidRDefault="00405148" w:rsidP="00FF3688">
      <w:pPr>
        <w:rPr>
          <w:u w:val="single"/>
        </w:rPr>
      </w:pPr>
    </w:p>
    <w:p w:rsidR="00FF3688" w:rsidRPr="004B03B4" w:rsidRDefault="00FF3688" w:rsidP="00FF3688">
      <w:pPr>
        <w:rPr>
          <w:u w:val="single"/>
        </w:rPr>
      </w:pPr>
      <w:r w:rsidRPr="0098505A">
        <w:rPr>
          <w:u w:val="single"/>
        </w:rPr>
        <w:t>I n t e r n i   r a s h o d i</w:t>
      </w:r>
      <w:r w:rsidRPr="004B03B4">
        <w:rPr>
          <w:u w:val="single"/>
        </w:rPr>
        <w:t xml:space="preserve">  </w:t>
      </w:r>
    </w:p>
    <w:p w:rsidR="00FF3688" w:rsidRPr="004B03B4" w:rsidRDefault="00FF3688" w:rsidP="00FF3688"/>
    <w:p w:rsidR="00083813" w:rsidRPr="004B03B4" w:rsidRDefault="00FF3688" w:rsidP="00173E52">
      <w:r w:rsidRPr="00E31203">
        <w:t>Planiraju se interni rashodi u iznosu</w:t>
      </w:r>
      <w:r w:rsidR="00EF477C">
        <w:t xml:space="preserve"> </w:t>
      </w:r>
      <w:r w:rsidR="00D361D9">
        <w:t xml:space="preserve">60.392,93 </w:t>
      </w:r>
      <w:r w:rsidR="00280B12">
        <w:t>€</w:t>
      </w:r>
      <w:r w:rsidRPr="00E31203">
        <w:t xml:space="preserve">. </w:t>
      </w:r>
      <w:r w:rsidR="00EF477C">
        <w:t xml:space="preserve">Jedan se dio odnosi  </w:t>
      </w:r>
      <w:r w:rsidRPr="00E31203">
        <w:t xml:space="preserve">na </w:t>
      </w:r>
      <w:proofErr w:type="spellStart"/>
      <w:r w:rsidRPr="00E31203">
        <w:t>pr</w:t>
      </w:r>
      <w:r>
        <w:t>a</w:t>
      </w:r>
      <w:r w:rsidRPr="00E31203">
        <w:t>žnejnje</w:t>
      </w:r>
      <w:proofErr w:type="spellEnd"/>
      <w:r w:rsidRPr="00E31203">
        <w:t xml:space="preserve"> baja i deponiranje, </w:t>
      </w:r>
      <w:r w:rsidR="00EF477C">
        <w:t xml:space="preserve">a drugi dio na </w:t>
      </w:r>
      <w:r w:rsidRPr="00E31203">
        <w:t xml:space="preserve">čišćenje oko </w:t>
      </w:r>
      <w:proofErr w:type="spellStart"/>
      <w:r w:rsidRPr="00E31203">
        <w:t>bidona</w:t>
      </w:r>
      <w:proofErr w:type="spellEnd"/>
      <w:r w:rsidRPr="00E31203">
        <w:t xml:space="preserve"> te razne popravke vozila</w:t>
      </w:r>
      <w:r>
        <w:t>.</w:t>
      </w:r>
    </w:p>
    <w:p w:rsidR="004A5B2C" w:rsidRPr="004B03B4" w:rsidRDefault="004A5B2C" w:rsidP="00471FFA">
      <w:pPr>
        <w:jc w:val="center"/>
      </w:pPr>
    </w:p>
    <w:p w:rsidR="00194123" w:rsidRDefault="00471FFA" w:rsidP="00471FFA">
      <w:pPr>
        <w:rPr>
          <w:b/>
        </w:rPr>
      </w:pPr>
      <w:r w:rsidRPr="00F335EC">
        <w:rPr>
          <w:b/>
        </w:rPr>
        <w:t>1.2.2.  OJ    O D V O Z</w:t>
      </w:r>
      <w:r w:rsidR="00FE77F0" w:rsidRPr="00F335EC">
        <w:rPr>
          <w:b/>
        </w:rPr>
        <w:t xml:space="preserve">    </w:t>
      </w:r>
    </w:p>
    <w:p w:rsidR="00194123" w:rsidRPr="004B03B4" w:rsidRDefault="00194123" w:rsidP="00471FFA">
      <w:pPr>
        <w:rPr>
          <w:b/>
        </w:rPr>
      </w:pPr>
    </w:p>
    <w:p w:rsidR="00FF3688" w:rsidRDefault="00254932" w:rsidP="00FF3688">
      <w:pPr>
        <w:spacing w:before="120"/>
        <w:jc w:val="both"/>
        <w:rPr>
          <w:b/>
        </w:rPr>
      </w:pPr>
      <w:r w:rsidRPr="00254932">
        <w:rPr>
          <w:b/>
        </w:rPr>
        <w:t>O</w:t>
      </w:r>
      <w:r>
        <w:rPr>
          <w:b/>
        </w:rPr>
        <w:t>. J. „Odvoz</w:t>
      </w:r>
      <w:r w:rsidR="00BC5D79">
        <w:rPr>
          <w:b/>
        </w:rPr>
        <w:t>“</w:t>
      </w:r>
    </w:p>
    <w:p w:rsidR="00405148" w:rsidRPr="0046109E" w:rsidRDefault="00405148" w:rsidP="00405148">
      <w:pPr>
        <w:spacing w:before="120"/>
        <w:jc w:val="both"/>
      </w:pPr>
      <w:r w:rsidRPr="0046109E">
        <w:t xml:space="preserve">Osnovana djelatnost O. J. Odvoz je sakupljanje komunalnog otpada na području i za potrebe sve četiri jedinice lokane samouprave Liburnije i zaleđa. Organiziranim je odvozom obuhvaćeno cjelokupno područje, odnosno sve pravne i fizičke osobe koje žive odnosno obavljaju djelatnost na tom području. Uz osnovnu djelatnost jedinica se bavi i raznim drugim aktivnostima za potrebe JLS odnosno građana na ovom području kao što su intervencije na uklanjanju otpada iz prostora, uklanjanje i čuvanje  napuštenih predmeta (vozila, barke i </w:t>
      </w:r>
      <w:proofErr w:type="spellStart"/>
      <w:r w:rsidRPr="0046109E">
        <w:t>dr</w:t>
      </w:r>
      <w:proofErr w:type="spellEnd"/>
      <w:r w:rsidRPr="0046109E">
        <w:t>.), deložacije i čišćenja prostora, prijevoza otpada i druge slične aktivnosti.</w:t>
      </w:r>
    </w:p>
    <w:p w:rsidR="00405148" w:rsidRPr="0046109E" w:rsidRDefault="00405148" w:rsidP="00405148">
      <w:pPr>
        <w:autoSpaceDE w:val="0"/>
        <w:autoSpaceDN w:val="0"/>
        <w:adjustRightInd w:val="0"/>
        <w:spacing w:before="120"/>
        <w:jc w:val="both"/>
      </w:pPr>
      <w:r w:rsidRPr="0046109E">
        <w:t>Djelatnost gospodarenja komunalnim otpadom regulirana je Zakonom o gospodarenju otpadom (NN 84/2021</w:t>
      </w:r>
      <w:r>
        <w:t>,</w:t>
      </w:r>
      <w:r w:rsidRPr="00481E1C">
        <w:t xml:space="preserve"> </w:t>
      </w:r>
      <w:hyperlink r:id="rId10" w:history="1">
        <w:r w:rsidRPr="00481E1C">
          <w:t>142/23</w:t>
        </w:r>
      </w:hyperlink>
      <w:r w:rsidRPr="0046109E">
        <w:t>). Odredbe ovoga Zakona utvrđuju sustav gospodarenja otpadom uključujući red prvenstva gospodarenja otpadom, načela, ciljeve i način gospodarenja otpadom, strateške i programske dokumente u gospodarenju otpadom, nadležnosti i obveze u gospodarenju otpadom, lokacije i građevine za gospodarenje otpadom, djelatnosti gospodarenja otpadom, prekogranični promet otpada, informacijski sustav gospodarenja otpadom te upravni i inspekcijski nadzor nad gospodarenjem otpadom. Zakon se bazira na više načela od kojih je temeljno „onečišćivač plaća“ , što</w:t>
      </w:r>
      <w:r w:rsidR="00C92BAB">
        <w:t xml:space="preserve"> u</w:t>
      </w:r>
      <w:r w:rsidRPr="0046109E">
        <w:t xml:space="preserve">  praksi znači da korisnik usluge snosi troškove zbrinjavanja otpada proporcionalno stvorenoj količini. Ovim Zakonom propisuje se također sadržaj Odluke o načinu pružanja javne usluge sakupljanja komunalnog otpada, način gospodarenja komunalnim otpadom u vezi s javnom uslugom sakupljanja miješanog komunalnog otpada te </w:t>
      </w:r>
      <w:proofErr w:type="spellStart"/>
      <w:r w:rsidRPr="0046109E">
        <w:t>biootpadom</w:t>
      </w:r>
      <w:proofErr w:type="spellEnd"/>
      <w:r w:rsidRPr="0046109E">
        <w:t xml:space="preserve"> i odvojenog prikupljanja otpadnog papira, metala, stakla, plastike, tekstila, problematičnog otpada i krupnog (glomaznog) otpada. Cilj je uspostava javnog, kvalitetnog, postojanog i ekonomski učinkovitog sustava sakupljanja komunalnog otpada u svim jedinicama lokalne samouprave, u skladu s načelima održivog razvoja, zaštite okoliša, gospodarenja otpadom i zaštitom javnog interesa. Svrha sustava sakupljanja komunalnog otpada je osiguranje mogućnosti korištenja javne usluge sakupljanja miješanog komunalnog otpada i </w:t>
      </w:r>
      <w:proofErr w:type="spellStart"/>
      <w:r w:rsidRPr="0046109E">
        <w:t>biootpada</w:t>
      </w:r>
      <w:proofErr w:type="spellEnd"/>
      <w:r w:rsidRPr="0046109E">
        <w:t xml:space="preserve"> te poticanje proizvođača otpada i posjednika otpada da odvojeno predaju otpad, kako bi se smanjila količina miješanog komunalnog otpada koji nastaje, smanjio udio biorazgradive komponente u nastalom miješanom komunalnom otpadu, povećale količine i ispunila obveza Republike Hrvatske da osigura odvojeno sakupljanje i recikliranje otpadnog papira, otpadnog metala, otpadne plastike i otpadnog stakla, uključivo i otpad koji se svrstava u posebne kategorije otpada čije gospodarenje je uređeno posebnim propisima, te time smanjila količina otpada koji se zbrinjava odlaganjem.</w:t>
      </w:r>
    </w:p>
    <w:p w:rsidR="00405148" w:rsidRDefault="00405148" w:rsidP="00405148">
      <w:pPr>
        <w:autoSpaceDE w:val="0"/>
        <w:autoSpaceDN w:val="0"/>
        <w:adjustRightInd w:val="0"/>
        <w:spacing w:before="120"/>
        <w:jc w:val="both"/>
      </w:pPr>
      <w:r w:rsidRPr="00B25B9B">
        <w:t>Temeljem navedenog Zakona sve jedinice lokalne samouprave Liburnije i zaleđa donijele</w:t>
      </w:r>
      <w:r>
        <w:t xml:space="preserve"> su već ranije</w:t>
      </w:r>
      <w:r w:rsidRPr="00B25B9B">
        <w:t xml:space="preserve"> Odluke o načinu pružanja javne </w:t>
      </w:r>
      <w:r w:rsidRPr="009B694E">
        <w:t>usluge sakupljanja komunalnog otpad</w:t>
      </w:r>
      <w:r>
        <w:t>a. Odlukama</w:t>
      </w:r>
      <w:r w:rsidRPr="009B694E">
        <w:t xml:space="preserve"> se regulira način odvojenog sakupljanja bio otpada</w:t>
      </w:r>
      <w:r>
        <w:t>, te cijena usluge</w:t>
      </w:r>
      <w:r w:rsidRPr="009B694E">
        <w:t xml:space="preserve">. </w:t>
      </w:r>
      <w:r>
        <w:t>Na području Grada Opatije p</w:t>
      </w:r>
      <w:r w:rsidRPr="009B694E">
        <w:t>rimjena iste krenula je</w:t>
      </w:r>
      <w:r>
        <w:t xml:space="preserve"> prethodne godine</w:t>
      </w:r>
      <w:r w:rsidRPr="009B694E">
        <w:t xml:space="preserve"> </w:t>
      </w:r>
      <w:r>
        <w:t>u srpnju</w:t>
      </w:r>
      <w:r w:rsidRPr="009B694E">
        <w:t xml:space="preserve"> 2023. godine, dok je u ostalim jedinicama lokalne samouprave (Matulji, Lovran, </w:t>
      </w:r>
      <w:proofErr w:type="spellStart"/>
      <w:r w:rsidRPr="009B694E">
        <w:t>Mošćenička</w:t>
      </w:r>
      <w:proofErr w:type="spellEnd"/>
      <w:r w:rsidRPr="009B694E">
        <w:t xml:space="preserve"> Draga) primjena </w:t>
      </w:r>
      <w:r>
        <w:t>krenula od</w:t>
      </w:r>
      <w:r w:rsidRPr="009B694E">
        <w:t xml:space="preserve"> 1. siječnja 2024. godine</w:t>
      </w:r>
      <w:r>
        <w:t xml:space="preserve">. </w:t>
      </w:r>
      <w:r w:rsidRPr="00E86C43">
        <w:t xml:space="preserve">Naime u prethodnom periodu izvršena je djelomična prilagodba voznog parka dok se dodatno planiraju nabaviti i dodatna vozila </w:t>
      </w:r>
      <w:r>
        <w:t xml:space="preserve">kako je navedeno i </w:t>
      </w:r>
      <w:r w:rsidRPr="00E86C43">
        <w:t>opisan</w:t>
      </w:r>
      <w:r>
        <w:t>o</w:t>
      </w:r>
      <w:r w:rsidRPr="00E86C43">
        <w:t xml:space="preserve"> u </w:t>
      </w:r>
      <w:r w:rsidRPr="00471484">
        <w:t xml:space="preserve">nastavku Plana. </w:t>
      </w:r>
    </w:p>
    <w:p w:rsidR="00405148" w:rsidRPr="00AB7788" w:rsidRDefault="00405148" w:rsidP="00405148">
      <w:pPr>
        <w:autoSpaceDE w:val="0"/>
        <w:autoSpaceDN w:val="0"/>
        <w:adjustRightInd w:val="0"/>
        <w:spacing w:before="120"/>
        <w:jc w:val="both"/>
      </w:pPr>
      <w:r w:rsidRPr="00AB7788">
        <w:t xml:space="preserve">Na ukupnom području pružanja javne usluge prikupljanja komunalnog otpada podijeljeni su </w:t>
      </w:r>
      <w:r>
        <w:t>gotovo svim</w:t>
      </w:r>
      <w:r w:rsidRPr="00AB7788">
        <w:t xml:space="preserve"> korisni</w:t>
      </w:r>
      <w:r>
        <w:t>cima</w:t>
      </w:r>
      <w:r w:rsidRPr="00AB7788">
        <w:t xml:space="preserve"> spremnici za miješani te </w:t>
      </w:r>
      <w:proofErr w:type="spellStart"/>
      <w:r w:rsidRPr="00AB7788">
        <w:t>reciklabilni</w:t>
      </w:r>
      <w:proofErr w:type="spellEnd"/>
      <w:r w:rsidRPr="00AB7788">
        <w:t xml:space="preserve"> otpad</w:t>
      </w:r>
      <w:r>
        <w:t>, te je u</w:t>
      </w:r>
      <w:r w:rsidRPr="00471484">
        <w:t xml:space="preserve"> suradnji sa </w:t>
      </w:r>
      <w:r>
        <w:t xml:space="preserve">jedinicama lokalne samouprave </w:t>
      </w:r>
      <w:r w:rsidRPr="00471484">
        <w:t>nabavljena</w:t>
      </w:r>
      <w:r>
        <w:t xml:space="preserve"> i </w:t>
      </w:r>
      <w:r w:rsidRPr="00471484">
        <w:t xml:space="preserve">znatna količina </w:t>
      </w:r>
      <w:proofErr w:type="spellStart"/>
      <w:r w:rsidRPr="00471484">
        <w:t>kompostera</w:t>
      </w:r>
      <w:proofErr w:type="spellEnd"/>
      <w:r w:rsidRPr="00471484">
        <w:t xml:space="preserve"> koja je podijeljena </w:t>
      </w:r>
      <w:r w:rsidRPr="00471484">
        <w:lastRenderedPageBreak/>
        <w:t>korisnicima usluge radi poticanja odvajanja bio otpada iz miješanog otpada, te stvaranja komposta za osobnu upotrebu.</w:t>
      </w:r>
      <w:r>
        <w:rPr>
          <w:color w:val="FF0000"/>
        </w:rPr>
        <w:t xml:space="preserve"> </w:t>
      </w:r>
      <w:r w:rsidRPr="00AB7788">
        <w:t xml:space="preserve">Model </w:t>
      </w:r>
      <w:proofErr w:type="spellStart"/>
      <w:r w:rsidRPr="00AB7788">
        <w:t>kompostiranja</w:t>
      </w:r>
      <w:proofErr w:type="spellEnd"/>
      <w:r w:rsidRPr="00AB7788">
        <w:t xml:space="preserve"> u domaćinstvu nastavit će se i dalje</w:t>
      </w:r>
      <w:r>
        <w:t xml:space="preserve"> tokom 2025.godine</w:t>
      </w:r>
      <w:r w:rsidRPr="00AB7788">
        <w:t xml:space="preserve"> a korisnici će </w:t>
      </w:r>
      <w:r>
        <w:t xml:space="preserve">i dalje kao i do sada </w:t>
      </w:r>
      <w:r w:rsidRPr="00AB7788">
        <w:t>biti stimulirani na način da će plaćati manju fiksnu mjesečnu naknadu.</w:t>
      </w:r>
    </w:p>
    <w:p w:rsidR="00405148" w:rsidRPr="00AB7788" w:rsidRDefault="00405148" w:rsidP="00405148">
      <w:pPr>
        <w:autoSpaceDE w:val="0"/>
        <w:autoSpaceDN w:val="0"/>
        <w:adjustRightInd w:val="0"/>
        <w:spacing w:before="120"/>
        <w:jc w:val="both"/>
      </w:pPr>
      <w:r w:rsidRPr="00AB7788">
        <w:t xml:space="preserve">Na čitavom području pružanja usluge uspostavljen je sustav prikupljanja otpada od vrata do vrata. </w:t>
      </w:r>
      <w:proofErr w:type="spellStart"/>
      <w:r>
        <w:t>Reciklabilni</w:t>
      </w:r>
      <w:proofErr w:type="spellEnd"/>
      <w:r>
        <w:t xml:space="preserve"> o</w:t>
      </w:r>
      <w:r w:rsidRPr="00AB7788">
        <w:t xml:space="preserve">tpad </w:t>
      </w:r>
      <w:r>
        <w:t xml:space="preserve">će </w:t>
      </w:r>
      <w:r w:rsidRPr="00AB7788">
        <w:t>se</w:t>
      </w:r>
      <w:r>
        <w:t xml:space="preserve"> prikupljati u režimu koji je nastupio početkom 2024. godine uvođenjem sustava odvojenog prikupljanja </w:t>
      </w:r>
      <w:proofErr w:type="spellStart"/>
      <w:r>
        <w:t>biootpada</w:t>
      </w:r>
      <w:proofErr w:type="spellEnd"/>
      <w:r w:rsidRPr="00AB7788">
        <w:t xml:space="preserve"> u sklopu minimalne javne usluge</w:t>
      </w:r>
      <w:r>
        <w:t>, te će se</w:t>
      </w:r>
      <w:r w:rsidRPr="00AB7788">
        <w:t xml:space="preserve"> </w:t>
      </w:r>
      <w:r>
        <w:t xml:space="preserve">tokom cijele godine </w:t>
      </w:r>
      <w:r w:rsidRPr="00AB7788">
        <w:t>prikuplja</w:t>
      </w:r>
      <w:r>
        <w:t>ti</w:t>
      </w:r>
      <w:r w:rsidRPr="00AB7788">
        <w:t xml:space="preserve"> jednom</w:t>
      </w:r>
      <w:r>
        <w:t xml:space="preserve"> u dva tjedna</w:t>
      </w:r>
      <w:r w:rsidRPr="00AB7788">
        <w:t>,</w:t>
      </w:r>
      <w:r>
        <w:t xml:space="preserve"> miješani komunalni otpad sakupljati će se tokom cijele godine jednom tjedno, dok će se </w:t>
      </w:r>
      <w:proofErr w:type="spellStart"/>
      <w:r>
        <w:t>biootpad</w:t>
      </w:r>
      <w:proofErr w:type="spellEnd"/>
      <w:r>
        <w:t xml:space="preserve"> u ljetnim mjesecima skupljati dva puta tjedno, a u zimskim mjesecima jednom tjedno. </w:t>
      </w:r>
    </w:p>
    <w:p w:rsidR="00405148" w:rsidRPr="007E00DE" w:rsidRDefault="00405148" w:rsidP="00405148">
      <w:pPr>
        <w:autoSpaceDE w:val="0"/>
        <w:autoSpaceDN w:val="0"/>
        <w:adjustRightInd w:val="0"/>
        <w:spacing w:before="120"/>
        <w:jc w:val="both"/>
      </w:pPr>
      <w:r w:rsidRPr="008577BD">
        <w:t xml:space="preserve">Sustavom odvojenog odlaganja otpada sa kontrolom načina odlaganja i uz odlaganje glomaznog i problematičnog komunalnog otpada na </w:t>
      </w:r>
      <w:proofErr w:type="spellStart"/>
      <w:r w:rsidRPr="008577BD">
        <w:t>reciklažnim</w:t>
      </w:r>
      <w:proofErr w:type="spellEnd"/>
      <w:r w:rsidRPr="008577BD">
        <w:t xml:space="preserve"> dvorištima cilj je smanjiti količinu otpada koji se predaje na zbrinjavanje u ŽCGO </w:t>
      </w:r>
      <w:proofErr w:type="spellStart"/>
      <w:r w:rsidRPr="008577BD">
        <w:t>Marišćina</w:t>
      </w:r>
      <w:proofErr w:type="spellEnd"/>
      <w:r w:rsidRPr="008577BD">
        <w:t xml:space="preserve">, </w:t>
      </w:r>
      <w:r w:rsidRPr="007E00DE">
        <w:t xml:space="preserve">što je uostalom i bit sustava. </w:t>
      </w:r>
    </w:p>
    <w:p w:rsidR="00405148" w:rsidRPr="007E00DE" w:rsidRDefault="00405148" w:rsidP="00405148">
      <w:pPr>
        <w:autoSpaceDE w:val="0"/>
        <w:autoSpaceDN w:val="0"/>
        <w:adjustRightInd w:val="0"/>
        <w:spacing w:before="120"/>
        <w:jc w:val="both"/>
      </w:pPr>
      <w:r w:rsidRPr="007E00DE">
        <w:t xml:space="preserve">Glomazni i problematični komunalni otpad korisnici usluge mogu predati na zbrinjavanje u </w:t>
      </w:r>
      <w:r>
        <w:t>tri</w:t>
      </w:r>
      <w:r w:rsidRPr="007E00DE">
        <w:t xml:space="preserve"> </w:t>
      </w:r>
      <w:proofErr w:type="spellStart"/>
      <w:r w:rsidRPr="007E00DE">
        <w:t>reciklažna</w:t>
      </w:r>
      <w:proofErr w:type="spellEnd"/>
      <w:r w:rsidRPr="007E00DE">
        <w:t xml:space="preserve"> dvorišta, na lokacijama u Lovranu</w:t>
      </w:r>
      <w:r>
        <w:t>,</w:t>
      </w:r>
      <w:r w:rsidRPr="007E00DE">
        <w:t xml:space="preserve"> </w:t>
      </w:r>
      <w:proofErr w:type="spellStart"/>
      <w:r w:rsidRPr="007E00DE">
        <w:t>Jurdanima</w:t>
      </w:r>
      <w:proofErr w:type="spellEnd"/>
      <w:r>
        <w:t xml:space="preserve"> i </w:t>
      </w:r>
      <w:proofErr w:type="spellStart"/>
      <w:r>
        <w:t>Mošćeničkoj</w:t>
      </w:r>
      <w:proofErr w:type="spellEnd"/>
      <w:r>
        <w:t xml:space="preserve"> Dragi, obzirom da je početkom 2024. godine počelo s radom i RD </w:t>
      </w:r>
      <w:proofErr w:type="spellStart"/>
      <w:r>
        <w:t>Mošćenička</w:t>
      </w:r>
      <w:proofErr w:type="spellEnd"/>
      <w:r>
        <w:t xml:space="preserve"> Draga, u naselju Kraj. Stavljanjem u upotrebu istoga</w:t>
      </w:r>
      <w:r w:rsidRPr="007E00DE">
        <w:t xml:space="preserve"> uvelike</w:t>
      </w:r>
      <w:r>
        <w:t xml:space="preserve"> se</w:t>
      </w:r>
      <w:r w:rsidRPr="007E00DE">
        <w:t xml:space="preserve"> olakša</w:t>
      </w:r>
      <w:r>
        <w:t>o</w:t>
      </w:r>
      <w:r w:rsidRPr="007E00DE">
        <w:t xml:space="preserve"> korisnicima sa područja </w:t>
      </w:r>
      <w:r>
        <w:t>o</w:t>
      </w:r>
      <w:r w:rsidRPr="007E00DE">
        <w:t>pćine</w:t>
      </w:r>
      <w:r>
        <w:t xml:space="preserve"> </w:t>
      </w:r>
      <w:proofErr w:type="spellStart"/>
      <w:r>
        <w:t>Mošćenička</w:t>
      </w:r>
      <w:proofErr w:type="spellEnd"/>
      <w:r>
        <w:t xml:space="preserve"> Draga</w:t>
      </w:r>
      <w:r w:rsidRPr="007E00DE">
        <w:t xml:space="preserve"> odlaganje glomaznog i ostalih vrsta komunalnog otpada što predstavlja poboljšanje komunalnog standarda stanovnika Općine</w:t>
      </w:r>
      <w:r>
        <w:t>,</w:t>
      </w:r>
      <w:r w:rsidRPr="007E00DE">
        <w:t xml:space="preserve"> a rastereti</w:t>
      </w:r>
      <w:r>
        <w:t>o se je</w:t>
      </w:r>
      <w:r w:rsidRPr="007E00DE">
        <w:t xml:space="preserve"> </w:t>
      </w:r>
      <w:r>
        <w:t xml:space="preserve">i </w:t>
      </w:r>
      <w:r w:rsidRPr="007E00DE">
        <w:t xml:space="preserve">rad </w:t>
      </w:r>
      <w:proofErr w:type="spellStart"/>
      <w:r w:rsidRPr="007E00DE">
        <w:t>Reciklažnog</w:t>
      </w:r>
      <w:proofErr w:type="spellEnd"/>
      <w:r w:rsidRPr="007E00DE">
        <w:t xml:space="preserve"> dvorišta Lovran koje </w:t>
      </w:r>
      <w:r>
        <w:t>su do t</w:t>
      </w:r>
      <w:r w:rsidRPr="007E00DE">
        <w:t>ada korist</w:t>
      </w:r>
      <w:r>
        <w:t>ili</w:t>
      </w:r>
      <w:r w:rsidRPr="007E00DE">
        <w:t xml:space="preserve"> naši korisnici sa područja</w:t>
      </w:r>
      <w:r>
        <w:t xml:space="preserve"> </w:t>
      </w:r>
      <w:proofErr w:type="spellStart"/>
      <w:r>
        <w:t>M.Drage</w:t>
      </w:r>
      <w:proofErr w:type="spellEnd"/>
      <w:r w:rsidRPr="007E00DE">
        <w:t>.</w:t>
      </w:r>
      <w:r>
        <w:t xml:space="preserve"> </w:t>
      </w:r>
      <w:r w:rsidRPr="007E00DE">
        <w:t xml:space="preserve">Uz navedena </w:t>
      </w:r>
      <w:proofErr w:type="spellStart"/>
      <w:r w:rsidRPr="007E00DE">
        <w:t>reciklažna</w:t>
      </w:r>
      <w:proofErr w:type="spellEnd"/>
      <w:r w:rsidRPr="007E00DE">
        <w:t xml:space="preserve"> dvorišta u funkciji je i mobilno </w:t>
      </w:r>
      <w:proofErr w:type="spellStart"/>
      <w:r w:rsidRPr="007E00DE">
        <w:t>reciklažno</w:t>
      </w:r>
      <w:proofErr w:type="spellEnd"/>
      <w:r w:rsidRPr="007E00DE">
        <w:t xml:space="preserve"> dvorište za područje Grada Opatije. Mobilno </w:t>
      </w:r>
      <w:proofErr w:type="spellStart"/>
      <w:r w:rsidRPr="007E00DE">
        <w:t>reciklažno</w:t>
      </w:r>
      <w:proofErr w:type="spellEnd"/>
      <w:r w:rsidRPr="007E00DE">
        <w:t xml:space="preserve"> dvorište područja Grada Opatije ima radnika koji </w:t>
      </w:r>
      <w:r w:rsidRPr="00F81765">
        <w:t xml:space="preserve">korisnicima pomaže u razdvajanju otpada i koje se seli sa lokacije na lokaciju prema tjednom rasporedu. Na području Općine </w:t>
      </w:r>
      <w:proofErr w:type="spellStart"/>
      <w:r w:rsidRPr="00F81765">
        <w:t>Mošćenička</w:t>
      </w:r>
      <w:proofErr w:type="spellEnd"/>
      <w:r w:rsidRPr="00F81765">
        <w:t xml:space="preserve"> Draga će se kao i do sada koristiti i mobilno </w:t>
      </w:r>
      <w:proofErr w:type="spellStart"/>
      <w:r w:rsidRPr="00F81765">
        <w:t>reciklažno</w:t>
      </w:r>
      <w:proofErr w:type="spellEnd"/>
      <w:r w:rsidRPr="00F81765">
        <w:t xml:space="preserve"> dvorište koje nema posade te koje </w:t>
      </w:r>
      <w:r>
        <w:t xml:space="preserve">će se postavljati na lokacijama i u terminima prema nalogu jedinice lokalne samouprave. Također u najavi je da će se mobilno </w:t>
      </w:r>
      <w:proofErr w:type="spellStart"/>
      <w:r>
        <w:t>reciklažno</w:t>
      </w:r>
      <w:proofErr w:type="spellEnd"/>
      <w:r>
        <w:t xml:space="preserve"> dvorište koje posjeduje Općina </w:t>
      </w:r>
      <w:proofErr w:type="spellStart"/>
      <w:r>
        <w:t>Mošćenička</w:t>
      </w:r>
      <w:proofErr w:type="spellEnd"/>
      <w:r>
        <w:t xml:space="preserve"> Draga sporazumno između Općine </w:t>
      </w:r>
      <w:proofErr w:type="spellStart"/>
      <w:r>
        <w:t>Mošćenička</w:t>
      </w:r>
      <w:proofErr w:type="spellEnd"/>
      <w:r>
        <w:t xml:space="preserve"> Draga i Općine Matulji dio 2025. godine postavljati i na području </w:t>
      </w:r>
      <w:proofErr w:type="spellStart"/>
      <w:r>
        <w:t>ruralnijih</w:t>
      </w:r>
      <w:proofErr w:type="spellEnd"/>
      <w:r>
        <w:t xml:space="preserve"> dijelova Općine Matulji, no isto još nije konkretizirano. </w:t>
      </w:r>
    </w:p>
    <w:p w:rsidR="00405148" w:rsidRPr="0022587D" w:rsidRDefault="00405148" w:rsidP="00405148">
      <w:pPr>
        <w:autoSpaceDE w:val="0"/>
        <w:autoSpaceDN w:val="0"/>
        <w:adjustRightInd w:val="0"/>
        <w:spacing w:before="120"/>
        <w:jc w:val="both"/>
      </w:pPr>
      <w:r w:rsidRPr="0022587D">
        <w:t xml:space="preserve">Odlagalište komunalnog otpada </w:t>
      </w:r>
      <w:proofErr w:type="spellStart"/>
      <w:r w:rsidRPr="0022587D">
        <w:t>Osojnica</w:t>
      </w:r>
      <w:proofErr w:type="spellEnd"/>
      <w:r w:rsidRPr="0022587D">
        <w:t xml:space="preserve"> sanirano je u potpunosti. Radovi su nakon dvije i pol godine izvođenja službeno završeni 2. svibnja 2022. godine a tehnički prijem je proveden 30.lipnja 2022. godine te ishođena pravovaljana Uporabna dozvola. Investitor je bila Općina Matulji a projekt je koštao 44,9 miliona kn odnosno 5.959.254 € od čega su iz Kohezijskog fonda Europske unije osigurana bespovratna sredstva u iznosu od 30 milijuna kuna, dok je Fond za zaštitu okoliša i energetsku učinkovitost projekt sufinancirao s 4,15 milijuna kuna, a Ministarstva regionalnog razvoja i fondova Europske unije sa 176 tisuća kuna. Financiranje preostalog dijela troškova projekta od preko 10 milijuna kuna osigurala je Općina Matulji iz svojeg proračuna, odnosno preostale tri jedinice lokalne samouprave Liburnije shodno učešću u čitavom projektu. Iako još uvijek nije provedena službena primopredaja Odlagališta između Općine Matulji kao investitora i našeg Društva kojemu je provjereno Odlagalište na održavanje i provođenje </w:t>
      </w:r>
      <w:proofErr w:type="spellStart"/>
      <w:r w:rsidRPr="0022587D">
        <w:t>monitoringa</w:t>
      </w:r>
      <w:proofErr w:type="spellEnd"/>
      <w:r w:rsidRPr="0022587D">
        <w:t xml:space="preserve"> utjecaja na okoliš već smo započeli sa radovima i sa početkom prosinca 2022. godine zaposlili radnika – strojara na održavanju na pola radnog vremena</w:t>
      </w:r>
      <w:r>
        <w:t>, te se na isti način planira održavanje i tokom 2025. godine</w:t>
      </w:r>
      <w:r w:rsidRPr="0022587D">
        <w:t>.</w:t>
      </w:r>
      <w:r>
        <w:t xml:space="preserve"> Na saniranom odlagalištu tokom 2024. godine izvodili su se radovi kojim se rješavao problem odvodnje </w:t>
      </w:r>
      <w:proofErr w:type="spellStart"/>
      <w:r>
        <w:t>oborinskih</w:t>
      </w:r>
      <w:proofErr w:type="spellEnd"/>
      <w:r>
        <w:t xml:space="preserve"> voda.</w:t>
      </w:r>
      <w:r w:rsidRPr="001460BF">
        <w:t xml:space="preserve"> Tokom 2025. godine u planu je izvođenje sanacijskih mjera na Odlagalištu </w:t>
      </w:r>
      <w:proofErr w:type="spellStart"/>
      <w:r w:rsidRPr="001460BF">
        <w:t>Osojnica</w:t>
      </w:r>
      <w:proofErr w:type="spellEnd"/>
      <w:r w:rsidRPr="001460BF">
        <w:t xml:space="preserve"> u smislu izvođenja hortikulturnih radova na tijelu saniranog odlagališta, izrada kritičnog preljeva </w:t>
      </w:r>
      <w:proofErr w:type="spellStart"/>
      <w:r w:rsidRPr="001460BF">
        <w:t>oborinske</w:t>
      </w:r>
      <w:proofErr w:type="spellEnd"/>
      <w:r w:rsidRPr="001460BF">
        <w:t xml:space="preserve"> odvodnje - grane 1, sanacija servisne ceste te skidanje korova i vegetacije koja je obrasla na </w:t>
      </w:r>
      <w:proofErr w:type="spellStart"/>
      <w:r w:rsidRPr="001460BF">
        <w:t>gabionskom</w:t>
      </w:r>
      <w:proofErr w:type="spellEnd"/>
      <w:r w:rsidRPr="001460BF">
        <w:t xml:space="preserve"> zidu.</w:t>
      </w:r>
    </w:p>
    <w:p w:rsidR="00405148" w:rsidRPr="00F42C25" w:rsidRDefault="00405148" w:rsidP="00405148">
      <w:pPr>
        <w:autoSpaceDE w:val="0"/>
        <w:autoSpaceDN w:val="0"/>
        <w:adjustRightInd w:val="0"/>
        <w:spacing w:before="120"/>
        <w:jc w:val="both"/>
      </w:pPr>
      <w:r w:rsidRPr="00F42C25">
        <w:lastRenderedPageBreak/>
        <w:t xml:space="preserve">Kako bi sustav gospodarenja komunalnim otpadom na lokalnom nivou bio svrsishodan i učinkovit te omogućio pružanje javne usluge uz što nižu cijenu uz sustav prikupljanja komunalnog otpada potrebno je izgraditi i uspostaviti funkcionalnost objekata za obradu posebno skupljenih frakcija otpada, prije svega </w:t>
      </w:r>
      <w:proofErr w:type="spellStart"/>
      <w:r w:rsidRPr="00F42C25">
        <w:t>sortirnice</w:t>
      </w:r>
      <w:proofErr w:type="spellEnd"/>
      <w:r w:rsidRPr="00F42C25">
        <w:t xml:space="preserve"> za sortiranje </w:t>
      </w:r>
      <w:proofErr w:type="spellStart"/>
      <w:r w:rsidRPr="00F42C25">
        <w:t>reciklabilnih</w:t>
      </w:r>
      <w:proofErr w:type="spellEnd"/>
      <w:r w:rsidRPr="00F42C25">
        <w:t xml:space="preserve"> frakcija te </w:t>
      </w:r>
      <w:proofErr w:type="spellStart"/>
      <w:r w:rsidRPr="00F42C25">
        <w:t>kompostane</w:t>
      </w:r>
      <w:proofErr w:type="spellEnd"/>
      <w:r>
        <w:t xml:space="preserve"> ili nekog drugog sustava</w:t>
      </w:r>
      <w:r w:rsidRPr="00F42C25">
        <w:t xml:space="preserve"> za obradu bio otpada.</w:t>
      </w:r>
    </w:p>
    <w:p w:rsidR="00405148" w:rsidRPr="00F42C25" w:rsidRDefault="00405148" w:rsidP="00405148">
      <w:pPr>
        <w:autoSpaceDE w:val="0"/>
        <w:autoSpaceDN w:val="0"/>
        <w:adjustRightInd w:val="0"/>
        <w:spacing w:before="120"/>
        <w:jc w:val="both"/>
      </w:pPr>
      <w:r w:rsidRPr="00F42C25">
        <w:t xml:space="preserve">Ukupna količina </w:t>
      </w:r>
      <w:proofErr w:type="spellStart"/>
      <w:r w:rsidRPr="00F42C25">
        <w:t>biorazgradljivog</w:t>
      </w:r>
      <w:proofErr w:type="spellEnd"/>
      <w:r w:rsidRPr="00F42C25">
        <w:t xml:space="preserve"> otpada unutar komunalnog otpada </w:t>
      </w:r>
      <w:r>
        <w:t xml:space="preserve">uspostavom odvojenog prikupljanja </w:t>
      </w:r>
      <w:proofErr w:type="spellStart"/>
      <w:r>
        <w:t>biootpada</w:t>
      </w:r>
      <w:proofErr w:type="spellEnd"/>
      <w:r>
        <w:t xml:space="preserve"> smanjila se, a isti se predaje ovlaštenoj tvrtci na zbrinjavanje. Obradu </w:t>
      </w:r>
      <w:r w:rsidRPr="00F42C25">
        <w:t xml:space="preserve">te vrste otpada </w:t>
      </w:r>
      <w:r>
        <w:t>moguće je vršiti u</w:t>
      </w:r>
      <w:r w:rsidRPr="00F42C25">
        <w:t xml:space="preserve"> </w:t>
      </w:r>
      <w:proofErr w:type="spellStart"/>
      <w:r w:rsidRPr="00F42C25">
        <w:t>kompostanama</w:t>
      </w:r>
      <w:proofErr w:type="spellEnd"/>
      <w:r>
        <w:t xml:space="preserve"> ili uređajima za </w:t>
      </w:r>
      <w:proofErr w:type="spellStart"/>
      <w:r>
        <w:t>kompostiranje</w:t>
      </w:r>
      <w:proofErr w:type="spellEnd"/>
      <w:r w:rsidRPr="00F42C25">
        <w:t xml:space="preserve">. Tijekom 2020. godine pokrenuta je inicijativa za gradnju </w:t>
      </w:r>
      <w:proofErr w:type="spellStart"/>
      <w:r w:rsidRPr="00F42C25">
        <w:t>kompostane</w:t>
      </w:r>
      <w:proofErr w:type="spellEnd"/>
      <w:r w:rsidRPr="00F42C25">
        <w:t xml:space="preserve"> koja do sada još nije dala rezultata zbog nemogućnosti odabira lokacije.</w:t>
      </w:r>
      <w:r>
        <w:t xml:space="preserve"> Također, tokom 2023. godine Društvo je u suradnji sa konzultantskom tvrtkom pripremilo i svu dokumentaciju za prijavu na tada otvoreni </w:t>
      </w:r>
      <w:r w:rsidRPr="00455DE6">
        <w:t>Poziv na dostavu projektnih prijedloga „Izgradnja i opremanje postrojenja za biološku obradu odvojeno sakupljenog otpada“</w:t>
      </w:r>
      <w:r>
        <w:t xml:space="preserve"> </w:t>
      </w:r>
      <w:r w:rsidRPr="00455DE6">
        <w:t xml:space="preserve">koji se </w:t>
      </w:r>
      <w:r>
        <w:t>su</w:t>
      </w:r>
      <w:r w:rsidRPr="00455DE6">
        <w:t>financira iz Nacionalnog plana oporavka i otpornosti 2021.-2026. (NPOO)</w:t>
      </w:r>
      <w:r>
        <w:t xml:space="preserve">, raspisanog od strane Fonda za zaštitu okoliša i energetsku učinkovitost. Na isto se </w:t>
      </w:r>
      <w:r w:rsidRPr="00996C02">
        <w:t xml:space="preserve">planiralo prijaviti projekt pod nazivom „Eko postrojenje za biološku obradu </w:t>
      </w:r>
      <w:proofErr w:type="spellStart"/>
      <w:r w:rsidRPr="00996C02">
        <w:t>biootpada</w:t>
      </w:r>
      <w:proofErr w:type="spellEnd"/>
      <w:r w:rsidRPr="00996C02">
        <w:t>“ a čime bi se dobavio i stavio u funkciju</w:t>
      </w:r>
      <w:r>
        <w:t xml:space="preserve"> mobilni</w:t>
      </w:r>
      <w:r w:rsidRPr="00996C02">
        <w:t xml:space="preserve"> uređaj za </w:t>
      </w:r>
      <w:proofErr w:type="spellStart"/>
      <w:r w:rsidRPr="00996C02">
        <w:t>kompostiranje</w:t>
      </w:r>
      <w:proofErr w:type="spellEnd"/>
      <w:r w:rsidRPr="00996C02">
        <w:t xml:space="preserve"> </w:t>
      </w:r>
      <w:proofErr w:type="spellStart"/>
      <w:r w:rsidRPr="00996C02">
        <w:t>biootpada</w:t>
      </w:r>
      <w:proofErr w:type="spellEnd"/>
      <w:r w:rsidRPr="00996C02">
        <w:t xml:space="preserve">, te bi se time omogućilo uvođenje sustava </w:t>
      </w:r>
      <w:proofErr w:type="spellStart"/>
      <w:r w:rsidRPr="00996C02">
        <w:t>kompostiranja</w:t>
      </w:r>
      <w:proofErr w:type="spellEnd"/>
      <w:r w:rsidRPr="00996C02">
        <w:t xml:space="preserve"> odvojeno prikupljenog </w:t>
      </w:r>
      <w:proofErr w:type="spellStart"/>
      <w:r w:rsidRPr="00996C02">
        <w:t>biootpada</w:t>
      </w:r>
      <w:proofErr w:type="spellEnd"/>
      <w:r w:rsidRPr="00996C02">
        <w:t xml:space="preserve">, </w:t>
      </w:r>
      <w:r>
        <w:t>čime bi se</w:t>
      </w:r>
      <w:r w:rsidRPr="00455DE6">
        <w:t xml:space="preserve"> zadovoljil</w:t>
      </w:r>
      <w:r>
        <w:t>o</w:t>
      </w:r>
      <w:r w:rsidRPr="00455DE6">
        <w:t xml:space="preserve"> zakonodavne odredbe, poboljša</w:t>
      </w:r>
      <w:r>
        <w:t>o</w:t>
      </w:r>
      <w:r w:rsidRPr="00455DE6">
        <w:t xml:space="preserve"> standard </w:t>
      </w:r>
      <w:proofErr w:type="spellStart"/>
      <w:r w:rsidRPr="00455DE6">
        <w:t>tj</w:t>
      </w:r>
      <w:proofErr w:type="spellEnd"/>
      <w:r w:rsidRPr="00455DE6">
        <w:t>. kvalitet</w:t>
      </w:r>
      <w:r>
        <w:t>a</w:t>
      </w:r>
      <w:r w:rsidRPr="00455DE6">
        <w:t xml:space="preserve"> i razin</w:t>
      </w:r>
      <w:r>
        <w:t>a</w:t>
      </w:r>
      <w:r w:rsidRPr="00455DE6">
        <w:t xml:space="preserve"> usluge, </w:t>
      </w:r>
      <w:r>
        <w:t>ali</w:t>
      </w:r>
      <w:r w:rsidRPr="00455DE6">
        <w:t xml:space="preserve"> i optimiziral</w:t>
      </w:r>
      <w:r>
        <w:t>o</w:t>
      </w:r>
      <w:r w:rsidRPr="00455DE6">
        <w:t xml:space="preserve"> troškove društva</w:t>
      </w:r>
      <w:r>
        <w:t xml:space="preserve"> koji su trenutnim načinom zbrinjavanja uvelike ovisni o trećim stranama, obzirom da se u</w:t>
      </w:r>
      <w:r w:rsidRPr="00F42C25">
        <w:t>spostavom sustava odvojenog skupljanja bio otpada</w:t>
      </w:r>
      <w:r>
        <w:t>,</w:t>
      </w:r>
      <w:r w:rsidRPr="00F42C25">
        <w:t xml:space="preserve"> otpad preda</w:t>
      </w:r>
      <w:r>
        <w:t>je</w:t>
      </w:r>
      <w:r w:rsidRPr="00F42C25">
        <w:t xml:space="preserve"> ugovorenom obrađivaču otpada</w:t>
      </w:r>
      <w:r>
        <w:t>.</w:t>
      </w:r>
      <w:r w:rsidRPr="00F42C25">
        <w:t xml:space="preserve"> </w:t>
      </w:r>
      <w:r>
        <w:t>Kako prijava po navedenom Pozivu nije odobrena od strane vlasnika Društva zbog neslaganja zajednice sa lokacijom pozicije istoga, ista nije niti predana, no n</w:t>
      </w:r>
      <w:r w:rsidRPr="00F42C25">
        <w:t>apori Društva i dalje</w:t>
      </w:r>
      <w:r>
        <w:t xml:space="preserve"> su</w:t>
      </w:r>
      <w:r w:rsidRPr="00F42C25">
        <w:t xml:space="preserve"> i</w:t>
      </w:r>
      <w:r>
        <w:t>šli, te će ići i tokom 2025. godine</w:t>
      </w:r>
      <w:r w:rsidRPr="00F42C25">
        <w:t xml:space="preserve"> u smjeru iznalaženja prikladne lokacije</w:t>
      </w:r>
      <w:r>
        <w:t>, te pripreme i prilagodbe dokumentacije za Prijavu na neki drugi Poziv</w:t>
      </w:r>
      <w:r w:rsidRPr="00F42C25">
        <w:t>.</w:t>
      </w:r>
      <w:r>
        <w:t xml:space="preserve"> </w:t>
      </w:r>
    </w:p>
    <w:p w:rsidR="00405148" w:rsidRPr="00CD75EB" w:rsidRDefault="00405148" w:rsidP="00405148">
      <w:pPr>
        <w:autoSpaceDE w:val="0"/>
        <w:autoSpaceDN w:val="0"/>
        <w:adjustRightInd w:val="0"/>
        <w:spacing w:before="120"/>
        <w:jc w:val="both"/>
      </w:pPr>
      <w:proofErr w:type="spellStart"/>
      <w:r w:rsidRPr="00CD75EB">
        <w:t>Sortirnica</w:t>
      </w:r>
      <w:proofErr w:type="spellEnd"/>
      <w:r w:rsidRPr="00CD75EB">
        <w:t xml:space="preserve"> komunalnog otpada je također neophodan objekt u sustavu gospodarenja komunalnim otpadom obzirom da se na istome vrši sortiranje, prešanje i </w:t>
      </w:r>
      <w:proofErr w:type="spellStart"/>
      <w:r w:rsidRPr="00CD75EB">
        <w:t>baliranje</w:t>
      </w:r>
      <w:proofErr w:type="spellEnd"/>
      <w:r w:rsidRPr="00CD75EB">
        <w:t xml:space="preserve"> </w:t>
      </w:r>
      <w:proofErr w:type="spellStart"/>
      <w:r w:rsidRPr="00CD75EB">
        <w:t>reciklabilnih</w:t>
      </w:r>
      <w:proofErr w:type="spellEnd"/>
      <w:r w:rsidRPr="00CD75EB">
        <w:t xml:space="preserve"> frakcija otpada iz domaćinstava i gospodarstva a koji su namijenjeni daljnjoj </w:t>
      </w:r>
      <w:proofErr w:type="spellStart"/>
      <w:r w:rsidRPr="00CD75EB">
        <w:t>oporabi</w:t>
      </w:r>
      <w:proofErr w:type="spellEnd"/>
      <w:r w:rsidRPr="00CD75EB">
        <w:t xml:space="preserve">. Obzirom da je specifična težina ove vrste otpada mala, a koji se uglavnom sastoji od plastike, papira i kartona te dijelom od nekorisne frakcije, troškovi transporta na udaljenu lokaciju radi daljnje </w:t>
      </w:r>
      <w:proofErr w:type="spellStart"/>
      <w:r w:rsidRPr="00CD75EB">
        <w:t>oporabe</w:t>
      </w:r>
      <w:proofErr w:type="spellEnd"/>
      <w:r w:rsidRPr="00CD75EB">
        <w:t xml:space="preserve"> su izuzetno visoki. Kako bi cijena materijala za ponovnu </w:t>
      </w:r>
      <w:proofErr w:type="spellStart"/>
      <w:r w:rsidRPr="00CD75EB">
        <w:t>oporabu</w:t>
      </w:r>
      <w:proofErr w:type="spellEnd"/>
      <w:r w:rsidRPr="00CD75EB">
        <w:t xml:space="preserve"> bila </w:t>
      </w:r>
      <w:proofErr w:type="spellStart"/>
      <w:r w:rsidRPr="00CD75EB">
        <w:t>oporabitelju</w:t>
      </w:r>
      <w:proofErr w:type="spellEnd"/>
      <w:r w:rsidRPr="00CD75EB">
        <w:t xml:space="preserve"> prihvatljiva potrebno je obradu izvršiti čim bliže mjestu nastanka, a sortiranu i komprimiranu (</w:t>
      </w:r>
      <w:proofErr w:type="spellStart"/>
      <w:r w:rsidRPr="00CD75EB">
        <w:t>baliranu</w:t>
      </w:r>
      <w:proofErr w:type="spellEnd"/>
      <w:r w:rsidRPr="00CD75EB">
        <w:t xml:space="preserve">) prevoziti do </w:t>
      </w:r>
      <w:proofErr w:type="spellStart"/>
      <w:r w:rsidRPr="00CD75EB">
        <w:t>oporabitelja</w:t>
      </w:r>
      <w:proofErr w:type="spellEnd"/>
      <w:r w:rsidRPr="00CD75EB">
        <w:t xml:space="preserve">. U svrhu izgradnje </w:t>
      </w:r>
      <w:proofErr w:type="spellStart"/>
      <w:r w:rsidRPr="00CD75EB">
        <w:t>sortirnice</w:t>
      </w:r>
      <w:proofErr w:type="spellEnd"/>
      <w:r w:rsidRPr="00CD75EB">
        <w:t xml:space="preserve"> otpada mi smo osigurali lokaciju unutar Poslovne zone u </w:t>
      </w:r>
      <w:proofErr w:type="spellStart"/>
      <w:r w:rsidRPr="00CD75EB">
        <w:t>Jurdanima</w:t>
      </w:r>
      <w:proofErr w:type="spellEnd"/>
      <w:r w:rsidRPr="00CD75EB">
        <w:t>, izradili sve potrebne projekte za ishođenje građevinske dozvole. Tu je odlukom vlasnika Društva svaka daljnja inicijativa stala te se očekuje povoljnija situacija sufin</w:t>
      </w:r>
      <w:r>
        <w:t>an</w:t>
      </w:r>
      <w:r w:rsidRPr="00CD75EB">
        <w:t>ciranja projekta i uvjeta izgradnje.</w:t>
      </w:r>
    </w:p>
    <w:p w:rsidR="00405148" w:rsidRPr="00A85572" w:rsidRDefault="00405148" w:rsidP="00405148">
      <w:pPr>
        <w:autoSpaceDE w:val="0"/>
        <w:autoSpaceDN w:val="0"/>
        <w:adjustRightInd w:val="0"/>
        <w:spacing w:before="120"/>
        <w:jc w:val="both"/>
      </w:pPr>
      <w:r w:rsidRPr="00A85572">
        <w:t>Da bi se planirane aktivnosti mogle provesti</w:t>
      </w:r>
      <w:r>
        <w:t>,</w:t>
      </w:r>
      <w:r w:rsidRPr="00A85572">
        <w:t xml:space="preserve"> neophodna je nabava potrebne opreme. </w:t>
      </w:r>
      <w:r>
        <w:t>Dio p</w:t>
      </w:r>
      <w:r w:rsidRPr="00A85572">
        <w:t>ostojeć</w:t>
      </w:r>
      <w:r>
        <w:t>e</w:t>
      </w:r>
      <w:r w:rsidRPr="00A85572">
        <w:t xml:space="preserve"> oprema dotrajala je</w:t>
      </w:r>
      <w:r>
        <w:t>, ali i nedovoljna je</w:t>
      </w:r>
      <w:r w:rsidRPr="00A85572">
        <w:t xml:space="preserve"> </w:t>
      </w:r>
      <w:r>
        <w:t>te</w:t>
      </w:r>
      <w:r w:rsidRPr="00A85572">
        <w:t xml:space="preserve"> ne udovoljava potrebama organizacije prikupljanja otpada, pogotovo u dijelu odvojeno</w:t>
      </w:r>
      <w:r>
        <w:t>g</w:t>
      </w:r>
      <w:r w:rsidRPr="00A85572">
        <w:t xml:space="preserve"> prikuplja</w:t>
      </w:r>
      <w:r>
        <w:t>n</w:t>
      </w:r>
      <w:r w:rsidRPr="00A85572">
        <w:t>j</w:t>
      </w:r>
      <w:r>
        <w:t>a</w:t>
      </w:r>
      <w:r w:rsidRPr="00A85572">
        <w:t xml:space="preserve"> bio otpada.</w:t>
      </w:r>
    </w:p>
    <w:p w:rsidR="00405148" w:rsidRDefault="00405148" w:rsidP="00405148">
      <w:pPr>
        <w:autoSpaceDE w:val="0"/>
        <w:autoSpaceDN w:val="0"/>
        <w:adjustRightInd w:val="0"/>
        <w:spacing w:before="120"/>
        <w:jc w:val="both"/>
      </w:pPr>
      <w:r w:rsidRPr="00A85572">
        <w:t xml:space="preserve">Zbog navedenog smo ove godine planirali nabavu </w:t>
      </w:r>
      <w:r>
        <w:t>dva</w:t>
      </w:r>
      <w:r w:rsidRPr="00A85572">
        <w:t xml:space="preserve"> kamiona </w:t>
      </w:r>
      <w:proofErr w:type="spellStart"/>
      <w:r w:rsidRPr="00A85572">
        <w:t>smećara</w:t>
      </w:r>
      <w:proofErr w:type="spellEnd"/>
      <w:r>
        <w:t xml:space="preserve">, jednog novog jednog polovnog svaki kapaciteta 16 m3, </w:t>
      </w:r>
      <w:r w:rsidRPr="00A85572">
        <w:t xml:space="preserve">koji </w:t>
      </w:r>
      <w:r>
        <w:t xml:space="preserve">bi </w:t>
      </w:r>
      <w:r w:rsidRPr="00A85572">
        <w:t>se</w:t>
      </w:r>
      <w:r>
        <w:t xml:space="preserve"> primarno koristio na prikupljanju miješanog i </w:t>
      </w:r>
      <w:proofErr w:type="spellStart"/>
      <w:r>
        <w:t>reciklabilnog</w:t>
      </w:r>
      <w:proofErr w:type="spellEnd"/>
      <w:r>
        <w:t xml:space="preserve"> otpada</w:t>
      </w:r>
      <w:r w:rsidRPr="00A85572">
        <w:t xml:space="preserve">. </w:t>
      </w:r>
      <w:r>
        <w:t>Procijenjena nabavna vrijednost novog kamiona iznosi 210.000,00 € neto, dok polovnog iznosi 110.000,00 € neto. Navedeni kamioni trebali bi se dobaviti do turističke sezone, tako da se jedan kamion planira dobaviti u ožujku (novi), dok se polovni kamion planira dobaviti u siječnju 2025. godine.</w:t>
      </w:r>
    </w:p>
    <w:p w:rsidR="00405148" w:rsidRPr="00A85572" w:rsidRDefault="00405148" w:rsidP="00405148">
      <w:pPr>
        <w:autoSpaceDE w:val="0"/>
        <w:autoSpaceDN w:val="0"/>
        <w:adjustRightInd w:val="0"/>
        <w:spacing w:before="120"/>
        <w:jc w:val="both"/>
      </w:pPr>
      <w:r>
        <w:t xml:space="preserve">Osim navedenog tokom 2025. godine planira se dobaviti i jedan kamion </w:t>
      </w:r>
      <w:proofErr w:type="spellStart"/>
      <w:r>
        <w:t>smećar</w:t>
      </w:r>
      <w:proofErr w:type="spellEnd"/>
      <w:r>
        <w:t xml:space="preserve"> 7-8 m3, čija je procijenjena vrijednost 130.000,00 € neto, a nabava se planira u travnju.</w:t>
      </w:r>
    </w:p>
    <w:p w:rsidR="00405148" w:rsidRDefault="00405148" w:rsidP="00405148">
      <w:pPr>
        <w:autoSpaceDE w:val="0"/>
        <w:autoSpaceDN w:val="0"/>
        <w:adjustRightInd w:val="0"/>
        <w:spacing w:before="120"/>
        <w:jc w:val="both"/>
      </w:pPr>
      <w:r w:rsidRPr="00A85572">
        <w:lastRenderedPageBreak/>
        <w:t xml:space="preserve">Uz navedena </w:t>
      </w:r>
      <w:r>
        <w:t xml:space="preserve">kamionska </w:t>
      </w:r>
      <w:r w:rsidRPr="00A85572">
        <w:t>vozila planirana je nabava</w:t>
      </w:r>
      <w:r>
        <w:t xml:space="preserve"> i</w:t>
      </w:r>
      <w:r w:rsidRPr="00A85572">
        <w:t xml:space="preserve"> </w:t>
      </w:r>
      <w:r>
        <w:t xml:space="preserve">jednog </w:t>
      </w:r>
      <w:r w:rsidRPr="00A85572">
        <w:t>mal</w:t>
      </w:r>
      <w:r>
        <w:t>og</w:t>
      </w:r>
      <w:r w:rsidRPr="00A85572">
        <w:t xml:space="preserve"> kamiona za preuzimanje otpada kapaciteta 3</w:t>
      </w:r>
      <w:r>
        <w:t>-4</w:t>
      </w:r>
      <w:r w:rsidRPr="00A85572">
        <w:t xml:space="preserve"> m3 čija </w:t>
      </w:r>
      <w:r>
        <w:t>se</w:t>
      </w:r>
      <w:r w:rsidRPr="00A85572">
        <w:t xml:space="preserve"> nabava </w:t>
      </w:r>
      <w:r>
        <w:t xml:space="preserve">planira također u travnju, obzirom da nam je isti neophodan za period ljetnih mjeseci, zbog potrebe </w:t>
      </w:r>
      <w:r w:rsidRPr="00A85572">
        <w:t>kori</w:t>
      </w:r>
      <w:r>
        <w:t>štenja</w:t>
      </w:r>
      <w:r w:rsidRPr="00A85572">
        <w:t xml:space="preserve"> u priobalnom turističkom području.</w:t>
      </w:r>
      <w:r>
        <w:t xml:space="preserve"> Nabavna vrijednost vozila procjenjuje se na 40.000,00 € neto.</w:t>
      </w:r>
    </w:p>
    <w:p w:rsidR="00405148" w:rsidRDefault="00405148" w:rsidP="00405148">
      <w:pPr>
        <w:autoSpaceDE w:val="0"/>
        <w:autoSpaceDN w:val="0"/>
        <w:adjustRightInd w:val="0"/>
        <w:spacing w:before="120"/>
        <w:jc w:val="both"/>
      </w:pPr>
      <w:r>
        <w:t>Osim prethodno</w:t>
      </w:r>
      <w:r w:rsidRPr="00A85572">
        <w:t xml:space="preserve"> naveden</w:t>
      </w:r>
      <w:r>
        <w:t>ih</w:t>
      </w:r>
      <w:r w:rsidRPr="00A85572">
        <w:t xml:space="preserve"> vozila</w:t>
      </w:r>
      <w:r>
        <w:t xml:space="preserve"> za preuzimanje i prijevoz otpada iz spremnika,</w:t>
      </w:r>
      <w:r w:rsidRPr="00A85572">
        <w:t xml:space="preserve"> </w:t>
      </w:r>
      <w:r>
        <w:t xml:space="preserve">u travnju je </w:t>
      </w:r>
      <w:r w:rsidRPr="00A85572">
        <w:t>planirana</w:t>
      </w:r>
      <w:r>
        <w:t xml:space="preserve"> </w:t>
      </w:r>
      <w:r w:rsidRPr="00A85572">
        <w:t xml:space="preserve">nabava </w:t>
      </w:r>
      <w:r>
        <w:t xml:space="preserve">i manjeg </w:t>
      </w:r>
      <w:proofErr w:type="spellStart"/>
      <w:r>
        <w:t>grajf</w:t>
      </w:r>
      <w:proofErr w:type="spellEnd"/>
      <w:r>
        <w:t xml:space="preserve"> vozila, čija se nabavna vrijednost procjenjuje na 75.000,00 € neto.</w:t>
      </w:r>
    </w:p>
    <w:p w:rsidR="00405148" w:rsidRDefault="00405148" w:rsidP="00405148">
      <w:pPr>
        <w:autoSpaceDE w:val="0"/>
        <w:autoSpaceDN w:val="0"/>
        <w:adjustRightInd w:val="0"/>
        <w:spacing w:before="120"/>
        <w:jc w:val="both"/>
      </w:pPr>
      <w:r>
        <w:t xml:space="preserve">Osim navedenih vozila tokom 2025. godine planira se započeti </w:t>
      </w:r>
      <w:r w:rsidRPr="00170A91">
        <w:t xml:space="preserve">sa </w:t>
      </w:r>
      <w:r w:rsidR="00170A91" w:rsidRPr="00170A91">
        <w:t>P</w:t>
      </w:r>
      <w:r w:rsidRPr="00170A91">
        <w:t>rojektom optimizacije</w:t>
      </w:r>
      <w:r>
        <w:t xml:space="preserve"> ruta</w:t>
      </w:r>
      <w:r w:rsidR="00170A91">
        <w:t>. Projekt obuhvaća snimak i analizu postojećeg stanja, te planiranje/optimizaciju dnevnih rajona/ruta odvoza po vrstama otpada za zimski i ljetni period godine, sa ciljem</w:t>
      </w:r>
      <w:r>
        <w:t xml:space="preserve"> lakšeg i ekonomičnijeg kreiranja plana odvoza</w:t>
      </w:r>
      <w:r w:rsidR="00170A91">
        <w:t>.</w:t>
      </w:r>
      <w:r>
        <w:t xml:space="preserve"> </w:t>
      </w:r>
      <w:r w:rsidR="00170A91">
        <w:t xml:space="preserve">Samim time povećala bi se </w:t>
      </w:r>
      <w:proofErr w:type="spellStart"/>
      <w:r w:rsidR="00170A91">
        <w:t>kvlaliteta</w:t>
      </w:r>
      <w:proofErr w:type="spellEnd"/>
      <w:r w:rsidR="00170A91">
        <w:t xml:space="preserve"> pružene usluge u smislu produktivnosti ali i ostvarila</w:t>
      </w:r>
      <w:r>
        <w:t xml:space="preserve"> </w:t>
      </w:r>
      <w:r w:rsidR="00170A91">
        <w:t>racionalizacija troškova (vremenskih i energetskih).</w:t>
      </w:r>
      <w:r>
        <w:t xml:space="preserve"> Procijenjena vrijednost </w:t>
      </w:r>
      <w:r w:rsidR="00170A91">
        <w:t>nabave</w:t>
      </w:r>
      <w:r>
        <w:t xml:space="preserve"> je 45.000,00 € neto, podijeljeno u 3 faze/cjeline. Nabava za prvu fazu planira se u siječnju.</w:t>
      </w:r>
    </w:p>
    <w:p w:rsidR="00405148" w:rsidRDefault="00405148" w:rsidP="00405148">
      <w:pPr>
        <w:autoSpaceDE w:val="0"/>
        <w:autoSpaceDN w:val="0"/>
        <w:adjustRightInd w:val="0"/>
        <w:spacing w:before="120"/>
        <w:jc w:val="both"/>
      </w:pPr>
      <w:r>
        <w:t>Osim navedenog tokom 2025. godine planira se dobaviti i pet kontejnera za glomazni otpad čija je ukupna vrijednost nabave 4.500,00 € neto.</w:t>
      </w:r>
    </w:p>
    <w:p w:rsidR="00405148" w:rsidRDefault="00405148" w:rsidP="00405148">
      <w:pPr>
        <w:autoSpaceDE w:val="0"/>
        <w:autoSpaceDN w:val="0"/>
        <w:adjustRightInd w:val="0"/>
        <w:spacing w:before="120"/>
        <w:jc w:val="both"/>
      </w:pPr>
      <w:r w:rsidRPr="00430EC2">
        <w:t>Uz navedeno</w:t>
      </w:r>
      <w:r>
        <w:t>,</w:t>
      </w:r>
      <w:r w:rsidRPr="00430EC2">
        <w:t xml:space="preserve"> planirana je nabava </w:t>
      </w:r>
      <w:r>
        <w:t xml:space="preserve">tri </w:t>
      </w:r>
      <w:r w:rsidRPr="00430EC2">
        <w:t>uređaja za identifikaciju pražnjenja spremnika posuda za planiran</w:t>
      </w:r>
      <w:r>
        <w:t>e</w:t>
      </w:r>
      <w:r w:rsidRPr="00430EC2">
        <w:t xml:space="preserve"> kamion</w:t>
      </w:r>
      <w:r>
        <w:t>e</w:t>
      </w:r>
      <w:r w:rsidRPr="00430EC2">
        <w:t xml:space="preserve"> </w:t>
      </w:r>
      <w:proofErr w:type="spellStart"/>
      <w:r w:rsidRPr="00430EC2">
        <w:t>smećar</w:t>
      </w:r>
      <w:r>
        <w:t>e</w:t>
      </w:r>
      <w:proofErr w:type="spellEnd"/>
      <w:r>
        <w:t xml:space="preserve"> u nabavnoj vrijednosti 42.000,00 € neto</w:t>
      </w:r>
      <w:r w:rsidRPr="00430EC2">
        <w:t>, sustav praćenja kretanja za novonabavljena vozila</w:t>
      </w:r>
      <w:r>
        <w:t>,</w:t>
      </w:r>
      <w:r w:rsidRPr="00430EC2">
        <w:t xml:space="preserve"> te nabava ručnih</w:t>
      </w:r>
      <w:r>
        <w:t xml:space="preserve"> čitača RFID</w:t>
      </w:r>
      <w:r w:rsidRPr="00430EC2">
        <w:t xml:space="preserve"> </w:t>
      </w:r>
      <w:proofErr w:type="spellStart"/>
      <w:r>
        <w:t>tagova</w:t>
      </w:r>
      <w:proofErr w:type="spellEnd"/>
      <w:r w:rsidRPr="00430EC2">
        <w:t xml:space="preserve"> za evidenciju pražnjenja spremnika. </w:t>
      </w:r>
      <w:r>
        <w:t xml:space="preserve">Također, u planu je dogradnja mobilne aplikacije </w:t>
      </w:r>
      <w:proofErr w:type="spellStart"/>
      <w:r>
        <w:t>Probin</w:t>
      </w:r>
      <w:proofErr w:type="spellEnd"/>
      <w:r>
        <w:t xml:space="preserve"> (</w:t>
      </w:r>
      <w:proofErr w:type="spellStart"/>
      <w:r>
        <w:t>back</w:t>
      </w:r>
      <w:proofErr w:type="spellEnd"/>
      <w:r>
        <w:t xml:space="preserve"> office) koja je uvedena 2024.godine u svrhu uvođenja i unapređenja operativnosti i unutarnje organizacije sustava u društvu (izdavanje i praćenje radnih naloga i </w:t>
      </w:r>
      <w:proofErr w:type="spellStart"/>
      <w:r>
        <w:t>sl</w:t>
      </w:r>
      <w:proofErr w:type="spellEnd"/>
      <w:r>
        <w:t>.), čija vrijednost se procjenjuje na 35.000,00 €, te popratna dogradnja osnovne aplikacije.</w:t>
      </w:r>
    </w:p>
    <w:p w:rsidR="00405148" w:rsidRDefault="00405148" w:rsidP="00405148">
      <w:pPr>
        <w:autoSpaceDE w:val="0"/>
        <w:autoSpaceDN w:val="0"/>
        <w:adjustRightInd w:val="0"/>
        <w:spacing w:before="120"/>
        <w:jc w:val="both"/>
      </w:pPr>
      <w:r>
        <w:t xml:space="preserve">Osim spomenutog tokom 2025. godine planira se dobaviti u suradnji sa svim JLS-ovima dobaviti spremnike za staklo, te poklopce sa </w:t>
      </w:r>
      <w:proofErr w:type="spellStart"/>
      <w:r>
        <w:t>otpadomjerom</w:t>
      </w:r>
      <w:proofErr w:type="spellEnd"/>
      <w:r>
        <w:t xml:space="preserve"> za ukopne </w:t>
      </w:r>
      <w:proofErr w:type="spellStart"/>
      <w:r>
        <w:t>kontenere</w:t>
      </w:r>
      <w:proofErr w:type="spellEnd"/>
      <w:r>
        <w:t xml:space="preserve"> na području Općine Lovran.</w:t>
      </w:r>
    </w:p>
    <w:p w:rsidR="00405148" w:rsidRPr="008E57F4" w:rsidRDefault="00405148" w:rsidP="00405148">
      <w:pPr>
        <w:autoSpaceDE w:val="0"/>
        <w:autoSpaceDN w:val="0"/>
        <w:adjustRightInd w:val="0"/>
        <w:spacing w:before="120"/>
        <w:jc w:val="both"/>
      </w:pPr>
      <w:r w:rsidRPr="008E57F4">
        <w:t>Za sve planirane aktivnosti nastojati ćemo popuniti upražnjenja radna mjesta definiranih Pravilnikom o organizaciji i sistematizaciji radnih mjesta, što smo već djelomično popunili i tokom 2024. godine.</w:t>
      </w:r>
    </w:p>
    <w:p w:rsidR="00611D1A" w:rsidRDefault="00405148" w:rsidP="00FF3688">
      <w:pPr>
        <w:spacing w:before="120"/>
        <w:jc w:val="both"/>
        <w:rPr>
          <w:rFonts w:asciiTheme="minorHAnsi" w:hAnsiTheme="minorHAnsi" w:cstheme="minorHAnsi"/>
        </w:rPr>
      </w:pPr>
      <w:r w:rsidRPr="00430EC2">
        <w:t>Od ostalih aktivnosti vezanih za problematiku zbrinjavanja otpada tijekom godine planiramo provedbu raznih edukativnih akcija sa ciljem upoznavanja građana sa potrebom i načinom odvojenog skupljanja otpada te štampanje promotivnih materijala. Poseban naglasak dat je na rad sa vrtićima i školama, kao i rad sa predstavnicima MO po JLS našeg područja. Planirano je također i sudjelovanje u projektima koje potiče ekološke udruge i drugi</w:t>
      </w:r>
      <w:r w:rsidRPr="00430EC2">
        <w:rPr>
          <w:rFonts w:asciiTheme="minorHAnsi" w:hAnsiTheme="minorHAnsi" w:cstheme="minorHAnsi"/>
        </w:rPr>
        <w:t>.</w:t>
      </w:r>
    </w:p>
    <w:p w:rsidR="00E23092" w:rsidRPr="00E23092" w:rsidRDefault="00E23092" w:rsidP="00FF3688">
      <w:pPr>
        <w:spacing w:before="120"/>
        <w:jc w:val="both"/>
        <w:rPr>
          <w:rFonts w:asciiTheme="minorHAnsi" w:hAnsiTheme="minorHAnsi" w:cstheme="minorHAnsi"/>
        </w:rPr>
      </w:pPr>
    </w:p>
    <w:p w:rsidR="00471FFA" w:rsidRPr="004B03B4" w:rsidRDefault="00471FFA" w:rsidP="00471FFA">
      <w:pPr>
        <w:rPr>
          <w:u w:val="single"/>
        </w:rPr>
      </w:pPr>
      <w:r w:rsidRPr="0098505A">
        <w:rPr>
          <w:u w:val="single"/>
        </w:rPr>
        <w:t>I n t e r n i   p r i h o d i</w:t>
      </w:r>
    </w:p>
    <w:p w:rsidR="00471FFA" w:rsidRPr="004B03B4" w:rsidRDefault="00471FFA" w:rsidP="00471FFA"/>
    <w:p w:rsidR="00F9042F" w:rsidRDefault="00D361D9" w:rsidP="00471FFA">
      <w:pPr>
        <w:jc w:val="both"/>
      </w:pPr>
      <w:r>
        <w:t>Za 2025</w:t>
      </w:r>
      <w:r w:rsidR="00A9786F">
        <w:t>.</w:t>
      </w:r>
      <w:r w:rsidR="00471FFA" w:rsidRPr="00D2108E">
        <w:t xml:space="preserve"> godinu planiraju</w:t>
      </w:r>
      <w:r w:rsidR="00471FFA" w:rsidRPr="004B03B4">
        <w:t xml:space="preserve"> se interni prihodi u vrijednosti</w:t>
      </w:r>
      <w:r w:rsidR="002F0B16" w:rsidRPr="004B03B4">
        <w:rPr>
          <w:color w:val="FF0000"/>
        </w:rPr>
        <w:t xml:space="preserve"> </w:t>
      </w:r>
      <w:r w:rsidR="00B3671A" w:rsidRPr="00E31203">
        <w:t>od</w:t>
      </w:r>
      <w:r w:rsidR="00DB1760">
        <w:t xml:space="preserve">  101</w:t>
      </w:r>
      <w:r w:rsidR="00B27A8B">
        <w:t>.000,00 €</w:t>
      </w:r>
      <w:r w:rsidR="00EF477C">
        <w:t xml:space="preserve"> </w:t>
      </w:r>
      <w:r w:rsidR="00471FFA" w:rsidRPr="00E31203">
        <w:t>na pružanju usluga postavljanja i odvoza baja</w:t>
      </w:r>
      <w:r w:rsidR="00812B22" w:rsidRPr="00E31203">
        <w:t xml:space="preserve"> </w:t>
      </w:r>
      <w:r w:rsidR="00471FFA" w:rsidRPr="00E31203">
        <w:t>za druge radne jedinice</w:t>
      </w:r>
      <w:r w:rsidR="0098505A" w:rsidRPr="00E31203">
        <w:t>.</w:t>
      </w:r>
    </w:p>
    <w:p w:rsidR="00BC5D79" w:rsidRDefault="00BC5D79" w:rsidP="00471FFA">
      <w:pPr>
        <w:jc w:val="both"/>
      </w:pPr>
    </w:p>
    <w:p w:rsidR="0098505A" w:rsidRPr="004B03B4" w:rsidRDefault="0098505A" w:rsidP="00471FFA">
      <w:pPr>
        <w:jc w:val="both"/>
      </w:pPr>
    </w:p>
    <w:p w:rsidR="00280712" w:rsidRPr="004B03B4" w:rsidRDefault="00280712" w:rsidP="00280712">
      <w:pPr>
        <w:rPr>
          <w:u w:val="single"/>
        </w:rPr>
      </w:pPr>
      <w:r w:rsidRPr="0098505A">
        <w:rPr>
          <w:u w:val="single"/>
        </w:rPr>
        <w:t xml:space="preserve">P </w:t>
      </w:r>
      <w:r w:rsidR="00C267AD" w:rsidRPr="0098505A">
        <w:rPr>
          <w:u w:val="single"/>
        </w:rPr>
        <w:t xml:space="preserve">r i </w:t>
      </w:r>
      <w:r w:rsidRPr="0098505A">
        <w:rPr>
          <w:u w:val="single"/>
        </w:rPr>
        <w:t>h o d i  o d</w:t>
      </w:r>
      <w:r w:rsidR="00DB1760">
        <w:rPr>
          <w:u w:val="single"/>
        </w:rPr>
        <w:t xml:space="preserve"> </w:t>
      </w:r>
      <w:r w:rsidRPr="0098505A">
        <w:rPr>
          <w:u w:val="single"/>
        </w:rPr>
        <w:t xml:space="preserve">  p r o d a j e  o s t a l i h  u s l u g a</w:t>
      </w:r>
    </w:p>
    <w:p w:rsidR="00280712" w:rsidRPr="004B03B4" w:rsidRDefault="00280712" w:rsidP="00280712">
      <w:pPr>
        <w:rPr>
          <w:u w:val="single"/>
        </w:rPr>
      </w:pPr>
    </w:p>
    <w:p w:rsidR="005450CF" w:rsidRPr="004B03B4" w:rsidRDefault="00280712" w:rsidP="005B03BB">
      <w:pPr>
        <w:jc w:val="both"/>
      </w:pPr>
      <w:r w:rsidRPr="00D2108E">
        <w:t xml:space="preserve">Prihodi od prodaje ostalih </w:t>
      </w:r>
      <w:r w:rsidR="00D55F97" w:rsidRPr="00D2108E">
        <w:t>usluga</w:t>
      </w:r>
      <w:r w:rsidR="00D55F97" w:rsidRPr="004B03B4">
        <w:t xml:space="preserve"> sastoje se od prihoda od </w:t>
      </w:r>
      <w:r w:rsidR="00462ACE" w:rsidRPr="004B03B4">
        <w:t xml:space="preserve">najamnina i prihoda od </w:t>
      </w:r>
      <w:r w:rsidR="00B3671A" w:rsidRPr="004B03B4">
        <w:t>pružanja ostalih usluga,</w:t>
      </w:r>
      <w:r w:rsidR="0080332B">
        <w:t xml:space="preserve"> </w:t>
      </w:r>
      <w:r w:rsidR="00B3671A" w:rsidRPr="004B03B4">
        <w:t>a iznose</w:t>
      </w:r>
      <w:r w:rsidR="003B0C67" w:rsidRPr="004B03B4">
        <w:t xml:space="preserve"> </w:t>
      </w:r>
      <w:r w:rsidR="00B3671A" w:rsidRPr="004B03B4">
        <w:t xml:space="preserve"> </w:t>
      </w:r>
      <w:r w:rsidR="00DB1760">
        <w:t>55.125,00</w:t>
      </w:r>
      <w:r w:rsidR="00B27A8B">
        <w:t xml:space="preserve"> €</w:t>
      </w:r>
      <w:r w:rsidR="00D55F97" w:rsidRPr="004B03B4">
        <w:t>.</w:t>
      </w:r>
    </w:p>
    <w:p w:rsidR="005D5F9C" w:rsidRPr="004B03B4" w:rsidRDefault="005D5F9C" w:rsidP="005D5F9C"/>
    <w:p w:rsidR="009D5FA8" w:rsidRDefault="009D5FA8" w:rsidP="001C1180">
      <w:pPr>
        <w:rPr>
          <w:u w:val="single"/>
        </w:rPr>
      </w:pPr>
      <w:r w:rsidRPr="0098505A">
        <w:rPr>
          <w:u w:val="single"/>
        </w:rPr>
        <w:lastRenderedPageBreak/>
        <w:t xml:space="preserve">P r i h o d i  o d  p r i m l j e n i h  p o t p o r a </w:t>
      </w:r>
    </w:p>
    <w:p w:rsidR="009D5FA8" w:rsidRPr="0098505A" w:rsidRDefault="009D5FA8" w:rsidP="001C1180">
      <w:pPr>
        <w:rPr>
          <w:u w:val="single"/>
        </w:rPr>
      </w:pPr>
    </w:p>
    <w:p w:rsidR="00E31203" w:rsidRPr="004B03B4" w:rsidRDefault="009D5FA8" w:rsidP="00EB1770">
      <w:pPr>
        <w:jc w:val="both"/>
      </w:pPr>
      <w:r w:rsidRPr="00323542">
        <w:t>Prihodi od primljenih</w:t>
      </w:r>
      <w:r w:rsidRPr="0098505A">
        <w:t xml:space="preserve"> potpora planirani</w:t>
      </w:r>
      <w:r w:rsidRPr="004B03B4">
        <w:t xml:space="preserve"> su u iznosu </w:t>
      </w:r>
      <w:r w:rsidR="00B27A8B">
        <w:t xml:space="preserve">od </w:t>
      </w:r>
      <w:r w:rsidR="00DB1760">
        <w:t>235.291,53</w:t>
      </w:r>
      <w:r w:rsidR="00B27A8B">
        <w:t xml:space="preserve"> €</w:t>
      </w:r>
      <w:r w:rsidR="00EF477C">
        <w:t xml:space="preserve">. </w:t>
      </w:r>
      <w:r w:rsidR="00EB1770">
        <w:t xml:space="preserve">Isti se </w:t>
      </w:r>
      <w:r w:rsidR="00E31203">
        <w:t xml:space="preserve">odnose na </w:t>
      </w:r>
      <w:r w:rsidR="00864019" w:rsidRPr="004B03B4">
        <w:t xml:space="preserve"> sučeljavanja </w:t>
      </w:r>
      <w:r w:rsidR="00864019" w:rsidRPr="007C7C1F">
        <w:t>troškova amort</w:t>
      </w:r>
      <w:r w:rsidR="005151C0">
        <w:t xml:space="preserve">izacije, i primljene potpore za naknadu troškova upravljanja deponijem </w:t>
      </w:r>
      <w:proofErr w:type="spellStart"/>
      <w:r w:rsidR="005151C0">
        <w:t>Osojnica</w:t>
      </w:r>
      <w:proofErr w:type="spellEnd"/>
      <w:r w:rsidR="005151C0">
        <w:t>.</w:t>
      </w:r>
    </w:p>
    <w:p w:rsidR="00E31203" w:rsidRDefault="00E31203" w:rsidP="001C1180">
      <w:pPr>
        <w:rPr>
          <w:u w:val="single"/>
        </w:rPr>
      </w:pPr>
    </w:p>
    <w:p w:rsidR="009D5FA8" w:rsidRPr="004B03B4" w:rsidRDefault="009D5FA8" w:rsidP="001C1180">
      <w:pPr>
        <w:rPr>
          <w:u w:val="single"/>
        </w:rPr>
      </w:pPr>
      <w:r w:rsidRPr="0098505A">
        <w:rPr>
          <w:u w:val="single"/>
        </w:rPr>
        <w:t xml:space="preserve">P r i h o d i  </w:t>
      </w:r>
      <w:r w:rsidR="00947494" w:rsidRPr="0098505A">
        <w:rPr>
          <w:u w:val="single"/>
        </w:rPr>
        <w:t xml:space="preserve"> </w:t>
      </w:r>
      <w:r w:rsidRPr="0098505A">
        <w:rPr>
          <w:u w:val="single"/>
        </w:rPr>
        <w:t>o d</w:t>
      </w:r>
      <w:r w:rsidR="00947494" w:rsidRPr="0098505A">
        <w:rPr>
          <w:u w:val="single"/>
        </w:rPr>
        <w:t xml:space="preserve">  </w:t>
      </w:r>
      <w:r w:rsidRPr="0098505A">
        <w:rPr>
          <w:u w:val="single"/>
        </w:rPr>
        <w:t xml:space="preserve">  p r o d a j e </w:t>
      </w:r>
      <w:r w:rsidR="00947494" w:rsidRPr="0098505A">
        <w:rPr>
          <w:u w:val="single"/>
        </w:rPr>
        <w:t xml:space="preserve">  </w:t>
      </w:r>
      <w:r w:rsidRPr="0098505A">
        <w:rPr>
          <w:u w:val="single"/>
        </w:rPr>
        <w:t xml:space="preserve"> r o b e</w:t>
      </w:r>
    </w:p>
    <w:p w:rsidR="009D5FA8" w:rsidRPr="004B03B4" w:rsidRDefault="009D5FA8" w:rsidP="001C1180">
      <w:pPr>
        <w:rPr>
          <w:u w:val="single"/>
        </w:rPr>
      </w:pPr>
    </w:p>
    <w:p w:rsidR="00BC5D79" w:rsidRDefault="009D5FA8" w:rsidP="001C1180">
      <w:r w:rsidRPr="00323542">
        <w:t>Prihodi od prodaje kontejnera</w:t>
      </w:r>
      <w:r w:rsidRPr="004B03B4">
        <w:t xml:space="preserve">  </w:t>
      </w:r>
      <w:r w:rsidR="00BF26A1" w:rsidRPr="004B03B4">
        <w:t>planirani su u iznosu od</w:t>
      </w:r>
      <w:r w:rsidR="00323542">
        <w:t xml:space="preserve"> </w:t>
      </w:r>
      <w:r w:rsidR="00DB1760">
        <w:t>16.000,00</w:t>
      </w:r>
      <w:r w:rsidR="00B27A8B">
        <w:t xml:space="preserve"> €</w:t>
      </w:r>
      <w:r w:rsidR="00EF477C">
        <w:t>.</w:t>
      </w:r>
    </w:p>
    <w:p w:rsidR="00384F54" w:rsidRPr="004B03B4" w:rsidRDefault="00384F54" w:rsidP="001C1180"/>
    <w:p w:rsidR="00947494" w:rsidRPr="004B03B4" w:rsidRDefault="00947494" w:rsidP="001C1180">
      <w:pPr>
        <w:rPr>
          <w:u w:val="single"/>
        </w:rPr>
      </w:pPr>
      <w:r w:rsidRPr="004B03B4">
        <w:rPr>
          <w:u w:val="single"/>
        </w:rPr>
        <w:t xml:space="preserve">P r i h o d i  s  o s n o v a  v l a s t i t i h     u s l u g a </w:t>
      </w:r>
    </w:p>
    <w:p w:rsidR="00947494" w:rsidRPr="004B03B4" w:rsidRDefault="00947494" w:rsidP="001C1180">
      <w:pPr>
        <w:rPr>
          <w:u w:val="single"/>
        </w:rPr>
      </w:pPr>
    </w:p>
    <w:p w:rsidR="00947494" w:rsidRPr="004B03B4" w:rsidRDefault="00947494" w:rsidP="001C1180">
      <w:r w:rsidRPr="00323542">
        <w:t>Prihodi s osnova vlastitih usluga iznose</w:t>
      </w:r>
      <w:r w:rsidR="00EF477C">
        <w:t xml:space="preserve"> </w:t>
      </w:r>
      <w:r w:rsidR="00DB1760">
        <w:t xml:space="preserve">265,00 </w:t>
      </w:r>
      <w:r w:rsidR="00B27A8B">
        <w:t>€</w:t>
      </w:r>
      <w:r w:rsidRPr="00323542">
        <w:t xml:space="preserve">, a to su prihodi s osnova obračunatih </w:t>
      </w:r>
      <w:r w:rsidR="00D73B09" w:rsidRPr="00323542">
        <w:t xml:space="preserve"> zavisnih troškova</w:t>
      </w:r>
      <w:r w:rsidR="00D73B09" w:rsidRPr="004B03B4">
        <w:t xml:space="preserve"> nabave materijala.</w:t>
      </w:r>
    </w:p>
    <w:p w:rsidR="003C3EAB" w:rsidRDefault="003C3EAB" w:rsidP="00471FFA">
      <w:pPr>
        <w:rPr>
          <w:u w:val="single"/>
        </w:rPr>
      </w:pPr>
    </w:p>
    <w:p w:rsidR="00471FFA" w:rsidRPr="004B03B4" w:rsidRDefault="00471FFA" w:rsidP="00471FFA">
      <w:pPr>
        <w:rPr>
          <w:u w:val="single"/>
        </w:rPr>
      </w:pPr>
      <w:r w:rsidRPr="0098505A">
        <w:rPr>
          <w:u w:val="single"/>
        </w:rPr>
        <w:t>I n t e r n i   r a s h o d i</w:t>
      </w:r>
      <w:r w:rsidRPr="004B03B4">
        <w:rPr>
          <w:u w:val="single"/>
        </w:rPr>
        <w:t xml:space="preserve">  </w:t>
      </w:r>
    </w:p>
    <w:p w:rsidR="00471FFA" w:rsidRPr="004B03B4" w:rsidRDefault="00471FFA" w:rsidP="00471FFA"/>
    <w:p w:rsidR="00F9042F" w:rsidRPr="004B03B4" w:rsidRDefault="00471FFA" w:rsidP="00BF3440">
      <w:r w:rsidRPr="00323542">
        <w:t xml:space="preserve">Planiraju se interni rashodi u iznosu </w:t>
      </w:r>
      <w:r w:rsidR="002F0B16" w:rsidRPr="00323542">
        <w:rPr>
          <w:color w:val="FF0000"/>
        </w:rPr>
        <w:t xml:space="preserve"> </w:t>
      </w:r>
      <w:r w:rsidR="00DB1760">
        <w:t xml:space="preserve">83.893,85 </w:t>
      </w:r>
      <w:r w:rsidR="00B27A8B">
        <w:t xml:space="preserve"> €</w:t>
      </w:r>
      <w:r w:rsidR="00864019" w:rsidRPr="00323542">
        <w:t>,</w:t>
      </w:r>
      <w:r w:rsidR="00273EA5">
        <w:t xml:space="preserve"> </w:t>
      </w:r>
      <w:r w:rsidR="00244B19">
        <w:t xml:space="preserve">od čega </w:t>
      </w:r>
      <w:r w:rsidR="00EF477C">
        <w:t>se dio odnosi n</w:t>
      </w:r>
      <w:r w:rsidR="00244B19">
        <w:t xml:space="preserve">a odvoz baja sa </w:t>
      </w:r>
      <w:proofErr w:type="spellStart"/>
      <w:r w:rsidR="00244B19">
        <w:t>reciklažnih</w:t>
      </w:r>
      <w:proofErr w:type="spellEnd"/>
      <w:r w:rsidR="00244B19">
        <w:t xml:space="preserve"> dvorišta</w:t>
      </w:r>
      <w:r w:rsidR="00864019" w:rsidRPr="00323542">
        <w:t xml:space="preserve"> </w:t>
      </w:r>
      <w:r w:rsidR="00244B19">
        <w:t xml:space="preserve">, </w:t>
      </w:r>
      <w:r w:rsidR="00EF477C">
        <w:t>a dio</w:t>
      </w:r>
      <w:r w:rsidR="00B821AE">
        <w:t xml:space="preserve"> </w:t>
      </w:r>
      <w:r w:rsidR="00864019" w:rsidRPr="00323542">
        <w:t xml:space="preserve"> na troškove čišćenja oko </w:t>
      </w:r>
      <w:proofErr w:type="spellStart"/>
      <w:r w:rsidR="00864019" w:rsidRPr="00323542">
        <w:t>bidona</w:t>
      </w:r>
      <w:proofErr w:type="spellEnd"/>
      <w:r w:rsidR="00864019" w:rsidRPr="00323542">
        <w:t>, te poprav</w:t>
      </w:r>
      <w:r w:rsidR="0080332B">
        <w:t>ke</w:t>
      </w:r>
      <w:r w:rsidR="00864019" w:rsidRPr="00323542">
        <w:t xml:space="preserve"> vozila</w:t>
      </w:r>
      <w:r w:rsidR="0058597A" w:rsidRPr="00323542">
        <w:t>.</w:t>
      </w:r>
      <w:r w:rsidR="003F7E0C" w:rsidRPr="004B03B4">
        <w:t xml:space="preserve">        </w:t>
      </w:r>
    </w:p>
    <w:p w:rsidR="003C4632" w:rsidRDefault="003C4632" w:rsidP="00471FFA">
      <w:pPr>
        <w:jc w:val="both"/>
      </w:pPr>
    </w:p>
    <w:p w:rsidR="00E872AD" w:rsidRPr="004B03B4" w:rsidRDefault="00E872AD" w:rsidP="00471FFA">
      <w:pPr>
        <w:jc w:val="both"/>
      </w:pPr>
    </w:p>
    <w:p w:rsidR="00471FFA" w:rsidRDefault="00471FFA" w:rsidP="00D911BD">
      <w:pPr>
        <w:tabs>
          <w:tab w:val="left" w:pos="720"/>
        </w:tabs>
        <w:jc w:val="both"/>
        <w:rPr>
          <w:b/>
        </w:rPr>
      </w:pPr>
      <w:r w:rsidRPr="000D147F">
        <w:rPr>
          <w:b/>
        </w:rPr>
        <w:t>1.2.3.   OJ   T R Ž N I C E</w:t>
      </w:r>
    </w:p>
    <w:p w:rsidR="003C4632" w:rsidRDefault="003C4632" w:rsidP="00D911BD">
      <w:pPr>
        <w:tabs>
          <w:tab w:val="left" w:pos="720"/>
        </w:tabs>
        <w:jc w:val="both"/>
        <w:rPr>
          <w:b/>
        </w:rPr>
      </w:pPr>
    </w:p>
    <w:p w:rsidR="00405148" w:rsidRPr="009F5435" w:rsidRDefault="00405148" w:rsidP="00405148">
      <w:pPr>
        <w:spacing w:before="120"/>
        <w:jc w:val="both"/>
      </w:pPr>
      <w:proofErr w:type="spellStart"/>
      <w:r w:rsidRPr="009F5435">
        <w:rPr>
          <w:rFonts w:asciiTheme="minorHAnsi" w:hAnsiTheme="minorHAnsi" w:cstheme="minorHAnsi"/>
        </w:rPr>
        <w:t>O</w:t>
      </w:r>
      <w:r w:rsidRPr="009F5435">
        <w:t>.J</w:t>
      </w:r>
      <w:proofErr w:type="spellEnd"/>
      <w:r w:rsidRPr="009F5435">
        <w:t>. „Tržnice“ bavi se upravljanjem tržnicom u Opatiji na kojoj vrši najam stolova i poslovnih</w:t>
      </w:r>
      <w:r w:rsidRPr="009F5435">
        <w:rPr>
          <w:rFonts w:asciiTheme="minorHAnsi" w:hAnsiTheme="minorHAnsi" w:cstheme="minorHAnsi"/>
        </w:rPr>
        <w:t xml:space="preserve"> </w:t>
      </w:r>
      <w:r w:rsidRPr="009F5435">
        <w:t>prostora, održavanje tržnog reda, vođenje evidencije kao i održavanje čistoće i funkcionalnosti objekta. Uz tržnicu Opatija u funkciji je i objekt ex. tržnice Volosko u kome se</w:t>
      </w:r>
      <w:r>
        <w:t xml:space="preserve"> trenutno</w:t>
      </w:r>
      <w:r w:rsidRPr="009F5435">
        <w:t xml:space="preserve"> odvija poslovna aktivnost proizvodnja i prodaja kolača</w:t>
      </w:r>
      <w:r>
        <w:t xml:space="preserve">. Odluka Skupštine Društva je da se predmetni prostor u narednom periodu pokuša prodati. </w:t>
      </w:r>
    </w:p>
    <w:p w:rsidR="00405148" w:rsidRPr="00561A4D" w:rsidRDefault="00405148" w:rsidP="00405148">
      <w:pPr>
        <w:spacing w:before="120"/>
        <w:jc w:val="both"/>
      </w:pPr>
      <w:r w:rsidRPr="009F5435">
        <w:t>Na tržnici u Opatiji imamo na raspolaganju sljedeće resurse:</w:t>
      </w:r>
    </w:p>
    <w:p w:rsidR="00405148" w:rsidRPr="00822FF0" w:rsidRDefault="00405148" w:rsidP="00405148">
      <w:pPr>
        <w:spacing w:before="120"/>
        <w:jc w:val="both"/>
        <w:rPr>
          <w:color w:val="FF0000"/>
        </w:rPr>
      </w:pPr>
    </w:p>
    <w:tbl>
      <w:tblPr>
        <w:tblW w:w="8455" w:type="dxa"/>
        <w:jc w:val="center"/>
        <w:tblLook w:val="0000"/>
      </w:tblPr>
      <w:tblGrid>
        <w:gridCol w:w="2147"/>
        <w:gridCol w:w="3358"/>
        <w:gridCol w:w="1418"/>
        <w:gridCol w:w="1532"/>
      </w:tblGrid>
      <w:tr w:rsidR="00405148" w:rsidRPr="009F5435" w:rsidTr="00E23092">
        <w:trPr>
          <w:trHeight w:val="315"/>
          <w:jc w:val="center"/>
        </w:trPr>
        <w:tc>
          <w:tcPr>
            <w:tcW w:w="2147" w:type="dxa"/>
            <w:tcBorders>
              <w:top w:val="single" w:sz="8" w:space="0" w:color="auto"/>
              <w:left w:val="single" w:sz="8" w:space="0" w:color="auto"/>
              <w:bottom w:val="double" w:sz="6" w:space="0" w:color="auto"/>
              <w:right w:val="single" w:sz="4" w:space="0" w:color="auto"/>
            </w:tcBorders>
            <w:shd w:val="clear" w:color="auto" w:fill="C2D69B" w:themeFill="accent3" w:themeFillTint="99"/>
            <w:noWrap/>
            <w:vAlign w:val="bottom"/>
          </w:tcPr>
          <w:p w:rsidR="00405148" w:rsidRPr="00F81765" w:rsidRDefault="00405148" w:rsidP="00405148">
            <w:pPr>
              <w:spacing w:before="120"/>
              <w:jc w:val="center"/>
              <w:rPr>
                <w:b/>
                <w:bCs/>
                <w:sz w:val="16"/>
                <w:szCs w:val="16"/>
              </w:rPr>
            </w:pPr>
            <w:r w:rsidRPr="00F81765">
              <w:rPr>
                <w:b/>
                <w:bCs/>
                <w:sz w:val="16"/>
                <w:szCs w:val="16"/>
              </w:rPr>
              <w:t>Etaža</w:t>
            </w:r>
          </w:p>
        </w:tc>
        <w:tc>
          <w:tcPr>
            <w:tcW w:w="3358" w:type="dxa"/>
            <w:tcBorders>
              <w:top w:val="single" w:sz="8" w:space="0" w:color="auto"/>
              <w:left w:val="nil"/>
              <w:bottom w:val="double" w:sz="6" w:space="0" w:color="auto"/>
              <w:right w:val="single" w:sz="4" w:space="0" w:color="auto"/>
            </w:tcBorders>
            <w:shd w:val="clear" w:color="auto" w:fill="C2D69B" w:themeFill="accent3" w:themeFillTint="99"/>
            <w:noWrap/>
            <w:vAlign w:val="bottom"/>
          </w:tcPr>
          <w:p w:rsidR="00405148" w:rsidRPr="00F81765" w:rsidRDefault="00405148" w:rsidP="00405148">
            <w:pPr>
              <w:spacing w:before="120"/>
              <w:jc w:val="center"/>
              <w:rPr>
                <w:b/>
                <w:bCs/>
                <w:sz w:val="16"/>
                <w:szCs w:val="16"/>
              </w:rPr>
            </w:pPr>
            <w:r w:rsidRPr="00F81765">
              <w:rPr>
                <w:b/>
                <w:bCs/>
                <w:sz w:val="16"/>
                <w:szCs w:val="16"/>
              </w:rPr>
              <w:t>Opis</w:t>
            </w:r>
          </w:p>
        </w:tc>
        <w:tc>
          <w:tcPr>
            <w:tcW w:w="1418" w:type="dxa"/>
            <w:tcBorders>
              <w:top w:val="single" w:sz="8" w:space="0" w:color="auto"/>
              <w:left w:val="nil"/>
              <w:bottom w:val="double" w:sz="6" w:space="0" w:color="auto"/>
              <w:right w:val="single" w:sz="4" w:space="0" w:color="auto"/>
            </w:tcBorders>
            <w:shd w:val="clear" w:color="auto" w:fill="C2D69B" w:themeFill="accent3" w:themeFillTint="99"/>
            <w:noWrap/>
            <w:vAlign w:val="bottom"/>
          </w:tcPr>
          <w:p w:rsidR="00405148" w:rsidRPr="00F81765" w:rsidRDefault="00405148" w:rsidP="00405148">
            <w:pPr>
              <w:spacing w:before="120"/>
              <w:jc w:val="center"/>
              <w:rPr>
                <w:b/>
                <w:bCs/>
                <w:sz w:val="16"/>
                <w:szCs w:val="16"/>
              </w:rPr>
            </w:pPr>
            <w:proofErr w:type="spellStart"/>
            <w:r w:rsidRPr="00F81765">
              <w:rPr>
                <w:b/>
                <w:bCs/>
                <w:sz w:val="16"/>
                <w:szCs w:val="16"/>
              </w:rPr>
              <w:t>Jed</w:t>
            </w:r>
            <w:proofErr w:type="spellEnd"/>
            <w:r w:rsidRPr="00F81765">
              <w:rPr>
                <w:b/>
                <w:bCs/>
                <w:sz w:val="16"/>
                <w:szCs w:val="16"/>
              </w:rPr>
              <w:t>. Mjere</w:t>
            </w:r>
          </w:p>
        </w:tc>
        <w:tc>
          <w:tcPr>
            <w:tcW w:w="1532" w:type="dxa"/>
            <w:tcBorders>
              <w:top w:val="single" w:sz="8" w:space="0" w:color="auto"/>
              <w:left w:val="nil"/>
              <w:bottom w:val="double" w:sz="6" w:space="0" w:color="auto"/>
              <w:right w:val="single" w:sz="8" w:space="0" w:color="auto"/>
            </w:tcBorders>
            <w:shd w:val="clear" w:color="auto" w:fill="C2D69B" w:themeFill="accent3" w:themeFillTint="99"/>
            <w:noWrap/>
            <w:vAlign w:val="bottom"/>
          </w:tcPr>
          <w:p w:rsidR="00405148" w:rsidRPr="00F81765" w:rsidRDefault="00405148" w:rsidP="00405148">
            <w:pPr>
              <w:spacing w:before="120"/>
              <w:jc w:val="center"/>
              <w:rPr>
                <w:b/>
                <w:bCs/>
                <w:sz w:val="16"/>
                <w:szCs w:val="16"/>
              </w:rPr>
            </w:pPr>
            <w:r w:rsidRPr="00F81765">
              <w:rPr>
                <w:b/>
                <w:bCs/>
                <w:sz w:val="16"/>
                <w:szCs w:val="16"/>
              </w:rPr>
              <w:t>Ukupno</w:t>
            </w:r>
          </w:p>
        </w:tc>
      </w:tr>
      <w:tr w:rsidR="00405148" w:rsidRPr="009F5435" w:rsidTr="00405148">
        <w:trPr>
          <w:cantSplit/>
          <w:trHeight w:val="315"/>
          <w:jc w:val="center"/>
        </w:trPr>
        <w:tc>
          <w:tcPr>
            <w:tcW w:w="2147" w:type="dxa"/>
            <w:vMerge w:val="restart"/>
            <w:tcBorders>
              <w:top w:val="double" w:sz="6" w:space="0" w:color="auto"/>
              <w:left w:val="single" w:sz="8"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PRIZEMLJE</w:t>
            </w:r>
          </w:p>
        </w:tc>
        <w:tc>
          <w:tcPr>
            <w:tcW w:w="3358" w:type="dxa"/>
            <w:tcBorders>
              <w:top w:val="double" w:sz="6"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Stolovi zelene tržnice</w:t>
            </w:r>
          </w:p>
        </w:tc>
        <w:tc>
          <w:tcPr>
            <w:tcW w:w="1418" w:type="dxa"/>
            <w:tcBorders>
              <w:top w:val="double" w:sz="6"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kom.</w:t>
            </w:r>
          </w:p>
        </w:tc>
        <w:tc>
          <w:tcPr>
            <w:tcW w:w="1532" w:type="dxa"/>
            <w:tcBorders>
              <w:top w:val="double" w:sz="6"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sidRPr="00F81765">
              <w:rPr>
                <w:sz w:val="16"/>
                <w:szCs w:val="16"/>
              </w:rPr>
              <w:t>45</w:t>
            </w:r>
          </w:p>
        </w:tc>
      </w:tr>
      <w:tr w:rsidR="00405148" w:rsidRPr="009F5435" w:rsidTr="00405148">
        <w:trPr>
          <w:cantSplit/>
          <w:trHeight w:val="261"/>
          <w:jc w:val="center"/>
        </w:trPr>
        <w:tc>
          <w:tcPr>
            <w:tcW w:w="2147" w:type="dxa"/>
            <w:vMerge/>
            <w:tcBorders>
              <w:top w:val="dashSmallGap" w:sz="4" w:space="0" w:color="auto"/>
              <w:left w:val="single" w:sz="8" w:space="0" w:color="auto"/>
              <w:bottom w:val="dashSmallGap" w:sz="4" w:space="0" w:color="auto"/>
              <w:right w:val="dashSmallGap" w:sz="4" w:space="0" w:color="auto"/>
            </w:tcBorders>
            <w:shd w:val="clear" w:color="auto" w:fill="FFFFFF" w:themeFill="background1"/>
            <w:vAlign w:val="bottom"/>
          </w:tcPr>
          <w:p w:rsidR="00405148" w:rsidRPr="00F81765" w:rsidRDefault="00405148" w:rsidP="00405148">
            <w:pPr>
              <w:spacing w:before="120"/>
              <w:rPr>
                <w:sz w:val="16"/>
                <w:szCs w:val="16"/>
              </w:rPr>
            </w:pP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Poslovni prostori -  ukupno 7</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sidRPr="00F81765">
              <w:rPr>
                <w:sz w:val="16"/>
                <w:szCs w:val="16"/>
              </w:rPr>
              <w:t>150</w:t>
            </w:r>
          </w:p>
        </w:tc>
      </w:tr>
      <w:tr w:rsidR="00405148" w:rsidRPr="009F5435" w:rsidTr="00405148">
        <w:trPr>
          <w:trHeight w:val="300"/>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RIBARNICA</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Stolovi ribarnice</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kom.</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sidRPr="00F81765">
              <w:rPr>
                <w:sz w:val="16"/>
                <w:szCs w:val="16"/>
              </w:rPr>
              <w:t>7</w:t>
            </w:r>
          </w:p>
        </w:tc>
      </w:tr>
      <w:tr w:rsidR="00405148" w:rsidRPr="009F5435" w:rsidTr="00405148">
        <w:trPr>
          <w:trHeight w:val="300"/>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PRIZEMLJE</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Pr>
                <w:sz w:val="16"/>
                <w:szCs w:val="16"/>
              </w:rPr>
              <w:t xml:space="preserve">Spremište u funkciji </w:t>
            </w:r>
            <w:proofErr w:type="spellStart"/>
            <w:r>
              <w:rPr>
                <w:sz w:val="16"/>
                <w:szCs w:val="16"/>
              </w:rPr>
              <w:t>ugost</w:t>
            </w:r>
            <w:proofErr w:type="spellEnd"/>
            <w:r>
              <w:rPr>
                <w:sz w:val="16"/>
                <w:szCs w:val="16"/>
              </w:rPr>
              <w:t>. prostora na katu</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Pr>
                <w:sz w:val="16"/>
                <w:szCs w:val="16"/>
              </w:rPr>
              <w:t>50</w:t>
            </w:r>
          </w:p>
        </w:tc>
      </w:tr>
      <w:tr w:rsidR="00405148" w:rsidRPr="009F5435" w:rsidTr="00405148">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KAT</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Poslovni prostor</w:t>
            </w:r>
            <w:r>
              <w:rPr>
                <w:sz w:val="16"/>
                <w:szCs w:val="16"/>
              </w:rPr>
              <w:t xml:space="preserve"> iznad svjetlarnika</w:t>
            </w:r>
            <w:r w:rsidRPr="00F81765">
              <w:rPr>
                <w:sz w:val="16"/>
                <w:szCs w:val="16"/>
              </w:rPr>
              <w:t xml:space="preserve"> – ukupno </w:t>
            </w:r>
            <w:r>
              <w:rPr>
                <w:sz w:val="16"/>
                <w:szCs w:val="16"/>
              </w:rPr>
              <w:t>1</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Pr>
                <w:sz w:val="16"/>
                <w:szCs w:val="16"/>
              </w:rPr>
              <w:t>232</w:t>
            </w:r>
          </w:p>
        </w:tc>
      </w:tr>
      <w:tr w:rsidR="00405148" w:rsidRPr="009F5435" w:rsidTr="00405148">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KAT</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Poslovni prostor</w:t>
            </w:r>
            <w:r>
              <w:rPr>
                <w:sz w:val="16"/>
                <w:szCs w:val="16"/>
              </w:rPr>
              <w:t xml:space="preserve"> (ex. pekara)</w:t>
            </w:r>
            <w:r w:rsidRPr="00F81765">
              <w:rPr>
                <w:sz w:val="16"/>
                <w:szCs w:val="16"/>
              </w:rPr>
              <w:t xml:space="preserve"> – ukupno </w:t>
            </w:r>
            <w:r>
              <w:rPr>
                <w:sz w:val="16"/>
                <w:szCs w:val="16"/>
              </w:rPr>
              <w:t>1</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Pr>
                <w:sz w:val="16"/>
                <w:szCs w:val="16"/>
              </w:rPr>
              <w:t>93</w:t>
            </w:r>
          </w:p>
        </w:tc>
      </w:tr>
      <w:tr w:rsidR="00405148" w:rsidRPr="009F5435" w:rsidTr="00405148">
        <w:trPr>
          <w:trHeight w:val="315"/>
          <w:jc w:val="center"/>
        </w:trPr>
        <w:tc>
          <w:tcPr>
            <w:tcW w:w="2147" w:type="dxa"/>
            <w:tcBorders>
              <w:top w:val="dashSmallGap" w:sz="4" w:space="0" w:color="auto"/>
              <w:left w:val="single" w:sz="8"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VANJSKI PROSTORI</w:t>
            </w:r>
          </w:p>
        </w:tc>
        <w:tc>
          <w:tcPr>
            <w:tcW w:w="335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Pr>
                <w:sz w:val="16"/>
                <w:szCs w:val="16"/>
              </w:rPr>
              <w:t>M</w:t>
            </w:r>
            <w:r w:rsidRPr="00F81765">
              <w:rPr>
                <w:sz w:val="16"/>
                <w:szCs w:val="16"/>
              </w:rPr>
              <w:t xml:space="preserve">esnica, </w:t>
            </w:r>
            <w:proofErr w:type="spellStart"/>
            <w:r>
              <w:rPr>
                <w:sz w:val="16"/>
                <w:szCs w:val="16"/>
              </w:rPr>
              <w:t>Buffet</w:t>
            </w:r>
            <w:proofErr w:type="spellEnd"/>
            <w:r>
              <w:rPr>
                <w:sz w:val="16"/>
                <w:szCs w:val="16"/>
              </w:rPr>
              <w:t>/bistro</w:t>
            </w:r>
            <w:r w:rsidRPr="00F81765">
              <w:rPr>
                <w:sz w:val="16"/>
                <w:szCs w:val="16"/>
              </w:rPr>
              <w:t xml:space="preserve"> – vanjski prostor</w:t>
            </w:r>
            <w:r>
              <w:rPr>
                <w:sz w:val="16"/>
                <w:szCs w:val="16"/>
              </w:rPr>
              <w:t>i</w:t>
            </w:r>
          </w:p>
        </w:tc>
        <w:tc>
          <w:tcPr>
            <w:tcW w:w="1418" w:type="dxa"/>
            <w:tcBorders>
              <w:top w:val="dashSmallGap" w:sz="4" w:space="0" w:color="auto"/>
              <w:left w:val="dashSmallGap" w:sz="4" w:space="0" w:color="auto"/>
              <w:bottom w:val="dashSmallGap" w:sz="4"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m2</w:t>
            </w:r>
          </w:p>
        </w:tc>
        <w:tc>
          <w:tcPr>
            <w:tcW w:w="1532" w:type="dxa"/>
            <w:tcBorders>
              <w:top w:val="dashSmallGap" w:sz="4" w:space="0" w:color="auto"/>
              <w:left w:val="dashSmallGap" w:sz="4" w:space="0" w:color="auto"/>
              <w:bottom w:val="dashSmallGap" w:sz="4"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Pr>
                <w:sz w:val="16"/>
                <w:szCs w:val="16"/>
              </w:rPr>
              <w:t>56</w:t>
            </w:r>
          </w:p>
        </w:tc>
      </w:tr>
      <w:tr w:rsidR="00405148" w:rsidRPr="009F5435" w:rsidTr="00405148">
        <w:trPr>
          <w:trHeight w:val="315"/>
          <w:jc w:val="center"/>
        </w:trPr>
        <w:tc>
          <w:tcPr>
            <w:tcW w:w="2147" w:type="dxa"/>
            <w:tcBorders>
              <w:top w:val="dashSmallGap" w:sz="4" w:space="0" w:color="auto"/>
              <w:left w:val="single" w:sz="8" w:space="0" w:color="auto"/>
              <w:bottom w:val="single" w:sz="8"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 xml:space="preserve">KIOSCI </w:t>
            </w:r>
          </w:p>
        </w:tc>
        <w:tc>
          <w:tcPr>
            <w:tcW w:w="3358" w:type="dxa"/>
            <w:tcBorders>
              <w:top w:val="dashSmallGap" w:sz="4" w:space="0" w:color="auto"/>
              <w:left w:val="dashSmallGap" w:sz="4" w:space="0" w:color="auto"/>
              <w:bottom w:val="single" w:sz="8" w:space="0" w:color="auto"/>
              <w:right w:val="dashSmallGap" w:sz="4" w:space="0" w:color="auto"/>
            </w:tcBorders>
            <w:shd w:val="clear" w:color="auto" w:fill="FFFFFF" w:themeFill="background1"/>
            <w:noWrap/>
            <w:vAlign w:val="bottom"/>
          </w:tcPr>
          <w:p w:rsidR="00405148" w:rsidRPr="00F81765" w:rsidRDefault="00405148" w:rsidP="00405148">
            <w:pPr>
              <w:spacing w:before="120"/>
              <w:rPr>
                <w:sz w:val="16"/>
                <w:szCs w:val="16"/>
              </w:rPr>
            </w:pPr>
            <w:r w:rsidRPr="00F81765">
              <w:rPr>
                <w:sz w:val="16"/>
                <w:szCs w:val="16"/>
              </w:rPr>
              <w:t xml:space="preserve">Prodaja cvijeća </w:t>
            </w:r>
          </w:p>
        </w:tc>
        <w:tc>
          <w:tcPr>
            <w:tcW w:w="1418" w:type="dxa"/>
            <w:tcBorders>
              <w:top w:val="dashSmallGap" w:sz="4" w:space="0" w:color="auto"/>
              <w:left w:val="dashSmallGap" w:sz="4" w:space="0" w:color="auto"/>
              <w:bottom w:val="single" w:sz="8" w:space="0" w:color="auto"/>
              <w:right w:val="dashSmallGap" w:sz="4" w:space="0" w:color="auto"/>
            </w:tcBorders>
            <w:shd w:val="clear" w:color="auto" w:fill="FFFFFF" w:themeFill="background1"/>
            <w:noWrap/>
            <w:vAlign w:val="bottom"/>
          </w:tcPr>
          <w:p w:rsidR="00405148" w:rsidRPr="00F81765" w:rsidRDefault="00405148" w:rsidP="00405148">
            <w:pPr>
              <w:spacing w:before="120"/>
              <w:jc w:val="center"/>
              <w:rPr>
                <w:sz w:val="16"/>
                <w:szCs w:val="16"/>
              </w:rPr>
            </w:pPr>
            <w:r w:rsidRPr="00F81765">
              <w:rPr>
                <w:sz w:val="16"/>
                <w:szCs w:val="16"/>
              </w:rPr>
              <w:t>Kom</w:t>
            </w:r>
          </w:p>
        </w:tc>
        <w:tc>
          <w:tcPr>
            <w:tcW w:w="1532" w:type="dxa"/>
            <w:tcBorders>
              <w:top w:val="dashSmallGap" w:sz="4" w:space="0" w:color="auto"/>
              <w:left w:val="dashSmallGap" w:sz="4" w:space="0" w:color="auto"/>
              <w:bottom w:val="single" w:sz="8" w:space="0" w:color="auto"/>
              <w:right w:val="single" w:sz="8" w:space="0" w:color="auto"/>
            </w:tcBorders>
            <w:shd w:val="clear" w:color="auto" w:fill="FFFFFF" w:themeFill="background1"/>
            <w:noWrap/>
            <w:vAlign w:val="bottom"/>
          </w:tcPr>
          <w:p w:rsidR="00405148" w:rsidRPr="00F81765" w:rsidRDefault="00405148" w:rsidP="00405148">
            <w:pPr>
              <w:spacing w:before="120"/>
              <w:jc w:val="right"/>
              <w:rPr>
                <w:sz w:val="16"/>
                <w:szCs w:val="16"/>
              </w:rPr>
            </w:pPr>
            <w:r w:rsidRPr="00F81765">
              <w:rPr>
                <w:sz w:val="16"/>
                <w:szCs w:val="16"/>
              </w:rPr>
              <w:t>3</w:t>
            </w:r>
          </w:p>
        </w:tc>
      </w:tr>
    </w:tbl>
    <w:p w:rsidR="00405148" w:rsidRPr="00822FF0" w:rsidRDefault="00405148" w:rsidP="00405148">
      <w:pPr>
        <w:tabs>
          <w:tab w:val="left" w:pos="1152"/>
        </w:tabs>
        <w:spacing w:before="120"/>
        <w:jc w:val="both"/>
        <w:rPr>
          <w:color w:val="FF0000"/>
        </w:rPr>
      </w:pPr>
      <w:r w:rsidRPr="00822FF0">
        <w:rPr>
          <w:color w:val="FF0000"/>
        </w:rPr>
        <w:tab/>
        <w:t xml:space="preserve">                                                                          </w:t>
      </w:r>
    </w:p>
    <w:p w:rsidR="00405148" w:rsidRDefault="00405148" w:rsidP="00405148">
      <w:pPr>
        <w:spacing w:before="120"/>
        <w:jc w:val="both"/>
      </w:pPr>
      <w:r w:rsidRPr="000904C3">
        <w:t xml:space="preserve">Aktivnosti koje su pokrenute još krajem 2021. godine a koje su imale za cilj osmišljavanje funkcionalnosti gornjeg kata Tržnice na kojemu je većina poslovnih prostora bila prazna </w:t>
      </w:r>
      <w:r>
        <w:t>rezultirale su provedenim postupcima javne objave</w:t>
      </w:r>
      <w:r w:rsidRPr="000904C3">
        <w:t xml:space="preserve"> tijekom 2022. godine </w:t>
      </w:r>
      <w:r>
        <w:t xml:space="preserve">te </w:t>
      </w:r>
      <w:r w:rsidRPr="000904C3">
        <w:t>sklapanj</w:t>
      </w:r>
      <w:r>
        <w:t>em</w:t>
      </w:r>
      <w:r w:rsidRPr="000904C3">
        <w:t xml:space="preserve"> ugovora sa najmoprimcem pri čemu je u najam izdan čitav prostor gornjeg kata. Za tu namjenu prethodno su uklonjene montažne staklene pregrade i objedinjen je čitav prostor, odnosno izvršene izmjene na elektro energetskim priključcima kako bi se omogućio </w:t>
      </w:r>
      <w:r w:rsidRPr="000904C3">
        <w:lastRenderedPageBreak/>
        <w:t>nesmetani rad. Glavna namjena prostora je</w:t>
      </w:r>
      <w:r>
        <w:t xml:space="preserve"> bila</w:t>
      </w:r>
      <w:r w:rsidRPr="000904C3">
        <w:t xml:space="preserve"> ugostiteljsko trgovačka sa povremenim edukativnom djelatnošću a sve bazirano na proizvodima lokalnih gospodarstava Liburnije i Istre. Završetak opremanja prostora i početak rada </w:t>
      </w:r>
      <w:r>
        <w:t>bio je planiran za prvi</w:t>
      </w:r>
      <w:r w:rsidRPr="000904C3">
        <w:t xml:space="preserve"> kvartal </w:t>
      </w:r>
      <w:r>
        <w:t>2023.</w:t>
      </w:r>
      <w:r w:rsidRPr="000904C3">
        <w:t xml:space="preserve"> godine</w:t>
      </w:r>
      <w:r>
        <w:t>, no isti nikada nije zaživio zbog nastalih problema u poslovanju najmoprimca</w:t>
      </w:r>
      <w:r w:rsidRPr="000904C3">
        <w:t>.</w:t>
      </w:r>
      <w:r>
        <w:t xml:space="preserve"> Iz navedenih razloga glavni cilj tokom 2024. godine bilo je rješavanja tada važećeg odnosa sa najmoprimcem te pronalazak nekog drugog rješenja i stavljanje u funkciju predmetnog prostora, što je i provedeno. Odnos sa tadašnjim najmoprimcem je sporazumno raskinut te se putem javnog natječaja dio kata (prostor ex. pekare sa pripadajućim terasama na katu i spremištem u vanjskom djelu prizemlja) dao u zakup za ugostiteljsku namjenu. Temeljem istoga se trenutno izvode radovi unutarnjeg uređenja te se planira otvaranje prostora s početkom 2025. godine. </w:t>
      </w:r>
    </w:p>
    <w:p w:rsidR="001C0847" w:rsidRDefault="001C0847" w:rsidP="00405148">
      <w:pPr>
        <w:spacing w:before="120"/>
        <w:jc w:val="both"/>
      </w:pPr>
    </w:p>
    <w:p w:rsidR="00405148" w:rsidRDefault="00405148" w:rsidP="00405148">
      <w:pPr>
        <w:spacing w:before="120"/>
        <w:jc w:val="both"/>
      </w:pPr>
      <w:r>
        <w:t>Tokom 2025. godine cilj je i preostali dio kata tržnice (prostor iznad svjetlarnika) staviti u funkciju te raspisati natječaj kako bi se prostor dao u zakup što prije nekom od zainteresiranih najmoprimaca. Također tokom 2025. godine raspisati ćemo natječaje i za prazne poslovne prostore na etaži prizemlja.</w:t>
      </w:r>
    </w:p>
    <w:p w:rsidR="001C0847" w:rsidRPr="000904C3" w:rsidRDefault="001C0847" w:rsidP="00405148">
      <w:pPr>
        <w:spacing w:before="120"/>
        <w:jc w:val="both"/>
      </w:pPr>
    </w:p>
    <w:p w:rsidR="00405148" w:rsidRPr="004914A6" w:rsidRDefault="00405148" w:rsidP="00405148">
      <w:pPr>
        <w:spacing w:before="120"/>
        <w:jc w:val="both"/>
      </w:pPr>
      <w:r w:rsidRPr="004914A6">
        <w:t>Radno vrijeme zelene tržnice i ribarnice je od 6:00 do 13:00 sati. Radi smanjenja ukupnih troškova poslovanja provodimo maksimalnu racionalizaciju poslovanja, kako u dijelu koji se odnosi na troškove uposlenika tako i u dijelu troškova redovitog i pojačanog održavanja objekata. Objekt tržnice kao i svu ugrađenu opremu redovito servisiramo i održavamo tako se nalazi u punoj funkcionalnosti, dok pri održavanju čistoće prostora koristima optimalna i ekološka sredstva. Postojeći nivo planiramo održavati  i  tijekom sljedeće poslovne godine. U dijelu koji se odnosi na potrošnju električne energije provode se mjere nadzora i regulacije, odnosno menadžmenta radi smanjenja ukupnih troškova poslovanja.</w:t>
      </w:r>
    </w:p>
    <w:p w:rsidR="00405148" w:rsidRPr="004914A6" w:rsidRDefault="00405148" w:rsidP="00405148">
      <w:pPr>
        <w:spacing w:before="120"/>
        <w:jc w:val="both"/>
      </w:pPr>
      <w:r w:rsidRPr="004914A6">
        <w:t xml:space="preserve">Tijekom planskog perioda predviđena su manja ulaganja u redovno održavanje objekta </w:t>
      </w:r>
      <w:r>
        <w:t xml:space="preserve">te </w:t>
      </w:r>
      <w:proofErr w:type="spellStart"/>
      <w:r>
        <w:t>hidroizolacijski</w:t>
      </w:r>
      <w:proofErr w:type="spellEnd"/>
      <w:r>
        <w:t xml:space="preserve"> radovi terase i </w:t>
      </w:r>
      <w:proofErr w:type="spellStart"/>
      <w:r>
        <w:t>podesta</w:t>
      </w:r>
      <w:proofErr w:type="spellEnd"/>
      <w:r>
        <w:t xml:space="preserve"> stepeništa čija se vrijednost ulaganja procjenjuje na 13.000,00 € neto</w:t>
      </w:r>
      <w:r w:rsidRPr="004914A6">
        <w:t>.</w:t>
      </w:r>
    </w:p>
    <w:p w:rsidR="00405148" w:rsidRPr="00F81765" w:rsidRDefault="00405148" w:rsidP="00405148">
      <w:pPr>
        <w:spacing w:before="120"/>
        <w:jc w:val="both"/>
      </w:pPr>
      <w:r w:rsidRPr="00F81765">
        <w:t>U dijelu koji se odnosi na najam poslovnih prostora permanentno provodimo aktivnosti koje bi trebale rezultirati punom popunjenošću objekta i samim time povećanjem broja kupaca, no obzirom na realne činjenice, na sve izraženije smanjenje kupovne moći građana uvjetovana energetskom krizom i inflacijom, uz otvaranje većeg broja trgovačkih centara i promjene u načinu života građana, kao i u pronalasku najmoprimca koji mogu pružiti veću kvalitete ponude građanima iz raznih razloga, te drugih negativnih faktora koji svemu ne idu u prilog</w:t>
      </w:r>
      <w:r w:rsidR="00182928">
        <w:t>,</w:t>
      </w:r>
      <w:r w:rsidRPr="00F81765">
        <w:t xml:space="preserve"> a na koje niti ne možemo utjecati, teško je očekivati značajnija nagla poboljšanja u samom poslovanju Tržnice</w:t>
      </w:r>
      <w:r>
        <w:t xml:space="preserve"> u smislu svoje osnovne namjene</w:t>
      </w:r>
      <w:r w:rsidRPr="00F81765">
        <w:t xml:space="preserve">. </w:t>
      </w:r>
    </w:p>
    <w:p w:rsidR="00405148" w:rsidRPr="00567464" w:rsidRDefault="00405148" w:rsidP="00405148">
      <w:pPr>
        <w:spacing w:before="120"/>
        <w:jc w:val="both"/>
      </w:pPr>
      <w:r w:rsidRPr="00567464">
        <w:t>Djelatnost planiramo obaviti sa postojećim brojem radnika.</w:t>
      </w:r>
    </w:p>
    <w:p w:rsidR="00DF01B8" w:rsidRDefault="00DF01B8" w:rsidP="00DF01B8">
      <w:r>
        <w:t>U OJ Tržnice dodatno će utjecati na povećanje prihoda usklađenje visine zakupnine koje bi trebalo provesti u odnosu na rast indeksa cijena na malo u RH.</w:t>
      </w:r>
    </w:p>
    <w:p w:rsidR="001C0847" w:rsidRDefault="001C0847" w:rsidP="00DF01B8"/>
    <w:p w:rsidR="001C0847" w:rsidRDefault="001C0847" w:rsidP="00DF01B8"/>
    <w:p w:rsidR="001C0847" w:rsidRDefault="001C0847" w:rsidP="00DF01B8"/>
    <w:p w:rsidR="001C0847" w:rsidRDefault="001C0847" w:rsidP="00DF01B8"/>
    <w:p w:rsidR="001C0847" w:rsidRDefault="001C0847" w:rsidP="00DF01B8"/>
    <w:p w:rsidR="00FF3688" w:rsidRDefault="00FF3688" w:rsidP="00FF3688">
      <w:pPr>
        <w:jc w:val="both"/>
      </w:pPr>
    </w:p>
    <w:p w:rsidR="00E62BCF" w:rsidRPr="00567464" w:rsidRDefault="00E62BCF" w:rsidP="00FF3688">
      <w:pPr>
        <w:jc w:val="both"/>
      </w:pPr>
    </w:p>
    <w:p w:rsidR="00FF3688" w:rsidRDefault="000B2B0E" w:rsidP="00FF3688">
      <w:pPr>
        <w:jc w:val="both"/>
      </w:pPr>
      <w:r>
        <w:lastRenderedPageBreak/>
        <w:t>Za 2025</w:t>
      </w:r>
      <w:r w:rsidR="00FF3688" w:rsidRPr="00567464">
        <w:t xml:space="preserve">. godinu OJ Tržnice planiraju ostvariti prihod od pružanja usluga najma u iznosu od </w:t>
      </w:r>
    </w:p>
    <w:p w:rsidR="006C41A0" w:rsidRDefault="000B2B0E" w:rsidP="00FF3688">
      <w:pPr>
        <w:jc w:val="both"/>
      </w:pPr>
      <w:r>
        <w:t>143.200,00</w:t>
      </w:r>
      <w:r w:rsidR="00B27A8B">
        <w:t xml:space="preserve"> €</w:t>
      </w:r>
      <w:r w:rsidR="006C41A0">
        <w:t>.</w:t>
      </w:r>
    </w:p>
    <w:p w:rsidR="00405148" w:rsidRDefault="00405148" w:rsidP="00FF3688">
      <w:pPr>
        <w:jc w:val="both"/>
      </w:pPr>
    </w:p>
    <w:p w:rsidR="00405148" w:rsidRDefault="00405148" w:rsidP="00FF3688">
      <w:pPr>
        <w:jc w:val="both"/>
      </w:pPr>
    </w:p>
    <w:tbl>
      <w:tblPr>
        <w:tblW w:w="8946" w:type="dxa"/>
        <w:tblInd w:w="93" w:type="dxa"/>
        <w:tblLook w:val="04A0"/>
      </w:tblPr>
      <w:tblGrid>
        <w:gridCol w:w="4620"/>
        <w:gridCol w:w="4326"/>
      </w:tblGrid>
      <w:tr w:rsidR="009F0BE3" w:rsidRPr="009F0BE3" w:rsidTr="00E23092">
        <w:trPr>
          <w:trHeight w:val="420"/>
        </w:trPr>
        <w:tc>
          <w:tcPr>
            <w:tcW w:w="4620" w:type="dxa"/>
            <w:tcBorders>
              <w:top w:val="single" w:sz="8" w:space="0" w:color="auto"/>
              <w:left w:val="single" w:sz="8" w:space="0" w:color="auto"/>
              <w:bottom w:val="dotted" w:sz="4" w:space="0" w:color="auto"/>
              <w:right w:val="dotted" w:sz="4" w:space="0" w:color="auto"/>
            </w:tcBorders>
            <w:shd w:val="clear" w:color="auto" w:fill="C2D69B" w:themeFill="accent3" w:themeFillTint="99"/>
            <w:noWrap/>
            <w:vAlign w:val="bottom"/>
            <w:hideMark/>
          </w:tcPr>
          <w:p w:rsidR="009F0BE3" w:rsidRPr="009F0BE3" w:rsidRDefault="009F0BE3" w:rsidP="009F0BE3">
            <w:pPr>
              <w:jc w:val="center"/>
              <w:rPr>
                <w:i/>
                <w:iCs/>
                <w:sz w:val="20"/>
                <w:szCs w:val="20"/>
              </w:rPr>
            </w:pPr>
            <w:r w:rsidRPr="009F0BE3">
              <w:rPr>
                <w:i/>
                <w:iCs/>
                <w:sz w:val="20"/>
                <w:szCs w:val="20"/>
              </w:rPr>
              <w:t>Opis prihoda</w:t>
            </w:r>
          </w:p>
        </w:tc>
        <w:tc>
          <w:tcPr>
            <w:tcW w:w="4326" w:type="dxa"/>
            <w:tcBorders>
              <w:top w:val="single" w:sz="8" w:space="0" w:color="auto"/>
              <w:left w:val="nil"/>
              <w:bottom w:val="dotted" w:sz="4" w:space="0" w:color="auto"/>
              <w:right w:val="single" w:sz="8" w:space="0" w:color="auto"/>
            </w:tcBorders>
            <w:shd w:val="clear" w:color="auto" w:fill="C2D69B" w:themeFill="accent3" w:themeFillTint="99"/>
            <w:noWrap/>
            <w:vAlign w:val="bottom"/>
            <w:hideMark/>
          </w:tcPr>
          <w:p w:rsidR="009F0BE3" w:rsidRPr="009F0BE3" w:rsidRDefault="009F0BE3" w:rsidP="009F0BE3">
            <w:pPr>
              <w:jc w:val="center"/>
              <w:rPr>
                <w:i/>
                <w:iCs/>
                <w:sz w:val="20"/>
                <w:szCs w:val="20"/>
              </w:rPr>
            </w:pPr>
            <w:r w:rsidRPr="009F0BE3">
              <w:rPr>
                <w:i/>
                <w:iCs/>
                <w:sz w:val="20"/>
                <w:szCs w:val="20"/>
              </w:rPr>
              <w:t>Iznos</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ribarnica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10.805,64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zelena tržnica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21.539,04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prizemlje objekta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31.160,64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 xml:space="preserve">kat tržnice </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36.957,36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kiosci za cvijeće</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13.332,84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prigodna prodaja, ekstra stolovi zelena tržnica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150,00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prihodi od naknade za zbrinjavanje otpad</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667,44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 xml:space="preserve">prihodi od naknade za </w:t>
            </w:r>
            <w:proofErr w:type="spellStart"/>
            <w:r w:rsidRPr="009F0BE3">
              <w:rPr>
                <w:i/>
                <w:iCs/>
                <w:sz w:val="20"/>
                <w:szCs w:val="20"/>
              </w:rPr>
              <w:t>zbr.mesnog</w:t>
            </w:r>
            <w:proofErr w:type="spellEnd"/>
            <w:r w:rsidRPr="009F0BE3">
              <w:rPr>
                <w:i/>
                <w:iCs/>
                <w:sz w:val="20"/>
                <w:szCs w:val="20"/>
              </w:rPr>
              <w:t xml:space="preserve"> i ribljeg otpada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216,24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prihod po osnovi refundacije komunalne naknade</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3.320,16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prihod po osnovi refundacije spomeničke rente</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1.987,24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poslovni prostor Volosko</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4.058,28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 xml:space="preserve">refundacija potrošnje el. </w:t>
            </w:r>
            <w:proofErr w:type="spellStart"/>
            <w:r w:rsidRPr="009F0BE3">
              <w:rPr>
                <w:i/>
                <w:iCs/>
                <w:sz w:val="20"/>
                <w:szCs w:val="20"/>
              </w:rPr>
              <w:t>energ</w:t>
            </w:r>
            <w:proofErr w:type="spellEnd"/>
            <w:r w:rsidRPr="009F0BE3">
              <w:rPr>
                <w:i/>
                <w:iCs/>
                <w:sz w:val="20"/>
                <w:szCs w:val="20"/>
              </w:rPr>
              <w:t>. od zakupaca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14.804,04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refundacija potrošnje vode od zakupaca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4.172,52    </w:t>
            </w:r>
          </w:p>
        </w:tc>
      </w:tr>
      <w:tr w:rsidR="009F0BE3" w:rsidRPr="009F0BE3" w:rsidTr="009F0BE3">
        <w:trPr>
          <w:trHeight w:val="255"/>
        </w:trPr>
        <w:tc>
          <w:tcPr>
            <w:tcW w:w="4620" w:type="dxa"/>
            <w:tcBorders>
              <w:top w:val="nil"/>
              <w:left w:val="single" w:sz="8" w:space="0" w:color="auto"/>
              <w:bottom w:val="dotted" w:sz="4"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refundacija fiksnog dijela vode od zakupaca</w:t>
            </w:r>
          </w:p>
        </w:tc>
        <w:tc>
          <w:tcPr>
            <w:tcW w:w="4326" w:type="dxa"/>
            <w:tcBorders>
              <w:top w:val="nil"/>
              <w:left w:val="nil"/>
              <w:bottom w:val="dotted" w:sz="4"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28,56    </w:t>
            </w:r>
          </w:p>
        </w:tc>
      </w:tr>
      <w:tr w:rsidR="009F0BE3" w:rsidRPr="009F0BE3" w:rsidTr="009F0BE3">
        <w:trPr>
          <w:trHeight w:val="270"/>
        </w:trPr>
        <w:tc>
          <w:tcPr>
            <w:tcW w:w="4620" w:type="dxa"/>
            <w:tcBorders>
              <w:top w:val="nil"/>
              <w:left w:val="single" w:sz="8" w:space="0" w:color="auto"/>
              <w:bottom w:val="single" w:sz="8" w:space="0" w:color="auto"/>
              <w:right w:val="dotted" w:sz="4" w:space="0" w:color="auto"/>
            </w:tcBorders>
            <w:shd w:val="clear" w:color="auto" w:fill="auto"/>
            <w:noWrap/>
            <w:vAlign w:val="bottom"/>
            <w:hideMark/>
          </w:tcPr>
          <w:p w:rsidR="009F0BE3" w:rsidRPr="009F0BE3" w:rsidRDefault="009F0BE3" w:rsidP="009F0BE3">
            <w:pPr>
              <w:rPr>
                <w:i/>
                <w:iCs/>
                <w:sz w:val="20"/>
                <w:szCs w:val="20"/>
              </w:rPr>
            </w:pPr>
            <w:r w:rsidRPr="009F0BE3">
              <w:rPr>
                <w:i/>
                <w:iCs/>
                <w:sz w:val="20"/>
                <w:szCs w:val="20"/>
              </w:rPr>
              <w:t>U K U P N O :</w:t>
            </w:r>
          </w:p>
        </w:tc>
        <w:tc>
          <w:tcPr>
            <w:tcW w:w="4326" w:type="dxa"/>
            <w:tcBorders>
              <w:top w:val="nil"/>
              <w:left w:val="nil"/>
              <w:bottom w:val="single" w:sz="8" w:space="0" w:color="auto"/>
              <w:right w:val="single" w:sz="8" w:space="0" w:color="auto"/>
            </w:tcBorders>
            <w:shd w:val="clear" w:color="auto" w:fill="auto"/>
            <w:noWrap/>
            <w:vAlign w:val="bottom"/>
            <w:hideMark/>
          </w:tcPr>
          <w:p w:rsidR="009F0BE3" w:rsidRPr="009F0BE3" w:rsidRDefault="009F0BE3" w:rsidP="009F0BE3">
            <w:pPr>
              <w:jc w:val="right"/>
              <w:rPr>
                <w:i/>
                <w:iCs/>
                <w:sz w:val="20"/>
                <w:szCs w:val="20"/>
              </w:rPr>
            </w:pPr>
            <w:r w:rsidRPr="009F0BE3">
              <w:rPr>
                <w:i/>
                <w:iCs/>
                <w:sz w:val="20"/>
                <w:szCs w:val="20"/>
              </w:rPr>
              <w:t xml:space="preserve">                                                  143.200,00    </w:t>
            </w:r>
          </w:p>
        </w:tc>
      </w:tr>
    </w:tbl>
    <w:p w:rsidR="00FF3688" w:rsidRDefault="00FF3688" w:rsidP="00FF3688">
      <w:pPr>
        <w:jc w:val="both"/>
      </w:pPr>
    </w:p>
    <w:p w:rsidR="00FF3688" w:rsidRPr="004B03B4" w:rsidRDefault="00FF3688" w:rsidP="00FF3688">
      <w:pPr>
        <w:jc w:val="both"/>
      </w:pPr>
    </w:p>
    <w:p w:rsidR="00FD3974" w:rsidRPr="004B03B4" w:rsidRDefault="00FD3974" w:rsidP="00FD3974">
      <w:pPr>
        <w:rPr>
          <w:u w:val="single"/>
        </w:rPr>
      </w:pPr>
      <w:r w:rsidRPr="004B03B4">
        <w:rPr>
          <w:u w:val="single"/>
          <w:shd w:val="clear" w:color="auto" w:fill="FFFFFF"/>
        </w:rPr>
        <w:t>P r i h o d i</w:t>
      </w:r>
      <w:r w:rsidRPr="004B03B4">
        <w:rPr>
          <w:u w:val="single"/>
        </w:rPr>
        <w:t xml:space="preserve">    o d  </w:t>
      </w:r>
      <w:r w:rsidR="00EF1D2B">
        <w:rPr>
          <w:u w:val="single"/>
        </w:rPr>
        <w:t xml:space="preserve"> </w:t>
      </w:r>
      <w:r w:rsidRPr="004B03B4">
        <w:rPr>
          <w:u w:val="single"/>
        </w:rPr>
        <w:t xml:space="preserve">p r i m l j e n i h   p o t p o r a </w:t>
      </w:r>
    </w:p>
    <w:p w:rsidR="00FD3974" w:rsidRPr="004B03B4" w:rsidRDefault="00FD3974" w:rsidP="00FD3974">
      <w:pPr>
        <w:rPr>
          <w:u w:val="single"/>
        </w:rPr>
      </w:pPr>
    </w:p>
    <w:p w:rsidR="00FD3974" w:rsidRPr="004B03B4" w:rsidRDefault="00FD3974" w:rsidP="00FD3974">
      <w:r w:rsidRPr="009C2218">
        <w:t xml:space="preserve">Prihodi od primljenih potpora  iznose  </w:t>
      </w:r>
      <w:r w:rsidR="000B2B0E">
        <w:t xml:space="preserve">30.771,07 </w:t>
      </w:r>
      <w:r w:rsidR="00032ADC">
        <w:t>€</w:t>
      </w:r>
      <w:r w:rsidR="006C41A0">
        <w:t xml:space="preserve"> </w:t>
      </w:r>
      <w:r w:rsidRPr="009C2218">
        <w:t>potpora</w:t>
      </w:r>
      <w:r w:rsidR="006F36CC" w:rsidRPr="009C2218">
        <w:t>, a odnose se na sučeljavanje troškova amortizacije sa primljenim potporama.</w:t>
      </w:r>
    </w:p>
    <w:p w:rsidR="00FD3974" w:rsidRPr="004B03B4" w:rsidRDefault="00FD3974" w:rsidP="00FD3974"/>
    <w:p w:rsidR="00FD3974" w:rsidRPr="004B03B4" w:rsidRDefault="00FD3974" w:rsidP="00FD3974">
      <w:pPr>
        <w:rPr>
          <w:u w:val="single"/>
        </w:rPr>
      </w:pPr>
      <w:r w:rsidRPr="004B03B4">
        <w:rPr>
          <w:u w:val="single"/>
        </w:rPr>
        <w:t>P r i h o d i  o d  p r o d a j e  o s t a l i h  u s l u g a</w:t>
      </w:r>
    </w:p>
    <w:p w:rsidR="00FD3974" w:rsidRPr="004B03B4" w:rsidRDefault="00FD3974" w:rsidP="00FD3974">
      <w:pPr>
        <w:rPr>
          <w:u w:val="single"/>
        </w:rPr>
      </w:pPr>
    </w:p>
    <w:p w:rsidR="00FD3974" w:rsidRPr="004B03B4" w:rsidRDefault="00FD3974" w:rsidP="00FD3974">
      <w:r w:rsidRPr="004B03B4">
        <w:t xml:space="preserve">Prihodi od prodaje ostalih usluga  planirani su u  iznosu </w:t>
      </w:r>
      <w:r w:rsidR="00032ADC">
        <w:t>3</w:t>
      </w:r>
      <w:r w:rsidR="000B2B0E">
        <w:t xml:space="preserve">.675,00 </w:t>
      </w:r>
      <w:r w:rsidR="00032ADC">
        <w:t>€</w:t>
      </w:r>
      <w:r w:rsidR="006C41A0">
        <w:t xml:space="preserve"> </w:t>
      </w:r>
      <w:r w:rsidRPr="004B03B4">
        <w:t>.</w:t>
      </w:r>
    </w:p>
    <w:p w:rsidR="00FD3974" w:rsidRPr="004B03B4" w:rsidRDefault="00FD3974" w:rsidP="009A1407">
      <w:r w:rsidRPr="004B03B4">
        <w:t xml:space="preserve">  </w:t>
      </w:r>
    </w:p>
    <w:p w:rsidR="009A1407" w:rsidRPr="004B03B4" w:rsidRDefault="00C925DC" w:rsidP="00C925DC">
      <w:pPr>
        <w:ind w:left="426"/>
      </w:pPr>
      <w:r>
        <w:rPr>
          <w:rFonts w:ascii="Arial Black" w:hAnsi="Arial Black"/>
        </w:rPr>
        <w:t>◊</w:t>
      </w:r>
      <w:r>
        <w:t xml:space="preserve">  </w:t>
      </w:r>
      <w:r w:rsidR="000B2B0E">
        <w:t>3.675,00</w:t>
      </w:r>
      <w:r w:rsidR="00032ADC">
        <w:t xml:space="preserve"> €</w:t>
      </w:r>
      <w:r w:rsidR="006C41A0">
        <w:t xml:space="preserve"> </w:t>
      </w:r>
      <w:r w:rsidR="009A1407" w:rsidRPr="004B03B4">
        <w:t>prihoda od najamnina</w:t>
      </w:r>
    </w:p>
    <w:p w:rsidR="00333C6F" w:rsidRDefault="00333C6F" w:rsidP="00471FFA">
      <w:pPr>
        <w:rPr>
          <w:u w:val="single"/>
        </w:rPr>
      </w:pPr>
    </w:p>
    <w:p w:rsidR="005835E1" w:rsidRDefault="005835E1" w:rsidP="00471FFA">
      <w:pPr>
        <w:rPr>
          <w:u w:val="single"/>
        </w:rPr>
      </w:pPr>
    </w:p>
    <w:p w:rsidR="00D73B09" w:rsidRPr="009C2218" w:rsidRDefault="00D73B09" w:rsidP="00471FFA">
      <w:pPr>
        <w:rPr>
          <w:u w:val="single"/>
        </w:rPr>
      </w:pPr>
      <w:r w:rsidRPr="009C2218">
        <w:rPr>
          <w:u w:val="single"/>
        </w:rPr>
        <w:t>P r i h o d i   s  o s n o v a    v l a s t i t i h   u s l u g a</w:t>
      </w:r>
    </w:p>
    <w:p w:rsidR="00214FDB" w:rsidRPr="007353A3" w:rsidRDefault="00214FDB" w:rsidP="00471FFA">
      <w:pPr>
        <w:rPr>
          <w:highlight w:val="yellow"/>
          <w:u w:val="single"/>
        </w:rPr>
      </w:pPr>
    </w:p>
    <w:p w:rsidR="00D73B09" w:rsidRPr="009C2218" w:rsidRDefault="00214FDB" w:rsidP="00471FFA">
      <w:r w:rsidRPr="009C2218">
        <w:t>Prihodi s osnova vlastitih usluga  iznose</w:t>
      </w:r>
      <w:r w:rsidR="000B2B0E">
        <w:t xml:space="preserve"> 13,00</w:t>
      </w:r>
      <w:r w:rsidR="00032ADC">
        <w:t xml:space="preserve"> €</w:t>
      </w:r>
      <w:r w:rsidRPr="009C2218">
        <w:t>, a obračunati su s osnova zavisnih troškova nabave  materijala.</w:t>
      </w:r>
    </w:p>
    <w:p w:rsidR="00192134" w:rsidRPr="007353A3" w:rsidRDefault="00192134" w:rsidP="00FD3974">
      <w:pPr>
        <w:rPr>
          <w:highlight w:val="yellow"/>
          <w:u w:val="single"/>
        </w:rPr>
      </w:pPr>
    </w:p>
    <w:p w:rsidR="00FD3974" w:rsidRPr="009C2218" w:rsidRDefault="00FD3974" w:rsidP="00FD3974">
      <w:pPr>
        <w:rPr>
          <w:u w:val="single"/>
        </w:rPr>
      </w:pPr>
      <w:r w:rsidRPr="009C2218">
        <w:rPr>
          <w:u w:val="single"/>
        </w:rPr>
        <w:t>I n t e r n i   p r i h o d i</w:t>
      </w:r>
    </w:p>
    <w:p w:rsidR="00FD3974" w:rsidRPr="007353A3" w:rsidRDefault="00FD3974" w:rsidP="00FD3974">
      <w:pPr>
        <w:rPr>
          <w:highlight w:val="yellow"/>
        </w:rPr>
      </w:pPr>
    </w:p>
    <w:p w:rsidR="00EF76AE" w:rsidRDefault="000B2B0E" w:rsidP="00754D11">
      <w:pPr>
        <w:jc w:val="both"/>
      </w:pPr>
      <w:r>
        <w:t>Za 2025</w:t>
      </w:r>
      <w:r w:rsidR="00FD3974" w:rsidRPr="009C2218">
        <w:t xml:space="preserve">. godinu </w:t>
      </w:r>
      <w:r w:rsidR="00BA78BA" w:rsidRPr="009C2218">
        <w:t xml:space="preserve"> </w:t>
      </w:r>
      <w:r w:rsidR="006C41A0">
        <w:t xml:space="preserve">nisu </w:t>
      </w:r>
      <w:r w:rsidR="00FD3974" w:rsidRPr="009C2218">
        <w:t>planirani</w:t>
      </w:r>
      <w:r w:rsidR="00F2154E" w:rsidRPr="009C2218">
        <w:t xml:space="preserve"> </w:t>
      </w:r>
      <w:r w:rsidR="006C41A0">
        <w:t xml:space="preserve"> </w:t>
      </w:r>
      <w:r w:rsidR="00EF1D2B">
        <w:t xml:space="preserve"> interni</w:t>
      </w:r>
      <w:r w:rsidR="0040142E">
        <w:t xml:space="preserve"> prihodi</w:t>
      </w:r>
      <w:r w:rsidR="001C0847">
        <w:t>.</w:t>
      </w:r>
    </w:p>
    <w:p w:rsidR="00BA78BA" w:rsidRDefault="00EF1D2B" w:rsidP="00754D11">
      <w:pPr>
        <w:jc w:val="both"/>
      </w:pPr>
      <w:r>
        <w:t xml:space="preserve"> </w:t>
      </w:r>
    </w:p>
    <w:p w:rsidR="006C41A0" w:rsidRPr="007353A3" w:rsidRDefault="006C41A0" w:rsidP="00754D11">
      <w:pPr>
        <w:jc w:val="both"/>
        <w:rPr>
          <w:highlight w:val="yellow"/>
        </w:rPr>
      </w:pPr>
    </w:p>
    <w:p w:rsidR="00471FFA" w:rsidRPr="009C2218" w:rsidRDefault="00471FFA" w:rsidP="00471FFA">
      <w:pPr>
        <w:rPr>
          <w:u w:val="single"/>
        </w:rPr>
      </w:pPr>
      <w:r w:rsidRPr="009C2218">
        <w:rPr>
          <w:u w:val="single"/>
        </w:rPr>
        <w:t xml:space="preserve">I n t e r n i   r a s h o d i  </w:t>
      </w:r>
    </w:p>
    <w:p w:rsidR="00471FFA" w:rsidRPr="007353A3" w:rsidRDefault="00471FFA" w:rsidP="00471FFA">
      <w:pPr>
        <w:rPr>
          <w:highlight w:val="yellow"/>
        </w:rPr>
      </w:pPr>
    </w:p>
    <w:p w:rsidR="00BE0137" w:rsidRPr="000B2D25" w:rsidRDefault="00471FFA" w:rsidP="000B2D25">
      <w:r w:rsidRPr="009C2218">
        <w:t>Planiraju se interni rashodi u iznosu</w:t>
      </w:r>
      <w:r w:rsidR="000B2B0E">
        <w:t xml:space="preserve"> 4.992,92</w:t>
      </w:r>
      <w:r w:rsidR="00032ADC">
        <w:t xml:space="preserve"> €</w:t>
      </w:r>
      <w:r w:rsidR="006C41A0">
        <w:t>,</w:t>
      </w:r>
      <w:r w:rsidR="00754D11" w:rsidRPr="009C2218">
        <w:t xml:space="preserve"> a </w:t>
      </w:r>
      <w:r w:rsidR="000B2D25">
        <w:t>odnose se na održavanje tržnice.</w:t>
      </w:r>
    </w:p>
    <w:p w:rsidR="006C41A0" w:rsidRDefault="006C41A0" w:rsidP="00616F4E">
      <w:pPr>
        <w:shd w:val="clear" w:color="auto" w:fill="FFFFFF" w:themeFill="background1"/>
        <w:tabs>
          <w:tab w:val="left" w:pos="720"/>
        </w:tabs>
        <w:rPr>
          <w:b/>
        </w:rPr>
      </w:pPr>
    </w:p>
    <w:p w:rsidR="006C41A0" w:rsidRDefault="006C41A0" w:rsidP="00616F4E">
      <w:pPr>
        <w:shd w:val="clear" w:color="auto" w:fill="FFFFFF" w:themeFill="background1"/>
        <w:tabs>
          <w:tab w:val="left" w:pos="720"/>
        </w:tabs>
        <w:rPr>
          <w:b/>
        </w:rPr>
      </w:pPr>
    </w:p>
    <w:p w:rsidR="00471FFA" w:rsidRDefault="00471FFA" w:rsidP="00616F4E">
      <w:pPr>
        <w:shd w:val="clear" w:color="auto" w:fill="FFFFFF" w:themeFill="background1"/>
        <w:tabs>
          <w:tab w:val="left" w:pos="720"/>
        </w:tabs>
        <w:rPr>
          <w:b/>
        </w:rPr>
      </w:pPr>
      <w:r w:rsidRPr="0051691C">
        <w:rPr>
          <w:b/>
        </w:rPr>
        <w:lastRenderedPageBreak/>
        <w:t>1.2.4.   OJ      P O G R</w:t>
      </w:r>
      <w:r w:rsidRPr="000D147F">
        <w:rPr>
          <w:b/>
        </w:rPr>
        <w:t xml:space="preserve"> E B N E   U S L U G E</w:t>
      </w:r>
    </w:p>
    <w:p w:rsidR="006C41A0" w:rsidRPr="004B03B4" w:rsidRDefault="006C41A0" w:rsidP="00616F4E">
      <w:pPr>
        <w:shd w:val="clear" w:color="auto" w:fill="FFFFFF" w:themeFill="background1"/>
        <w:tabs>
          <w:tab w:val="left" w:pos="720"/>
        </w:tabs>
        <w:rPr>
          <w:b/>
        </w:rPr>
      </w:pPr>
    </w:p>
    <w:p w:rsidR="008612FB" w:rsidRPr="00F9475F" w:rsidRDefault="008612FB" w:rsidP="008612FB">
      <w:pPr>
        <w:spacing w:before="120"/>
        <w:jc w:val="both"/>
      </w:pPr>
      <w:r w:rsidRPr="00F9475F">
        <w:t xml:space="preserve">Organizacijska jedinica bavi se grobljanskim i pogrebnim djelatnostima, na ukupno 13 groblja. </w:t>
      </w:r>
    </w:p>
    <w:p w:rsidR="008612FB" w:rsidRPr="00F9475F" w:rsidRDefault="008612FB" w:rsidP="008612FB">
      <w:pPr>
        <w:spacing w:before="120"/>
        <w:jc w:val="both"/>
      </w:pPr>
      <w:r w:rsidRPr="00F9475F">
        <w:t xml:space="preserve">Grobljanska djelatnost obuhvaća mjere redovitog i pojačanog održavanja groblja. U redovitom održavanju groblja planiramo čišćenje staza i putova, orezivanje stabala i nasada, prikupljanje i zbrinjavanje otpada, održavanje čistoće sanitarnih prostora i druge aktivnosti koje su potrebne da bi groblja bila uredna. </w:t>
      </w:r>
    </w:p>
    <w:p w:rsidR="008612FB" w:rsidRPr="00F9475F" w:rsidRDefault="008612FB" w:rsidP="008612FB">
      <w:pPr>
        <w:spacing w:before="120"/>
        <w:jc w:val="both"/>
      </w:pPr>
      <w:r w:rsidRPr="00F9475F">
        <w:t xml:space="preserve">Planom redovnog održavanja za sljedeću godinu predviđeno je hortikulturno održavanje i uređenje nasada, održavanje i uređenje </w:t>
      </w:r>
      <w:proofErr w:type="spellStart"/>
      <w:r w:rsidRPr="00F9475F">
        <w:t>puteva</w:t>
      </w:r>
      <w:proofErr w:type="spellEnd"/>
      <w:r w:rsidRPr="00F9475F">
        <w:t xml:space="preserve"> i staza, redoviti uklanjanje otpada i </w:t>
      </w:r>
      <w:proofErr w:type="spellStart"/>
      <w:r w:rsidRPr="00F9475F">
        <w:t>dr</w:t>
      </w:r>
      <w:proofErr w:type="spellEnd"/>
      <w:r w:rsidRPr="00F9475F">
        <w:t>.</w:t>
      </w:r>
    </w:p>
    <w:p w:rsidR="008612FB" w:rsidRPr="00464BCC" w:rsidRDefault="008612FB" w:rsidP="008612FB">
      <w:pPr>
        <w:spacing w:before="120"/>
        <w:jc w:val="both"/>
      </w:pPr>
      <w:r w:rsidRPr="00464BCC">
        <w:t xml:space="preserve">Pojačano održavanje obuhvaća popravke i održavanje postojećih objekata na grobljima. Planom pojačanog održavanja objekata u ovoj godini predviđeni su manji popravci staza i </w:t>
      </w:r>
      <w:proofErr w:type="spellStart"/>
      <w:r w:rsidRPr="00464BCC">
        <w:t>puteva</w:t>
      </w:r>
      <w:proofErr w:type="spellEnd"/>
      <w:r w:rsidRPr="00464BCC">
        <w:t xml:space="preserve">, odnosno ogradnih zidova te održavanje postojećih objekata u funkcionalnom stanju. </w:t>
      </w:r>
    </w:p>
    <w:p w:rsidR="008612FB" w:rsidRPr="00464BCC" w:rsidRDefault="008612FB" w:rsidP="008612FB">
      <w:pPr>
        <w:spacing w:before="120"/>
        <w:jc w:val="both"/>
      </w:pPr>
      <w:r w:rsidRPr="00464BCC">
        <w:t>Pogrebna djelatnost obuhvaća uslugu sahrana i svih pratećih djelatnosti kao i prodaju pogrebne opreme. Predviđamo tijekom godine obaviti oko</w:t>
      </w:r>
      <w:r w:rsidRPr="00F81765">
        <w:t xml:space="preserve"> 3</w:t>
      </w:r>
      <w:r>
        <w:t>8</w:t>
      </w:r>
      <w:r w:rsidRPr="00F81765">
        <w:t>0 sahrana te prodati oko 3</w:t>
      </w:r>
      <w:r>
        <w:t>00</w:t>
      </w:r>
      <w:r w:rsidRPr="00F81765">
        <w:t xml:space="preserve"> kompleta pogrebne opreme. </w:t>
      </w:r>
      <w:r w:rsidRPr="00464BCC">
        <w:t xml:space="preserve">Uz ove usluge vršimo i usluge prijevoza umrlih u zemlji i inozemstvu, a sve u zavisnosti sa zahtjevima korisnika. Našim korisnicima uz usluge sahrane pružamo i sveobuhvatnu uslugu prodaje pogrebne opreme, cvjetnih aranžmana, ugovaranje muzičke pratnje, prijevoza umrlih te tiskanja osmrtnica i predaja oglasa za novine Novi </w:t>
      </w:r>
      <w:r>
        <w:t>L</w:t>
      </w:r>
      <w:r w:rsidRPr="00464BCC">
        <w:t>ist.</w:t>
      </w:r>
    </w:p>
    <w:p w:rsidR="008612FB" w:rsidRDefault="008612FB" w:rsidP="008612FB">
      <w:pPr>
        <w:spacing w:before="120"/>
        <w:jc w:val="both"/>
      </w:pPr>
      <w:r>
        <w:t>P</w:t>
      </w:r>
      <w:r w:rsidRPr="00EC4230">
        <w:t>lanirana investicijska ulaganja</w:t>
      </w:r>
      <w:r>
        <w:t xml:space="preserve"> rješavanja problema </w:t>
      </w:r>
      <w:proofErr w:type="spellStart"/>
      <w:r>
        <w:t>oborinske</w:t>
      </w:r>
      <w:proofErr w:type="spellEnd"/>
      <w:r>
        <w:t xml:space="preserve"> </w:t>
      </w:r>
      <w:r w:rsidRPr="00EC4230">
        <w:t>odvodnje na groblju Matulji, te radov</w:t>
      </w:r>
      <w:r>
        <w:t>i na</w:t>
      </w:r>
      <w:r w:rsidRPr="00EC4230">
        <w:t xml:space="preserve"> </w:t>
      </w:r>
      <w:proofErr w:type="spellStart"/>
      <w:r w:rsidRPr="00EC4230">
        <w:t>uklop</w:t>
      </w:r>
      <w:r>
        <w:t>u</w:t>
      </w:r>
      <w:proofErr w:type="spellEnd"/>
      <w:r w:rsidRPr="00EC4230">
        <w:t xml:space="preserve"> novog i starog djela groblja u Velom </w:t>
      </w:r>
      <w:proofErr w:type="spellStart"/>
      <w:r w:rsidRPr="00EC4230">
        <w:t>Brgudu</w:t>
      </w:r>
      <w:proofErr w:type="spellEnd"/>
      <w:r w:rsidRPr="00EC4230">
        <w:t>, koj</w:t>
      </w:r>
      <w:r>
        <w:t>i</w:t>
      </w:r>
      <w:r w:rsidRPr="00EC4230">
        <w:t xml:space="preserve"> se financira</w:t>
      </w:r>
      <w:r>
        <w:t>ju</w:t>
      </w:r>
      <w:r w:rsidRPr="00EC4230">
        <w:t xml:space="preserve"> iz sredstava</w:t>
      </w:r>
      <w:r>
        <w:t xml:space="preserve"> Proračuna</w:t>
      </w:r>
      <w:r w:rsidRPr="00EC4230">
        <w:t xml:space="preserve"> </w:t>
      </w:r>
      <w:r>
        <w:t xml:space="preserve">Općine Matulji do kraja godine biti će u potpunosti završena. Radovi na proširenju groblja točnije izradi novog polja sa ukupno 22 nova ukopna grobna mjesta na groblju Veli </w:t>
      </w:r>
      <w:proofErr w:type="spellStart"/>
      <w:r>
        <w:t>Brgud</w:t>
      </w:r>
      <w:proofErr w:type="spellEnd"/>
      <w:r>
        <w:t xml:space="preserve"> su završeni, no isto još uvijek nije službeno predano Društvu na upravljanje od strane Općine Matulji, stoga se primopredaja istog očekuje početkom 2025. godine.</w:t>
      </w:r>
      <w:r w:rsidRPr="00EC4230">
        <w:t xml:space="preserve"> </w:t>
      </w:r>
      <w:r w:rsidRPr="00F81765">
        <w:t>Osim navedenog tokom 202</w:t>
      </w:r>
      <w:r>
        <w:t>5</w:t>
      </w:r>
      <w:r w:rsidRPr="00F81765">
        <w:t>. godine</w:t>
      </w:r>
      <w:r>
        <w:t xml:space="preserve"> u planu Općine </w:t>
      </w:r>
      <w:proofErr w:type="spellStart"/>
      <w:r>
        <w:t>Mošćenička</w:t>
      </w:r>
      <w:proofErr w:type="spellEnd"/>
      <w:r>
        <w:t xml:space="preserve"> Draga je izgradnja prve faze </w:t>
      </w:r>
      <w:proofErr w:type="spellStart"/>
      <w:r>
        <w:t>prošireja</w:t>
      </w:r>
      <w:proofErr w:type="spellEnd"/>
      <w:r>
        <w:t xml:space="preserve"> groblja </w:t>
      </w:r>
      <w:proofErr w:type="spellStart"/>
      <w:r>
        <w:t>Brseč</w:t>
      </w:r>
      <w:proofErr w:type="spellEnd"/>
      <w:r>
        <w:t>, dok je</w:t>
      </w:r>
      <w:r w:rsidRPr="00F81765">
        <w:t xml:space="preserve"> </w:t>
      </w:r>
      <w:r>
        <w:t>od strane Općine Lovran u fazi projektiranja proširenje groblja Lovran.</w:t>
      </w:r>
    </w:p>
    <w:p w:rsidR="008612FB" w:rsidRPr="00191B2A" w:rsidRDefault="008612FB" w:rsidP="008612FB">
      <w:pPr>
        <w:spacing w:before="120"/>
        <w:jc w:val="both"/>
        <w:rPr>
          <w:color w:val="FF0000"/>
        </w:rPr>
      </w:pPr>
      <w:r>
        <w:t xml:space="preserve">Početkom 2025. godine planira se otvoriti i izložbeni prostor s pogrebnom opremom na objektu </w:t>
      </w:r>
      <w:proofErr w:type="spellStart"/>
      <w:r>
        <w:t>O.J</w:t>
      </w:r>
      <w:proofErr w:type="spellEnd"/>
      <w:r>
        <w:t>. Pogrebne usluge na groblju Opatija, čije je uređenje prostora u završnoj fazi uređenje i opremanja.</w:t>
      </w:r>
    </w:p>
    <w:p w:rsidR="008612FB" w:rsidRPr="00172A95" w:rsidRDefault="008612FB" w:rsidP="008612FB">
      <w:pPr>
        <w:spacing w:before="120"/>
        <w:jc w:val="both"/>
      </w:pPr>
      <w:r>
        <w:t>Osim manja osnovna sredstva koja su namijenjena redovnom obavljanju djelatnosti P</w:t>
      </w:r>
      <w:r w:rsidRPr="00172A95">
        <w:t>lanom je predviđena nabava</w:t>
      </w:r>
      <w:r>
        <w:t xml:space="preserve"> i pogrebnog vozila čija vrijednost se procjenjuje na 35.500,00 € neto, a nabava u srpnju, te dogradnja programa </w:t>
      </w:r>
      <w:proofErr w:type="spellStart"/>
      <w:r>
        <w:t>Axiom</w:t>
      </w:r>
      <w:proofErr w:type="spellEnd"/>
      <w:r>
        <w:t xml:space="preserve"> u koji se planiraju implementirati radni nalozi radi veće praktičnosti i operativnosti u svakodnevnom poslovanju. Procijenjena neto vrijednost  istoga je 4.600,00 €.</w:t>
      </w:r>
    </w:p>
    <w:p w:rsidR="008612FB" w:rsidRPr="00634DE2" w:rsidRDefault="008612FB" w:rsidP="008612FB">
      <w:pPr>
        <w:spacing w:before="120"/>
        <w:jc w:val="both"/>
      </w:pPr>
      <w:r w:rsidRPr="00634DE2">
        <w:t xml:space="preserve">Za obavljanje redovitih radnih zadataka koristiti će se raspoloživa radna snaga odnosno planira se popunjavanje broja radnika do broja određenog </w:t>
      </w:r>
      <w:bookmarkStart w:id="0" w:name="_Hlk153273646"/>
      <w:r w:rsidRPr="00634DE2">
        <w:t>Pravilnikom o organizaciji i sistematizaciji radnih mjesta</w:t>
      </w:r>
      <w:bookmarkEnd w:id="0"/>
      <w:r>
        <w:t>.</w:t>
      </w:r>
    </w:p>
    <w:p w:rsidR="008612FB" w:rsidRDefault="008612FB" w:rsidP="003C4632">
      <w:pPr>
        <w:tabs>
          <w:tab w:val="left" w:pos="720"/>
        </w:tabs>
        <w:rPr>
          <w:b/>
          <w:color w:val="FF0000"/>
        </w:rPr>
      </w:pPr>
    </w:p>
    <w:p w:rsidR="004800AE" w:rsidRDefault="004800AE" w:rsidP="003C4632">
      <w:pPr>
        <w:tabs>
          <w:tab w:val="left" w:pos="720"/>
        </w:tabs>
        <w:rPr>
          <w:b/>
          <w:color w:val="FF0000"/>
        </w:rPr>
      </w:pPr>
    </w:p>
    <w:p w:rsidR="004800AE" w:rsidRDefault="004800AE" w:rsidP="003C4632">
      <w:pPr>
        <w:tabs>
          <w:tab w:val="left" w:pos="720"/>
        </w:tabs>
        <w:rPr>
          <w:b/>
          <w:color w:val="FF0000"/>
        </w:rPr>
      </w:pPr>
    </w:p>
    <w:p w:rsidR="001C0847" w:rsidRDefault="001C0847" w:rsidP="003C4632">
      <w:pPr>
        <w:tabs>
          <w:tab w:val="left" w:pos="720"/>
        </w:tabs>
        <w:rPr>
          <w:b/>
          <w:color w:val="FF0000"/>
        </w:rPr>
      </w:pPr>
    </w:p>
    <w:p w:rsidR="001C0847" w:rsidRDefault="001C0847" w:rsidP="003C4632">
      <w:pPr>
        <w:tabs>
          <w:tab w:val="left" w:pos="720"/>
        </w:tabs>
        <w:rPr>
          <w:b/>
          <w:color w:val="FF0000"/>
        </w:rPr>
      </w:pPr>
    </w:p>
    <w:p w:rsidR="004800AE" w:rsidRDefault="004800AE" w:rsidP="003C4632">
      <w:pPr>
        <w:tabs>
          <w:tab w:val="left" w:pos="720"/>
        </w:tabs>
        <w:rPr>
          <w:b/>
          <w:color w:val="FF0000"/>
        </w:rPr>
      </w:pPr>
    </w:p>
    <w:p w:rsidR="008612FB" w:rsidRDefault="008612FB" w:rsidP="003C4632">
      <w:pPr>
        <w:tabs>
          <w:tab w:val="left" w:pos="720"/>
        </w:tabs>
        <w:rPr>
          <w:b/>
          <w:color w:val="FF0000"/>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559"/>
        <w:gridCol w:w="1985"/>
        <w:gridCol w:w="1984"/>
        <w:gridCol w:w="1559"/>
      </w:tblGrid>
      <w:tr w:rsidR="000B2B0E" w:rsidRPr="000B2B0E" w:rsidTr="00637B61">
        <w:trPr>
          <w:trHeight w:val="270"/>
        </w:trPr>
        <w:tc>
          <w:tcPr>
            <w:tcW w:w="3559" w:type="dxa"/>
            <w:shd w:val="clear" w:color="auto" w:fill="C2D69B" w:themeFill="accent3" w:themeFillTint="99"/>
            <w:noWrap/>
            <w:vAlign w:val="bottom"/>
            <w:hideMark/>
          </w:tcPr>
          <w:p w:rsidR="000B2B0E" w:rsidRPr="000B2B0E" w:rsidRDefault="000B2B0E" w:rsidP="000B2B0E">
            <w:pPr>
              <w:rPr>
                <w:i/>
                <w:iCs/>
                <w:sz w:val="20"/>
                <w:szCs w:val="20"/>
              </w:rPr>
            </w:pPr>
            <w:r w:rsidRPr="000B2B0E">
              <w:rPr>
                <w:i/>
                <w:iCs/>
                <w:sz w:val="20"/>
                <w:szCs w:val="20"/>
              </w:rPr>
              <w:lastRenderedPageBreak/>
              <w:t> </w:t>
            </w:r>
          </w:p>
        </w:tc>
        <w:tc>
          <w:tcPr>
            <w:tcW w:w="1985" w:type="dxa"/>
            <w:shd w:val="clear" w:color="auto" w:fill="C2D69B" w:themeFill="accent3" w:themeFillTint="99"/>
            <w:noWrap/>
            <w:vAlign w:val="bottom"/>
            <w:hideMark/>
          </w:tcPr>
          <w:p w:rsidR="000B2B0E" w:rsidRPr="000B2B0E" w:rsidRDefault="00977FA9" w:rsidP="000B2B0E">
            <w:pPr>
              <w:jc w:val="center"/>
              <w:rPr>
                <w:i/>
                <w:iCs/>
                <w:sz w:val="20"/>
                <w:szCs w:val="20"/>
              </w:rPr>
            </w:pPr>
            <w:r>
              <w:rPr>
                <w:i/>
                <w:iCs/>
                <w:sz w:val="20"/>
                <w:szCs w:val="20"/>
              </w:rPr>
              <w:t xml:space="preserve">I </w:t>
            </w:r>
            <w:r w:rsidR="000B2B0E" w:rsidRPr="000B2B0E">
              <w:rPr>
                <w:i/>
                <w:iCs/>
                <w:sz w:val="20"/>
                <w:szCs w:val="20"/>
              </w:rPr>
              <w:t xml:space="preserve">Rebalans plana </w:t>
            </w:r>
          </w:p>
        </w:tc>
        <w:tc>
          <w:tcPr>
            <w:tcW w:w="1984" w:type="dxa"/>
            <w:shd w:val="clear" w:color="auto" w:fill="C2D69B" w:themeFill="accent3" w:themeFillTint="99"/>
            <w:noWrap/>
            <w:vAlign w:val="bottom"/>
            <w:hideMark/>
          </w:tcPr>
          <w:p w:rsidR="000B2B0E" w:rsidRPr="000B2B0E" w:rsidRDefault="000B2B0E" w:rsidP="000B2B0E">
            <w:pPr>
              <w:jc w:val="center"/>
              <w:rPr>
                <w:b/>
                <w:bCs/>
                <w:i/>
                <w:iCs/>
                <w:sz w:val="20"/>
                <w:szCs w:val="20"/>
              </w:rPr>
            </w:pPr>
            <w:r w:rsidRPr="000B2B0E">
              <w:rPr>
                <w:b/>
                <w:bCs/>
                <w:i/>
                <w:iCs/>
                <w:sz w:val="20"/>
                <w:szCs w:val="20"/>
              </w:rPr>
              <w:t>Plan</w:t>
            </w:r>
          </w:p>
        </w:tc>
        <w:tc>
          <w:tcPr>
            <w:tcW w:w="1559" w:type="dxa"/>
            <w:shd w:val="clear" w:color="auto" w:fill="C2D69B" w:themeFill="accent3" w:themeFillTint="99"/>
            <w:noWrap/>
            <w:vAlign w:val="bottom"/>
            <w:hideMark/>
          </w:tcPr>
          <w:p w:rsidR="000B2B0E" w:rsidRPr="000B2B0E" w:rsidRDefault="000B2B0E" w:rsidP="000B2B0E">
            <w:pPr>
              <w:jc w:val="center"/>
              <w:rPr>
                <w:b/>
                <w:bCs/>
                <w:i/>
                <w:iCs/>
                <w:sz w:val="20"/>
                <w:szCs w:val="20"/>
              </w:rPr>
            </w:pPr>
            <w:r w:rsidRPr="000B2B0E">
              <w:rPr>
                <w:b/>
                <w:bCs/>
                <w:i/>
                <w:iCs/>
                <w:sz w:val="20"/>
                <w:szCs w:val="20"/>
              </w:rPr>
              <w:t>indeks</w:t>
            </w:r>
          </w:p>
        </w:tc>
      </w:tr>
      <w:tr w:rsidR="000B2B0E" w:rsidRPr="000B2B0E" w:rsidTr="00637B61">
        <w:trPr>
          <w:trHeight w:val="270"/>
        </w:trPr>
        <w:tc>
          <w:tcPr>
            <w:tcW w:w="3559" w:type="dxa"/>
            <w:shd w:val="clear" w:color="auto" w:fill="C2D69B" w:themeFill="accent3" w:themeFillTint="99"/>
            <w:noWrap/>
            <w:vAlign w:val="bottom"/>
            <w:hideMark/>
          </w:tcPr>
          <w:p w:rsidR="000B2B0E" w:rsidRPr="000B2B0E" w:rsidRDefault="000B2B0E" w:rsidP="000B2B0E">
            <w:pPr>
              <w:rPr>
                <w:i/>
                <w:iCs/>
                <w:sz w:val="20"/>
                <w:szCs w:val="20"/>
              </w:rPr>
            </w:pPr>
            <w:r w:rsidRPr="000B2B0E">
              <w:rPr>
                <w:i/>
                <w:iCs/>
                <w:sz w:val="20"/>
                <w:szCs w:val="20"/>
              </w:rPr>
              <w:t> </w:t>
            </w:r>
          </w:p>
        </w:tc>
        <w:tc>
          <w:tcPr>
            <w:tcW w:w="1985" w:type="dxa"/>
            <w:shd w:val="clear" w:color="auto" w:fill="C2D69B" w:themeFill="accent3" w:themeFillTint="99"/>
            <w:noWrap/>
            <w:vAlign w:val="bottom"/>
            <w:hideMark/>
          </w:tcPr>
          <w:p w:rsidR="000B2B0E" w:rsidRPr="000B2B0E" w:rsidRDefault="000B2B0E" w:rsidP="000B2B0E">
            <w:pPr>
              <w:jc w:val="center"/>
              <w:rPr>
                <w:i/>
                <w:iCs/>
                <w:sz w:val="20"/>
                <w:szCs w:val="20"/>
              </w:rPr>
            </w:pPr>
            <w:r w:rsidRPr="000B2B0E">
              <w:rPr>
                <w:i/>
                <w:iCs/>
                <w:sz w:val="20"/>
                <w:szCs w:val="20"/>
              </w:rPr>
              <w:t>2024.</w:t>
            </w:r>
          </w:p>
        </w:tc>
        <w:tc>
          <w:tcPr>
            <w:tcW w:w="1984" w:type="dxa"/>
            <w:shd w:val="clear" w:color="auto" w:fill="C2D69B" w:themeFill="accent3" w:themeFillTint="99"/>
            <w:noWrap/>
            <w:vAlign w:val="bottom"/>
            <w:hideMark/>
          </w:tcPr>
          <w:p w:rsidR="000B2B0E" w:rsidRPr="000B2B0E" w:rsidRDefault="000B2B0E" w:rsidP="000B2B0E">
            <w:pPr>
              <w:jc w:val="center"/>
              <w:rPr>
                <w:b/>
                <w:bCs/>
                <w:i/>
                <w:iCs/>
                <w:sz w:val="20"/>
                <w:szCs w:val="20"/>
              </w:rPr>
            </w:pPr>
            <w:r w:rsidRPr="000B2B0E">
              <w:rPr>
                <w:b/>
                <w:bCs/>
                <w:i/>
                <w:iCs/>
                <w:sz w:val="20"/>
                <w:szCs w:val="20"/>
              </w:rPr>
              <w:t xml:space="preserve">2025. </w:t>
            </w:r>
          </w:p>
        </w:tc>
        <w:tc>
          <w:tcPr>
            <w:tcW w:w="1559" w:type="dxa"/>
            <w:shd w:val="clear" w:color="auto" w:fill="C2D69B" w:themeFill="accent3" w:themeFillTint="99"/>
            <w:noWrap/>
            <w:vAlign w:val="bottom"/>
            <w:hideMark/>
          </w:tcPr>
          <w:p w:rsidR="000B2B0E" w:rsidRPr="000B2B0E" w:rsidRDefault="000B2B0E" w:rsidP="000B2B0E">
            <w:pPr>
              <w:jc w:val="center"/>
              <w:rPr>
                <w:i/>
                <w:iCs/>
                <w:sz w:val="20"/>
                <w:szCs w:val="20"/>
              </w:rPr>
            </w:pPr>
            <w:r w:rsidRPr="000B2B0E">
              <w:rPr>
                <w:i/>
                <w:iCs/>
                <w:sz w:val="20"/>
                <w:szCs w:val="20"/>
              </w:rPr>
              <w:t>25/24.</w:t>
            </w:r>
          </w:p>
        </w:tc>
      </w:tr>
      <w:tr w:rsidR="000B2B0E" w:rsidRPr="000B2B0E" w:rsidTr="00637B61">
        <w:trPr>
          <w:trHeight w:val="270"/>
        </w:trPr>
        <w:tc>
          <w:tcPr>
            <w:tcW w:w="3559" w:type="dxa"/>
            <w:shd w:val="clear" w:color="auto" w:fill="auto"/>
            <w:noWrap/>
            <w:vAlign w:val="bottom"/>
            <w:hideMark/>
          </w:tcPr>
          <w:p w:rsidR="000B2B0E" w:rsidRPr="000B2B0E" w:rsidRDefault="000B2B0E" w:rsidP="000B2B0E">
            <w:pPr>
              <w:rPr>
                <w:i/>
                <w:iCs/>
                <w:sz w:val="20"/>
                <w:szCs w:val="20"/>
              </w:rPr>
            </w:pPr>
            <w:r w:rsidRPr="000B2B0E">
              <w:rPr>
                <w:i/>
                <w:iCs/>
                <w:sz w:val="20"/>
                <w:szCs w:val="20"/>
              </w:rPr>
              <w:t xml:space="preserve">prihod od prodaje </w:t>
            </w:r>
            <w:proofErr w:type="spellStart"/>
            <w:r w:rsidRPr="000B2B0E">
              <w:rPr>
                <w:i/>
                <w:iCs/>
                <w:sz w:val="20"/>
                <w:szCs w:val="20"/>
              </w:rPr>
              <w:t>pogrebn.usluga</w:t>
            </w:r>
            <w:proofErr w:type="spellEnd"/>
          </w:p>
        </w:tc>
        <w:tc>
          <w:tcPr>
            <w:tcW w:w="1985"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115.089,48    </w:t>
            </w:r>
          </w:p>
        </w:tc>
        <w:tc>
          <w:tcPr>
            <w:tcW w:w="1984" w:type="dxa"/>
            <w:shd w:val="clear" w:color="auto" w:fill="auto"/>
            <w:noWrap/>
            <w:vAlign w:val="bottom"/>
            <w:hideMark/>
          </w:tcPr>
          <w:p w:rsidR="000B2B0E" w:rsidRPr="000B2B0E" w:rsidRDefault="000B2B0E" w:rsidP="000B2B0E">
            <w:pPr>
              <w:jc w:val="right"/>
              <w:rPr>
                <w:b/>
                <w:bCs/>
                <w:i/>
                <w:iCs/>
                <w:sz w:val="20"/>
                <w:szCs w:val="20"/>
              </w:rPr>
            </w:pPr>
            <w:r w:rsidRPr="000B2B0E">
              <w:rPr>
                <w:b/>
                <w:bCs/>
                <w:i/>
                <w:iCs/>
                <w:sz w:val="20"/>
                <w:szCs w:val="20"/>
              </w:rPr>
              <w:t>117.000,00</w:t>
            </w:r>
          </w:p>
        </w:tc>
        <w:tc>
          <w:tcPr>
            <w:tcW w:w="1559"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101,66    </w:t>
            </w:r>
          </w:p>
        </w:tc>
      </w:tr>
      <w:tr w:rsidR="000B2B0E" w:rsidRPr="000B2B0E" w:rsidTr="00637B61">
        <w:trPr>
          <w:trHeight w:val="270"/>
        </w:trPr>
        <w:tc>
          <w:tcPr>
            <w:tcW w:w="3559" w:type="dxa"/>
            <w:shd w:val="clear" w:color="auto" w:fill="auto"/>
            <w:noWrap/>
            <w:vAlign w:val="bottom"/>
            <w:hideMark/>
          </w:tcPr>
          <w:p w:rsidR="000B2B0E" w:rsidRPr="000B2B0E" w:rsidRDefault="000B2B0E" w:rsidP="000B2B0E">
            <w:pPr>
              <w:rPr>
                <w:i/>
                <w:iCs/>
                <w:sz w:val="20"/>
                <w:szCs w:val="20"/>
              </w:rPr>
            </w:pPr>
            <w:r w:rsidRPr="000B2B0E">
              <w:rPr>
                <w:i/>
                <w:iCs/>
                <w:sz w:val="20"/>
                <w:szCs w:val="20"/>
              </w:rPr>
              <w:t>prihod od prodaje pogrebnih usluga</w:t>
            </w:r>
          </w:p>
        </w:tc>
        <w:tc>
          <w:tcPr>
            <w:tcW w:w="1985"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152.460,16    </w:t>
            </w:r>
          </w:p>
        </w:tc>
        <w:tc>
          <w:tcPr>
            <w:tcW w:w="1984" w:type="dxa"/>
            <w:shd w:val="clear" w:color="auto" w:fill="auto"/>
            <w:noWrap/>
            <w:vAlign w:val="bottom"/>
            <w:hideMark/>
          </w:tcPr>
          <w:p w:rsidR="000B2B0E" w:rsidRPr="000B2B0E" w:rsidRDefault="000B2B0E" w:rsidP="000B2B0E">
            <w:pPr>
              <w:jc w:val="right"/>
              <w:rPr>
                <w:b/>
                <w:bCs/>
                <w:i/>
                <w:iCs/>
                <w:sz w:val="20"/>
                <w:szCs w:val="20"/>
              </w:rPr>
            </w:pPr>
            <w:r w:rsidRPr="000B2B0E">
              <w:rPr>
                <w:b/>
                <w:bCs/>
                <w:i/>
                <w:iCs/>
                <w:sz w:val="20"/>
                <w:szCs w:val="20"/>
              </w:rPr>
              <w:t xml:space="preserve">          153.000,00    </w:t>
            </w:r>
          </w:p>
        </w:tc>
        <w:tc>
          <w:tcPr>
            <w:tcW w:w="1559"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100,35    </w:t>
            </w:r>
          </w:p>
        </w:tc>
      </w:tr>
      <w:tr w:rsidR="000B2B0E" w:rsidRPr="000B2B0E" w:rsidTr="00637B61">
        <w:trPr>
          <w:trHeight w:val="270"/>
        </w:trPr>
        <w:tc>
          <w:tcPr>
            <w:tcW w:w="3559" w:type="dxa"/>
            <w:shd w:val="clear" w:color="auto" w:fill="auto"/>
            <w:noWrap/>
            <w:vAlign w:val="bottom"/>
            <w:hideMark/>
          </w:tcPr>
          <w:p w:rsidR="000B2B0E" w:rsidRPr="000B2B0E" w:rsidRDefault="000B2B0E" w:rsidP="000B2B0E">
            <w:pPr>
              <w:rPr>
                <w:i/>
                <w:iCs/>
                <w:sz w:val="20"/>
                <w:szCs w:val="20"/>
              </w:rPr>
            </w:pPr>
            <w:r w:rsidRPr="000B2B0E">
              <w:rPr>
                <w:i/>
                <w:iCs/>
                <w:sz w:val="20"/>
                <w:szCs w:val="20"/>
              </w:rPr>
              <w:t>prihod od grobne takse</w:t>
            </w:r>
          </w:p>
        </w:tc>
        <w:tc>
          <w:tcPr>
            <w:tcW w:w="1985"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206.290,69    </w:t>
            </w:r>
          </w:p>
        </w:tc>
        <w:tc>
          <w:tcPr>
            <w:tcW w:w="1984" w:type="dxa"/>
            <w:shd w:val="clear" w:color="auto" w:fill="auto"/>
            <w:noWrap/>
            <w:vAlign w:val="bottom"/>
            <w:hideMark/>
          </w:tcPr>
          <w:p w:rsidR="000B2B0E" w:rsidRPr="000B2B0E" w:rsidRDefault="000B2B0E" w:rsidP="000B2B0E">
            <w:pPr>
              <w:jc w:val="right"/>
              <w:rPr>
                <w:b/>
                <w:bCs/>
                <w:i/>
                <w:iCs/>
                <w:sz w:val="20"/>
                <w:szCs w:val="20"/>
              </w:rPr>
            </w:pPr>
            <w:r w:rsidRPr="000B2B0E">
              <w:rPr>
                <w:b/>
                <w:bCs/>
                <w:i/>
                <w:iCs/>
                <w:sz w:val="20"/>
                <w:szCs w:val="20"/>
              </w:rPr>
              <w:t xml:space="preserve">          207.000,00    </w:t>
            </w:r>
          </w:p>
        </w:tc>
        <w:tc>
          <w:tcPr>
            <w:tcW w:w="1559"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100,34    </w:t>
            </w:r>
          </w:p>
        </w:tc>
      </w:tr>
      <w:tr w:rsidR="000B2B0E" w:rsidRPr="000B2B0E" w:rsidTr="00637B61">
        <w:trPr>
          <w:trHeight w:val="270"/>
        </w:trPr>
        <w:tc>
          <w:tcPr>
            <w:tcW w:w="3559" w:type="dxa"/>
            <w:shd w:val="clear" w:color="auto" w:fill="auto"/>
            <w:noWrap/>
            <w:vAlign w:val="bottom"/>
            <w:hideMark/>
          </w:tcPr>
          <w:p w:rsidR="000B2B0E" w:rsidRPr="000B2B0E" w:rsidRDefault="000B2B0E" w:rsidP="000B2B0E">
            <w:pPr>
              <w:rPr>
                <w:i/>
                <w:iCs/>
                <w:sz w:val="20"/>
                <w:szCs w:val="20"/>
              </w:rPr>
            </w:pPr>
            <w:r w:rsidRPr="000B2B0E">
              <w:rPr>
                <w:i/>
                <w:iCs/>
                <w:sz w:val="20"/>
                <w:szCs w:val="20"/>
              </w:rPr>
              <w:t xml:space="preserve">prihod od </w:t>
            </w:r>
            <w:proofErr w:type="spellStart"/>
            <w:r w:rsidRPr="000B2B0E">
              <w:rPr>
                <w:i/>
                <w:iCs/>
                <w:sz w:val="20"/>
                <w:szCs w:val="20"/>
              </w:rPr>
              <w:t>proizv</w:t>
            </w:r>
            <w:proofErr w:type="spellEnd"/>
            <w:r w:rsidRPr="000B2B0E">
              <w:rPr>
                <w:i/>
                <w:iCs/>
                <w:sz w:val="20"/>
                <w:szCs w:val="20"/>
              </w:rPr>
              <w:t xml:space="preserve">. </w:t>
            </w:r>
            <w:proofErr w:type="spellStart"/>
            <w:r w:rsidRPr="000B2B0E">
              <w:rPr>
                <w:i/>
                <w:iCs/>
                <w:sz w:val="20"/>
                <w:szCs w:val="20"/>
              </w:rPr>
              <w:t>grob.mjesta</w:t>
            </w:r>
            <w:proofErr w:type="spellEnd"/>
          </w:p>
        </w:tc>
        <w:tc>
          <w:tcPr>
            <w:tcW w:w="1985"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12.377,92    </w:t>
            </w:r>
          </w:p>
        </w:tc>
        <w:tc>
          <w:tcPr>
            <w:tcW w:w="1984" w:type="dxa"/>
            <w:shd w:val="clear" w:color="auto" w:fill="auto"/>
            <w:noWrap/>
            <w:vAlign w:val="bottom"/>
            <w:hideMark/>
          </w:tcPr>
          <w:p w:rsidR="000B2B0E" w:rsidRPr="000B2B0E" w:rsidRDefault="000B2B0E" w:rsidP="000B2B0E">
            <w:pPr>
              <w:jc w:val="right"/>
              <w:rPr>
                <w:b/>
                <w:bCs/>
                <w:i/>
                <w:iCs/>
                <w:sz w:val="20"/>
                <w:szCs w:val="20"/>
              </w:rPr>
            </w:pPr>
            <w:r w:rsidRPr="000B2B0E">
              <w:rPr>
                <w:b/>
                <w:bCs/>
                <w:i/>
                <w:iCs/>
                <w:sz w:val="20"/>
                <w:szCs w:val="20"/>
              </w:rPr>
              <w:t>38.000,00</w:t>
            </w:r>
          </w:p>
        </w:tc>
        <w:tc>
          <w:tcPr>
            <w:tcW w:w="1559"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307,00    </w:t>
            </w:r>
          </w:p>
        </w:tc>
      </w:tr>
      <w:tr w:rsidR="000B2B0E" w:rsidRPr="000B2B0E" w:rsidTr="00637B61">
        <w:trPr>
          <w:trHeight w:val="390"/>
        </w:trPr>
        <w:tc>
          <w:tcPr>
            <w:tcW w:w="3559" w:type="dxa"/>
            <w:shd w:val="clear" w:color="auto" w:fill="auto"/>
            <w:noWrap/>
            <w:vAlign w:val="bottom"/>
            <w:hideMark/>
          </w:tcPr>
          <w:p w:rsidR="000B2B0E" w:rsidRPr="000B2B0E" w:rsidRDefault="000B2B0E" w:rsidP="000B2B0E">
            <w:pPr>
              <w:rPr>
                <w:i/>
                <w:iCs/>
                <w:sz w:val="20"/>
                <w:szCs w:val="20"/>
              </w:rPr>
            </w:pPr>
            <w:r w:rsidRPr="000B2B0E">
              <w:rPr>
                <w:i/>
                <w:iCs/>
                <w:sz w:val="20"/>
                <w:szCs w:val="20"/>
              </w:rPr>
              <w:t>Ukupno</w:t>
            </w:r>
          </w:p>
        </w:tc>
        <w:tc>
          <w:tcPr>
            <w:tcW w:w="1985"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486.218,25    </w:t>
            </w:r>
          </w:p>
        </w:tc>
        <w:tc>
          <w:tcPr>
            <w:tcW w:w="1984" w:type="dxa"/>
            <w:shd w:val="clear" w:color="auto" w:fill="auto"/>
            <w:noWrap/>
            <w:vAlign w:val="bottom"/>
            <w:hideMark/>
          </w:tcPr>
          <w:p w:rsidR="000B2B0E" w:rsidRPr="000B2B0E" w:rsidRDefault="000B2B0E" w:rsidP="000B2B0E">
            <w:pPr>
              <w:jc w:val="right"/>
              <w:rPr>
                <w:b/>
                <w:bCs/>
                <w:i/>
                <w:iCs/>
                <w:sz w:val="20"/>
                <w:szCs w:val="20"/>
              </w:rPr>
            </w:pPr>
            <w:r w:rsidRPr="000B2B0E">
              <w:rPr>
                <w:b/>
                <w:bCs/>
                <w:i/>
                <w:iCs/>
                <w:sz w:val="20"/>
                <w:szCs w:val="20"/>
              </w:rPr>
              <w:t xml:space="preserve">          515.000,00    </w:t>
            </w:r>
          </w:p>
        </w:tc>
        <w:tc>
          <w:tcPr>
            <w:tcW w:w="1559" w:type="dxa"/>
            <w:shd w:val="clear" w:color="auto" w:fill="auto"/>
            <w:noWrap/>
            <w:vAlign w:val="bottom"/>
            <w:hideMark/>
          </w:tcPr>
          <w:p w:rsidR="000B2B0E" w:rsidRPr="000B2B0E" w:rsidRDefault="000B2B0E" w:rsidP="000B2B0E">
            <w:pPr>
              <w:jc w:val="right"/>
              <w:rPr>
                <w:i/>
                <w:iCs/>
                <w:sz w:val="20"/>
                <w:szCs w:val="20"/>
              </w:rPr>
            </w:pPr>
            <w:r w:rsidRPr="000B2B0E">
              <w:rPr>
                <w:i/>
                <w:iCs/>
                <w:sz w:val="20"/>
                <w:szCs w:val="20"/>
              </w:rPr>
              <w:t xml:space="preserve">     105,92    </w:t>
            </w:r>
          </w:p>
        </w:tc>
      </w:tr>
    </w:tbl>
    <w:p w:rsidR="000B2D25" w:rsidRDefault="000B2D25" w:rsidP="00251D78">
      <w:pPr>
        <w:jc w:val="both"/>
        <w:rPr>
          <w:u w:val="single"/>
        </w:rPr>
      </w:pPr>
    </w:p>
    <w:p w:rsidR="000B2D25" w:rsidRDefault="000B2D25" w:rsidP="00251D78">
      <w:pPr>
        <w:jc w:val="both"/>
        <w:rPr>
          <w:u w:val="single"/>
        </w:rPr>
      </w:pPr>
    </w:p>
    <w:p w:rsidR="00251D78" w:rsidRPr="004B03B4" w:rsidRDefault="00251D78" w:rsidP="00251D78">
      <w:pPr>
        <w:jc w:val="both"/>
        <w:rPr>
          <w:u w:val="single"/>
        </w:rPr>
      </w:pPr>
      <w:r w:rsidRPr="004B03B4">
        <w:rPr>
          <w:u w:val="single"/>
        </w:rPr>
        <w:t xml:space="preserve">P r i h o d i  o d  p r i m l j e n i h  p o t p o r a </w:t>
      </w:r>
    </w:p>
    <w:p w:rsidR="00251D78" w:rsidRPr="004B03B4" w:rsidRDefault="00251D78" w:rsidP="00251D78"/>
    <w:p w:rsidR="00251D78" w:rsidRPr="00E84B7D" w:rsidRDefault="00251D78" w:rsidP="00251D78">
      <w:r w:rsidRPr="00E84B7D">
        <w:t>Prihodi  od primljenih potpora iznose</w:t>
      </w:r>
      <w:r w:rsidR="00DD7C4F">
        <w:t xml:space="preserve"> </w:t>
      </w:r>
      <w:r w:rsidR="000B2B0E">
        <w:t>2.619,50</w:t>
      </w:r>
      <w:r w:rsidR="00032ADC">
        <w:t xml:space="preserve"> €</w:t>
      </w:r>
      <w:r w:rsidR="00EF425A" w:rsidRPr="00E84B7D">
        <w:t>,a odnose se na suč</w:t>
      </w:r>
      <w:r w:rsidR="005151C0">
        <w:t>eljavanje troškova amortizacije.</w:t>
      </w:r>
    </w:p>
    <w:p w:rsidR="00336147" w:rsidRPr="007353A3" w:rsidRDefault="00336147" w:rsidP="00471FFA">
      <w:pPr>
        <w:jc w:val="both"/>
        <w:rPr>
          <w:highlight w:val="yellow"/>
        </w:rPr>
      </w:pPr>
    </w:p>
    <w:p w:rsidR="00280712" w:rsidRPr="00E84B7D" w:rsidRDefault="00280712" w:rsidP="00280712">
      <w:pPr>
        <w:rPr>
          <w:u w:val="single"/>
        </w:rPr>
      </w:pPr>
      <w:r w:rsidRPr="00E84B7D">
        <w:rPr>
          <w:u w:val="single"/>
        </w:rPr>
        <w:t xml:space="preserve">P r i h o d i  o d  </w:t>
      </w:r>
      <w:r w:rsidR="00B96265" w:rsidRPr="00E84B7D">
        <w:rPr>
          <w:u w:val="single"/>
        </w:rPr>
        <w:t xml:space="preserve"> </w:t>
      </w:r>
      <w:r w:rsidRPr="00E84B7D">
        <w:rPr>
          <w:u w:val="single"/>
        </w:rPr>
        <w:t xml:space="preserve">o s t a l i h  </w:t>
      </w:r>
      <w:r w:rsidR="00B96265" w:rsidRPr="00E84B7D">
        <w:rPr>
          <w:u w:val="single"/>
        </w:rPr>
        <w:t xml:space="preserve">  </w:t>
      </w:r>
      <w:r w:rsidRPr="00E84B7D">
        <w:rPr>
          <w:u w:val="single"/>
        </w:rPr>
        <w:t>u s l u g a</w:t>
      </w:r>
    </w:p>
    <w:p w:rsidR="00280712" w:rsidRPr="00E84B7D" w:rsidRDefault="00280712" w:rsidP="00280712">
      <w:pPr>
        <w:rPr>
          <w:u w:val="single"/>
        </w:rPr>
      </w:pPr>
    </w:p>
    <w:p w:rsidR="00251D78" w:rsidRPr="004B03B4" w:rsidRDefault="00280712" w:rsidP="001C1180">
      <w:pPr>
        <w:jc w:val="both"/>
      </w:pPr>
      <w:r w:rsidRPr="00E84B7D">
        <w:t>Prihodi od</w:t>
      </w:r>
      <w:r w:rsidRPr="004B03B4">
        <w:t xml:space="preserve"> </w:t>
      </w:r>
      <w:r w:rsidR="00251D78" w:rsidRPr="004B03B4">
        <w:t xml:space="preserve"> ostalih usluga planirani su</w:t>
      </w:r>
      <w:r w:rsidR="00BA78BA" w:rsidRPr="004B03B4">
        <w:t xml:space="preserve"> </w:t>
      </w:r>
      <w:r w:rsidR="00E03C9F">
        <w:t xml:space="preserve"> </w:t>
      </w:r>
      <w:r w:rsidR="000B2B0E">
        <w:t xml:space="preserve">11.025,00 </w:t>
      </w:r>
      <w:r w:rsidR="00032ADC">
        <w:t>€</w:t>
      </w:r>
      <w:r w:rsidR="00EF425A" w:rsidRPr="004B03B4">
        <w:t>, odnose se na prihode od najamnine.</w:t>
      </w:r>
      <w:r w:rsidR="00B96265" w:rsidRPr="004B03B4">
        <w:t xml:space="preserve"> </w:t>
      </w:r>
    </w:p>
    <w:p w:rsidR="00AB4086" w:rsidRDefault="00AB4086" w:rsidP="00471FFA">
      <w:pPr>
        <w:rPr>
          <w:u w:val="single"/>
        </w:rPr>
      </w:pPr>
    </w:p>
    <w:p w:rsidR="00AB4086" w:rsidRDefault="00AB4086" w:rsidP="00471FFA">
      <w:pPr>
        <w:rPr>
          <w:u w:val="single"/>
        </w:rPr>
      </w:pPr>
    </w:p>
    <w:p w:rsidR="00B96265" w:rsidRPr="004B03B4" w:rsidRDefault="00B96265" w:rsidP="00471FFA">
      <w:pPr>
        <w:rPr>
          <w:u w:val="single"/>
        </w:rPr>
      </w:pPr>
      <w:r w:rsidRPr="004B03B4">
        <w:rPr>
          <w:u w:val="single"/>
        </w:rPr>
        <w:t xml:space="preserve">P r i h o d i  s  o s n o v a  v l a s t i t i h   u s l u g a </w:t>
      </w:r>
    </w:p>
    <w:p w:rsidR="00B96265" w:rsidRPr="004B03B4" w:rsidRDefault="00B96265" w:rsidP="00471FFA">
      <w:pPr>
        <w:rPr>
          <w:u w:val="single"/>
        </w:rPr>
      </w:pPr>
    </w:p>
    <w:p w:rsidR="00B96265" w:rsidRPr="00E84B7D" w:rsidRDefault="00B96265" w:rsidP="00471FFA">
      <w:r w:rsidRPr="00E84B7D">
        <w:t xml:space="preserve">Prihod s osnova obračunatih zavisnih troškova  nabave materijala iznosi </w:t>
      </w:r>
      <w:r w:rsidR="000B2B0E">
        <w:t>77,00</w:t>
      </w:r>
      <w:r w:rsidR="00DD7C4F">
        <w:t xml:space="preserve"> </w:t>
      </w:r>
      <w:r w:rsidR="00032ADC">
        <w:t>€</w:t>
      </w:r>
      <w:r w:rsidRPr="00E84B7D">
        <w:t>.</w:t>
      </w:r>
    </w:p>
    <w:p w:rsidR="00336147" w:rsidRPr="00E84B7D" w:rsidRDefault="00336147" w:rsidP="00471FFA"/>
    <w:p w:rsidR="00070586" w:rsidRDefault="00070586" w:rsidP="00251D78">
      <w:pPr>
        <w:rPr>
          <w:u w:val="single"/>
        </w:rPr>
      </w:pPr>
    </w:p>
    <w:p w:rsidR="00251D78" w:rsidRPr="00E84B7D" w:rsidRDefault="00251D78" w:rsidP="00251D78">
      <w:pPr>
        <w:rPr>
          <w:u w:val="single"/>
        </w:rPr>
      </w:pPr>
      <w:r w:rsidRPr="00E84B7D">
        <w:rPr>
          <w:u w:val="single"/>
        </w:rPr>
        <w:t>I n t e r n i   p r i h o d i</w:t>
      </w:r>
    </w:p>
    <w:p w:rsidR="00251D78" w:rsidRPr="00E84B7D" w:rsidRDefault="00251D78" w:rsidP="00251D78"/>
    <w:p w:rsidR="00336147" w:rsidRPr="007353A3" w:rsidRDefault="000B2B0E" w:rsidP="00F744C3">
      <w:pPr>
        <w:jc w:val="both"/>
        <w:rPr>
          <w:highlight w:val="yellow"/>
        </w:rPr>
      </w:pPr>
      <w:r>
        <w:t>Za 2025</w:t>
      </w:r>
      <w:r w:rsidR="00251D78" w:rsidRPr="00E84B7D">
        <w:t>. godinu nisu planirani interni prihodi.</w:t>
      </w:r>
    </w:p>
    <w:p w:rsidR="00152C48" w:rsidRPr="007353A3" w:rsidRDefault="00152C48" w:rsidP="00F744C3">
      <w:pPr>
        <w:jc w:val="both"/>
        <w:rPr>
          <w:highlight w:val="yellow"/>
        </w:rPr>
      </w:pPr>
    </w:p>
    <w:p w:rsidR="00471FFA" w:rsidRPr="00E84B7D" w:rsidRDefault="00471FFA" w:rsidP="00471FFA">
      <w:pPr>
        <w:rPr>
          <w:u w:val="single"/>
        </w:rPr>
      </w:pPr>
      <w:r w:rsidRPr="00E84B7D">
        <w:rPr>
          <w:u w:val="single"/>
        </w:rPr>
        <w:t xml:space="preserve">I n t e r n i   r a s h o d i  </w:t>
      </w:r>
    </w:p>
    <w:p w:rsidR="00471FFA" w:rsidRPr="007353A3" w:rsidRDefault="00471FFA" w:rsidP="00471FFA">
      <w:pPr>
        <w:rPr>
          <w:highlight w:val="yellow"/>
        </w:rPr>
      </w:pPr>
    </w:p>
    <w:p w:rsidR="0004189F" w:rsidRPr="004B03B4" w:rsidRDefault="00471FFA" w:rsidP="00471FFA">
      <w:r w:rsidRPr="00124BCC">
        <w:t xml:space="preserve">Planiraju se interni rashodi u iznosu </w:t>
      </w:r>
      <w:r w:rsidR="00FE1F59" w:rsidRPr="00124BCC">
        <w:t xml:space="preserve"> </w:t>
      </w:r>
      <w:r w:rsidR="000B2B0E">
        <w:t xml:space="preserve">28.178,77 </w:t>
      </w:r>
      <w:r w:rsidR="00032ADC">
        <w:t>€</w:t>
      </w:r>
      <w:r w:rsidR="00EF425A" w:rsidRPr="00124BCC">
        <w:t xml:space="preserve">, </w:t>
      </w:r>
      <w:r w:rsidR="006C41A0" w:rsidRPr="00124BCC">
        <w:t>odnose</w:t>
      </w:r>
      <w:r w:rsidR="00E03C9F" w:rsidRPr="00124BCC">
        <w:t xml:space="preserve"> se na odvoz smeća </w:t>
      </w:r>
      <w:r w:rsidR="00DD7C4F" w:rsidRPr="00124BCC">
        <w:t xml:space="preserve">,odvoz baja, </w:t>
      </w:r>
      <w:r w:rsidR="00124BCC" w:rsidRPr="00124BCC">
        <w:t xml:space="preserve">te </w:t>
      </w:r>
      <w:r w:rsidR="00EF425A" w:rsidRPr="00124BCC">
        <w:t xml:space="preserve">na </w:t>
      </w:r>
      <w:r w:rsidR="00BA78BA" w:rsidRPr="00124BCC">
        <w:t xml:space="preserve"> razne građevinske </w:t>
      </w:r>
      <w:r w:rsidR="00EF425A" w:rsidRPr="00124BCC">
        <w:t>radove</w:t>
      </w:r>
      <w:r w:rsidR="00BA78BA" w:rsidRPr="00124BCC">
        <w:t xml:space="preserve"> na grobljima</w:t>
      </w:r>
      <w:r w:rsidR="00BA78BA" w:rsidRPr="00E84B7D">
        <w:t>.</w:t>
      </w:r>
    </w:p>
    <w:p w:rsidR="00E84B7D" w:rsidRPr="004B03B4" w:rsidRDefault="00E84B7D" w:rsidP="00471FFA">
      <w:pPr>
        <w:jc w:val="both"/>
      </w:pPr>
    </w:p>
    <w:p w:rsidR="00124BCC" w:rsidRDefault="00124BCC" w:rsidP="00471FFA">
      <w:pPr>
        <w:tabs>
          <w:tab w:val="left" w:pos="720"/>
        </w:tabs>
        <w:rPr>
          <w:b/>
        </w:rPr>
      </w:pPr>
    </w:p>
    <w:p w:rsidR="003136D5" w:rsidRDefault="003136D5" w:rsidP="00471FFA">
      <w:pPr>
        <w:tabs>
          <w:tab w:val="left" w:pos="720"/>
        </w:tabs>
        <w:rPr>
          <w:b/>
        </w:rPr>
      </w:pPr>
    </w:p>
    <w:p w:rsidR="00124BCC" w:rsidRDefault="00124BCC" w:rsidP="00471FFA">
      <w:pPr>
        <w:tabs>
          <w:tab w:val="left" w:pos="720"/>
        </w:tabs>
        <w:rPr>
          <w:b/>
        </w:rPr>
      </w:pPr>
    </w:p>
    <w:p w:rsidR="00124BCC" w:rsidRDefault="00124BCC" w:rsidP="00471FFA">
      <w:pPr>
        <w:tabs>
          <w:tab w:val="left" w:pos="720"/>
        </w:tabs>
        <w:rPr>
          <w:b/>
        </w:rPr>
      </w:pPr>
    </w:p>
    <w:p w:rsidR="00471FFA" w:rsidRDefault="00471FFA" w:rsidP="00471FFA">
      <w:pPr>
        <w:tabs>
          <w:tab w:val="left" w:pos="720"/>
        </w:tabs>
        <w:rPr>
          <w:b/>
        </w:rPr>
      </w:pPr>
      <w:r w:rsidRPr="0051691C">
        <w:rPr>
          <w:b/>
        </w:rPr>
        <w:t>1.2.5.</w:t>
      </w:r>
      <w:r w:rsidRPr="00D95A09">
        <w:rPr>
          <w:b/>
        </w:rPr>
        <w:t xml:space="preserve">   OJ   M E H </w:t>
      </w:r>
      <w:r w:rsidR="00E8089E" w:rsidRPr="00D95A09">
        <w:rPr>
          <w:b/>
        </w:rPr>
        <w:t>A N I Č K A  R A D I O N A</w:t>
      </w:r>
      <w:r w:rsidR="00E8089E" w:rsidRPr="004B03B4">
        <w:rPr>
          <w:b/>
        </w:rPr>
        <w:t xml:space="preserve"> </w:t>
      </w:r>
    </w:p>
    <w:p w:rsidR="00CD7842" w:rsidRDefault="00CD7842" w:rsidP="00471FFA">
      <w:pPr>
        <w:tabs>
          <w:tab w:val="left" w:pos="720"/>
        </w:tabs>
        <w:rPr>
          <w:b/>
        </w:rPr>
      </w:pPr>
    </w:p>
    <w:p w:rsidR="00CD7842" w:rsidRDefault="00CD7842" w:rsidP="00471FFA">
      <w:pPr>
        <w:tabs>
          <w:tab w:val="left" w:pos="720"/>
        </w:tabs>
        <w:rPr>
          <w:b/>
        </w:rPr>
      </w:pPr>
    </w:p>
    <w:p w:rsidR="00CD7842" w:rsidRPr="00880679" w:rsidRDefault="00CD7842" w:rsidP="00CD7842">
      <w:pPr>
        <w:jc w:val="both"/>
      </w:pPr>
      <w:r w:rsidRPr="00880679">
        <w:t xml:space="preserve">Djelatnost organizacione jedinice svodi se na preventivno održavanje i podmazivanje, popravak i servisiranje vozila i strojeva Društva te vođenje putnih radnih listova i evidencije o radu vozača. Navedene radove OJ obavlja za Društvo, te za </w:t>
      </w:r>
      <w:proofErr w:type="spellStart"/>
      <w:r w:rsidRPr="00880679">
        <w:t>Liburnijske</w:t>
      </w:r>
      <w:proofErr w:type="spellEnd"/>
      <w:r w:rsidRPr="00880679">
        <w:t xml:space="preserve"> vode. </w:t>
      </w:r>
    </w:p>
    <w:p w:rsidR="003136D5" w:rsidRDefault="003136D5" w:rsidP="00471FFA">
      <w:pPr>
        <w:tabs>
          <w:tab w:val="left" w:pos="720"/>
        </w:tabs>
        <w:rPr>
          <w:b/>
        </w:rPr>
      </w:pPr>
    </w:p>
    <w:p w:rsidR="0070554D" w:rsidRDefault="0070554D" w:rsidP="00471FFA">
      <w:pPr>
        <w:tabs>
          <w:tab w:val="left" w:pos="720"/>
        </w:tabs>
        <w:rPr>
          <w:b/>
        </w:rPr>
      </w:pPr>
    </w:p>
    <w:p w:rsidR="0070554D" w:rsidRDefault="0070554D" w:rsidP="00471FFA">
      <w:pPr>
        <w:tabs>
          <w:tab w:val="left" w:pos="720"/>
        </w:tabs>
        <w:rPr>
          <w:b/>
        </w:rPr>
      </w:pPr>
    </w:p>
    <w:p w:rsidR="0070554D" w:rsidRDefault="0070554D" w:rsidP="00471FFA">
      <w:pPr>
        <w:tabs>
          <w:tab w:val="left" w:pos="720"/>
        </w:tabs>
        <w:rPr>
          <w:b/>
        </w:rPr>
      </w:pPr>
    </w:p>
    <w:p w:rsidR="0070554D" w:rsidRDefault="0070554D" w:rsidP="00471FFA">
      <w:pPr>
        <w:tabs>
          <w:tab w:val="left" w:pos="720"/>
        </w:tabs>
        <w:rPr>
          <w:b/>
        </w:rPr>
      </w:pPr>
    </w:p>
    <w:p w:rsidR="004800AE" w:rsidRDefault="004800AE" w:rsidP="00471FFA">
      <w:pPr>
        <w:tabs>
          <w:tab w:val="left" w:pos="720"/>
        </w:tabs>
        <w:rPr>
          <w:b/>
        </w:rPr>
      </w:pPr>
    </w:p>
    <w:p w:rsidR="00471FFA" w:rsidRDefault="00471FFA" w:rsidP="00471FFA">
      <w:pPr>
        <w:tabs>
          <w:tab w:val="left" w:pos="720"/>
        </w:tabs>
        <w:rPr>
          <w:b/>
        </w:rPr>
      </w:pPr>
      <w:r w:rsidRPr="004B03B4">
        <w:rPr>
          <w:b/>
        </w:rPr>
        <w:lastRenderedPageBreak/>
        <w:t xml:space="preserve">1.3.      RJ    </w:t>
      </w:r>
      <w:r w:rsidR="00E744FE" w:rsidRPr="004B03B4">
        <w:rPr>
          <w:b/>
        </w:rPr>
        <w:t>O D R Ž A V A N J E</w:t>
      </w:r>
    </w:p>
    <w:p w:rsidR="001C0847" w:rsidRPr="004B03B4" w:rsidRDefault="001C0847" w:rsidP="00471FFA">
      <w:pPr>
        <w:tabs>
          <w:tab w:val="left" w:pos="720"/>
        </w:tabs>
        <w:rPr>
          <w:b/>
        </w:rPr>
      </w:pPr>
    </w:p>
    <w:p w:rsidR="00694117" w:rsidRPr="004B03B4" w:rsidRDefault="00694117" w:rsidP="00471FFA">
      <w:pPr>
        <w:tabs>
          <w:tab w:val="left" w:pos="720"/>
        </w:tabs>
        <w:rPr>
          <w:b/>
        </w:rPr>
      </w:pPr>
    </w:p>
    <w:p w:rsidR="00694117" w:rsidRDefault="00694117" w:rsidP="00E3039E">
      <w:pPr>
        <w:pStyle w:val="Tijeloteksta"/>
        <w:jc w:val="both"/>
        <w:rPr>
          <w:rFonts w:ascii="Times New Roman" w:hAnsi="Times New Roman"/>
          <w:bCs/>
          <w:iCs/>
          <w:color w:val="auto"/>
          <w:sz w:val="24"/>
        </w:rPr>
      </w:pPr>
      <w:r w:rsidRPr="00EB4E98">
        <w:rPr>
          <w:rFonts w:ascii="Times New Roman" w:hAnsi="Times New Roman"/>
          <w:iCs/>
          <w:color w:val="auto"/>
          <w:sz w:val="24"/>
        </w:rPr>
        <w:t>Radna jedinica</w:t>
      </w:r>
      <w:r w:rsidRPr="00256C8E">
        <w:rPr>
          <w:rFonts w:ascii="Times New Roman" w:hAnsi="Times New Roman"/>
          <w:iCs/>
          <w:color w:val="auto"/>
          <w:sz w:val="24"/>
        </w:rPr>
        <w:t xml:space="preserve"> </w:t>
      </w:r>
      <w:r w:rsidRPr="00256C8E">
        <w:rPr>
          <w:rFonts w:ascii="Times New Roman" w:hAnsi="Times New Roman"/>
          <w:bCs/>
          <w:iCs/>
          <w:color w:val="auto"/>
          <w:sz w:val="24"/>
        </w:rPr>
        <w:t>Održavanje</w:t>
      </w:r>
      <w:r w:rsidRPr="00256C8E">
        <w:rPr>
          <w:rFonts w:ascii="Times New Roman" w:hAnsi="Times New Roman"/>
          <w:iCs/>
          <w:color w:val="auto"/>
          <w:sz w:val="24"/>
        </w:rPr>
        <w:t xml:space="preserve">  sastoji se od tri organizacijske jedinice Građevinsko održavanje,  Cestari</w:t>
      </w:r>
      <w:r w:rsidRPr="00256C8E">
        <w:rPr>
          <w:rFonts w:ascii="Times New Roman" w:hAnsi="Times New Roman"/>
          <w:bCs/>
          <w:iCs/>
          <w:color w:val="auto"/>
          <w:sz w:val="24"/>
        </w:rPr>
        <w:t xml:space="preserve"> i Održavanje javne rasvjete.</w:t>
      </w:r>
    </w:p>
    <w:p w:rsidR="00007C06" w:rsidRPr="00256C8E" w:rsidRDefault="00007C06" w:rsidP="00E3039E">
      <w:pPr>
        <w:pStyle w:val="Tijeloteksta"/>
        <w:jc w:val="both"/>
        <w:rPr>
          <w:rFonts w:ascii="Times New Roman" w:hAnsi="Times New Roman"/>
          <w:b/>
          <w:bCs/>
          <w:iCs/>
          <w:color w:val="auto"/>
          <w:sz w:val="24"/>
        </w:rPr>
      </w:pPr>
    </w:p>
    <w:p w:rsidR="00694117" w:rsidRPr="00256C8E" w:rsidRDefault="00694117" w:rsidP="00E3039E">
      <w:pPr>
        <w:pStyle w:val="Tijeloteksta3"/>
        <w:jc w:val="both"/>
        <w:rPr>
          <w:sz w:val="24"/>
          <w:szCs w:val="24"/>
        </w:rPr>
      </w:pPr>
      <w:r w:rsidRPr="00256C8E">
        <w:rPr>
          <w:sz w:val="24"/>
          <w:szCs w:val="24"/>
        </w:rPr>
        <w:t xml:space="preserve">Osnovna djelatnost </w:t>
      </w:r>
      <w:proofErr w:type="spellStart"/>
      <w:r w:rsidRPr="00256C8E">
        <w:rPr>
          <w:sz w:val="24"/>
          <w:szCs w:val="24"/>
        </w:rPr>
        <w:t>R.J</w:t>
      </w:r>
      <w:proofErr w:type="spellEnd"/>
      <w:r w:rsidRPr="00256C8E">
        <w:rPr>
          <w:sz w:val="24"/>
          <w:szCs w:val="24"/>
        </w:rPr>
        <w:t>. Održavanje su poslovi održavanja komunalnih objekata odnosno objekata komunalne infrastrukt</w:t>
      </w:r>
      <w:r w:rsidR="00032ADC">
        <w:rPr>
          <w:sz w:val="24"/>
          <w:szCs w:val="24"/>
        </w:rPr>
        <w:t xml:space="preserve">ure na području Grada Opatije, </w:t>
      </w:r>
      <w:r w:rsidRPr="00256C8E">
        <w:rPr>
          <w:sz w:val="24"/>
          <w:szCs w:val="24"/>
        </w:rPr>
        <w:t>Općina Matul</w:t>
      </w:r>
      <w:r w:rsidR="00284272" w:rsidRPr="00256C8E">
        <w:rPr>
          <w:sz w:val="24"/>
          <w:szCs w:val="24"/>
        </w:rPr>
        <w:t xml:space="preserve">ji, objekte </w:t>
      </w:r>
      <w:proofErr w:type="spellStart"/>
      <w:r w:rsidR="00284272" w:rsidRPr="00256C8E">
        <w:rPr>
          <w:sz w:val="24"/>
          <w:szCs w:val="24"/>
        </w:rPr>
        <w:t>Liburnijskih</w:t>
      </w:r>
      <w:proofErr w:type="spellEnd"/>
      <w:r w:rsidR="00284272" w:rsidRPr="00256C8E">
        <w:rPr>
          <w:sz w:val="24"/>
          <w:szCs w:val="24"/>
        </w:rPr>
        <w:t xml:space="preserve"> voda</w:t>
      </w:r>
      <w:r w:rsidRPr="00256C8E">
        <w:rPr>
          <w:sz w:val="24"/>
          <w:szCs w:val="24"/>
        </w:rPr>
        <w:t>, groblja, deponi</w:t>
      </w:r>
      <w:r w:rsidR="00284272" w:rsidRPr="00256C8E">
        <w:rPr>
          <w:sz w:val="24"/>
          <w:szCs w:val="24"/>
        </w:rPr>
        <w:t>j, poslovne prostorije i zgrade</w:t>
      </w:r>
      <w:r w:rsidRPr="00256C8E">
        <w:rPr>
          <w:sz w:val="24"/>
          <w:szCs w:val="24"/>
        </w:rPr>
        <w:t xml:space="preserve">. </w:t>
      </w:r>
    </w:p>
    <w:p w:rsidR="00694117" w:rsidRPr="00256C8E" w:rsidRDefault="00694117" w:rsidP="0050379B">
      <w:pPr>
        <w:jc w:val="both"/>
      </w:pPr>
      <w:r w:rsidRPr="00256C8E">
        <w:t xml:space="preserve">Na spomenutim područjima </w:t>
      </w:r>
      <w:r w:rsidRPr="00256C8E">
        <w:rPr>
          <w:bCs/>
        </w:rPr>
        <w:t>OJ Građevinsko održavanje</w:t>
      </w:r>
      <w:r w:rsidRPr="00256C8E">
        <w:t xml:space="preserve"> održava sustave i objekte </w:t>
      </w:r>
      <w:proofErr w:type="spellStart"/>
      <w:r w:rsidRPr="00256C8E">
        <w:t>oborinske</w:t>
      </w:r>
      <w:proofErr w:type="spellEnd"/>
      <w:r w:rsidRPr="00256C8E">
        <w:t xml:space="preserve"> kanalizacije, javne površine, pješačke staze, nogostupe, stubišta, potporne zidove, cestovne ograde i odbojnike. </w:t>
      </w:r>
    </w:p>
    <w:p w:rsidR="00E3039E" w:rsidRPr="00256C8E" w:rsidRDefault="00E3039E" w:rsidP="0050379B">
      <w:pPr>
        <w:jc w:val="both"/>
      </w:pPr>
    </w:p>
    <w:p w:rsidR="00694117" w:rsidRDefault="00694117" w:rsidP="00E3039E">
      <w:pPr>
        <w:jc w:val="both"/>
      </w:pPr>
      <w:r w:rsidRPr="00256C8E">
        <w:rPr>
          <w:bCs/>
        </w:rPr>
        <w:t>OJ Održavanje cesta</w:t>
      </w:r>
      <w:r w:rsidRPr="00256C8E">
        <w:t xml:space="preserve"> </w:t>
      </w:r>
      <w:r w:rsidR="00032ADC">
        <w:t xml:space="preserve"> održava</w:t>
      </w:r>
      <w:r w:rsidR="00D61C3C">
        <w:t xml:space="preserve"> ceste </w:t>
      </w:r>
      <w:r w:rsidR="00032ADC">
        <w:t xml:space="preserve"> na području Grada </w:t>
      </w:r>
      <w:proofErr w:type="spellStart"/>
      <w:r w:rsidR="00032ADC">
        <w:t>Opartije</w:t>
      </w:r>
      <w:proofErr w:type="spellEnd"/>
      <w:r w:rsidR="00032ADC">
        <w:t xml:space="preserve"> i Općine Matulji temeljem ugovora ,a za Općinu Lovran i </w:t>
      </w:r>
      <w:proofErr w:type="spellStart"/>
      <w:r w:rsidR="00032ADC">
        <w:t>Mošćeničku</w:t>
      </w:r>
      <w:proofErr w:type="spellEnd"/>
      <w:r w:rsidR="00032ADC">
        <w:t xml:space="preserve"> Dragu održavamo temeljem zatraženih intervencija</w:t>
      </w:r>
      <w:r w:rsidR="00D61C3C">
        <w:t xml:space="preserve">. Radove </w:t>
      </w:r>
      <w:r w:rsidRPr="00256C8E">
        <w:t xml:space="preserve"> </w:t>
      </w:r>
      <w:r w:rsidR="00D61C3C">
        <w:t>koje obavljamo su :građevni</w:t>
      </w:r>
      <w:r w:rsidRPr="00256C8E">
        <w:t xml:space="preserve"> radove</w:t>
      </w:r>
      <w:r w:rsidRPr="00613600">
        <w:t xml:space="preserve"> na održavanju kolnika, bankina, </w:t>
      </w:r>
      <w:proofErr w:type="spellStart"/>
      <w:r w:rsidRPr="00613600">
        <w:t>rigola</w:t>
      </w:r>
      <w:proofErr w:type="spellEnd"/>
      <w:r w:rsidRPr="00613600">
        <w:t>, jaraka, održava</w:t>
      </w:r>
      <w:r w:rsidR="00D61C3C">
        <w:t>mo</w:t>
      </w:r>
      <w:r w:rsidRPr="00613600">
        <w:t xml:space="preserve"> usjeke, zasjeke, nasipe, izvodi</w:t>
      </w:r>
      <w:r w:rsidR="00D61C3C">
        <w:t>mo</w:t>
      </w:r>
      <w:r w:rsidRPr="00613600">
        <w:t xml:space="preserve"> košenje trave i zelenila, vertikalnu prometnu signalizaciju, kao i rad na zimskom održavanju</w:t>
      </w:r>
      <w:r w:rsidR="000B2D25">
        <w:t xml:space="preserve"> i čišćenju nerazvrstanih cesta.</w:t>
      </w:r>
    </w:p>
    <w:p w:rsidR="000B2D25" w:rsidRPr="00613600" w:rsidRDefault="000B2D25" w:rsidP="00E3039E">
      <w:pPr>
        <w:jc w:val="both"/>
      </w:pPr>
    </w:p>
    <w:p w:rsidR="00E3039E" w:rsidRDefault="00694117" w:rsidP="00E3039E">
      <w:pPr>
        <w:jc w:val="both"/>
      </w:pPr>
      <w:r w:rsidRPr="00613600">
        <w:t>OJ  Održavanje javne rasvjete održava i rekonstruira javnu rasvjetu na područjima Grada Opatije, O</w:t>
      </w:r>
      <w:r w:rsidR="003F6E55" w:rsidRPr="00613600">
        <w:t>pć</w:t>
      </w:r>
      <w:r w:rsidR="00284272" w:rsidRPr="00613600">
        <w:t xml:space="preserve">ina Lovran, </w:t>
      </w:r>
      <w:proofErr w:type="spellStart"/>
      <w:r w:rsidR="003F6E55" w:rsidRPr="00613600">
        <w:t>Mošćenička</w:t>
      </w:r>
      <w:proofErr w:type="spellEnd"/>
      <w:r w:rsidR="003F6E55" w:rsidRPr="00613600">
        <w:t xml:space="preserve"> D</w:t>
      </w:r>
      <w:r w:rsidRPr="00613600">
        <w:t>raga</w:t>
      </w:r>
      <w:r w:rsidR="00284272" w:rsidRPr="00613600">
        <w:t xml:space="preserve"> i Matulji</w:t>
      </w:r>
      <w:r w:rsidRPr="00613600">
        <w:t>.</w:t>
      </w:r>
    </w:p>
    <w:p w:rsidR="000B2D25" w:rsidRDefault="000B2D25" w:rsidP="00E3039E">
      <w:pPr>
        <w:jc w:val="both"/>
      </w:pPr>
    </w:p>
    <w:p w:rsidR="004671BF" w:rsidRDefault="004671BF" w:rsidP="00256C8E">
      <w:pPr>
        <w:jc w:val="both"/>
      </w:pPr>
    </w:p>
    <w:p w:rsidR="007E4949" w:rsidRDefault="007E4949" w:rsidP="00256C8E">
      <w:pPr>
        <w:jc w:val="both"/>
        <w:rPr>
          <w:sz w:val="22"/>
          <w:szCs w:val="22"/>
        </w:rPr>
      </w:pPr>
    </w:p>
    <w:p w:rsidR="001C0847" w:rsidRDefault="001C0847" w:rsidP="00256C8E">
      <w:pPr>
        <w:jc w:val="both"/>
        <w:rPr>
          <w:sz w:val="22"/>
          <w:szCs w:val="22"/>
        </w:rPr>
      </w:pPr>
    </w:p>
    <w:p w:rsidR="00DD794D" w:rsidRDefault="00471FFA" w:rsidP="00A4678D">
      <w:pPr>
        <w:pStyle w:val="Uvuenotijeloteksta"/>
        <w:tabs>
          <w:tab w:val="left" w:pos="720"/>
        </w:tabs>
        <w:ind w:left="0"/>
        <w:jc w:val="both"/>
        <w:rPr>
          <w:b/>
          <w:bCs/>
        </w:rPr>
      </w:pPr>
      <w:r w:rsidRPr="0051691C">
        <w:rPr>
          <w:b/>
          <w:bCs/>
        </w:rPr>
        <w:t>1.3.1.</w:t>
      </w:r>
      <w:r w:rsidRPr="004B03B4">
        <w:rPr>
          <w:b/>
          <w:bCs/>
        </w:rPr>
        <w:t xml:space="preserve">   OJ   </w:t>
      </w:r>
      <w:r w:rsidR="00E744FE" w:rsidRPr="004B03B4">
        <w:rPr>
          <w:b/>
          <w:bCs/>
        </w:rPr>
        <w:t>GRAĐEVINSKO ODRŽAVANJE</w:t>
      </w:r>
    </w:p>
    <w:p w:rsidR="000B2D25" w:rsidRPr="004B03B4" w:rsidRDefault="000B2D25" w:rsidP="00A4678D">
      <w:pPr>
        <w:pStyle w:val="Uvuenotijeloteksta"/>
        <w:tabs>
          <w:tab w:val="left" w:pos="720"/>
        </w:tabs>
        <w:ind w:left="0"/>
        <w:jc w:val="both"/>
        <w:rPr>
          <w:rFonts w:ascii="Arial" w:hAnsi="Arial" w:cs="Arial"/>
          <w:b/>
          <w:bCs/>
        </w:rPr>
      </w:pPr>
    </w:p>
    <w:p w:rsidR="003C3A99" w:rsidRPr="004B03B4" w:rsidRDefault="00471FFA" w:rsidP="0050379B">
      <w:pPr>
        <w:pStyle w:val="Uvuenotijeloteksta"/>
        <w:ind w:left="0"/>
        <w:rPr>
          <w:bCs/>
        </w:rPr>
      </w:pPr>
      <w:r w:rsidRPr="004B03B4">
        <w:rPr>
          <w:bCs/>
        </w:rPr>
        <w:t xml:space="preserve">OJ </w:t>
      </w:r>
      <w:r w:rsidR="00E744FE" w:rsidRPr="004B03B4">
        <w:rPr>
          <w:bCs/>
        </w:rPr>
        <w:t>Građevinsko održavanje</w:t>
      </w:r>
      <w:r w:rsidRPr="004B03B4">
        <w:rPr>
          <w:bCs/>
        </w:rPr>
        <w:t xml:space="preserve"> objekata održava sustave i objekte </w:t>
      </w:r>
      <w:proofErr w:type="spellStart"/>
      <w:r w:rsidRPr="004B03B4">
        <w:rPr>
          <w:bCs/>
        </w:rPr>
        <w:t>oborinske</w:t>
      </w:r>
      <w:proofErr w:type="spellEnd"/>
      <w:r w:rsidRPr="004B03B4">
        <w:rPr>
          <w:bCs/>
        </w:rPr>
        <w:t xml:space="preserve"> kanalizacije, javne površine, pješačke staze, nogostupe, stubišta, potporne zidove, cestovne ograde i odbojnike.</w:t>
      </w:r>
    </w:p>
    <w:p w:rsidR="001270FA" w:rsidRPr="004B03B4" w:rsidRDefault="00471FFA" w:rsidP="00885560">
      <w:pPr>
        <w:pStyle w:val="Uvuenotijeloteksta"/>
        <w:ind w:left="0"/>
        <w:rPr>
          <w:bCs/>
        </w:rPr>
      </w:pPr>
      <w:r w:rsidRPr="004B03B4">
        <w:rPr>
          <w:bCs/>
        </w:rPr>
        <w:t>Pružanjem u</w:t>
      </w:r>
      <w:r w:rsidR="00892D99" w:rsidRPr="004B03B4">
        <w:rPr>
          <w:bCs/>
        </w:rPr>
        <w:t>s</w:t>
      </w:r>
      <w:r w:rsidR="009F1860">
        <w:rPr>
          <w:bCs/>
        </w:rPr>
        <w:t>luga vanj</w:t>
      </w:r>
      <w:r w:rsidR="00947A65">
        <w:rPr>
          <w:bCs/>
        </w:rPr>
        <w:t>skim korisnic</w:t>
      </w:r>
      <w:r w:rsidR="00007C06">
        <w:rPr>
          <w:bCs/>
        </w:rPr>
        <w:t>ima u 2025</w:t>
      </w:r>
      <w:r w:rsidRPr="004B03B4">
        <w:rPr>
          <w:bCs/>
        </w:rPr>
        <w:t xml:space="preserve">. godini planira se ostvariti prihod u iznosu </w:t>
      </w:r>
      <w:r w:rsidR="000973CD" w:rsidRPr="004B03B4">
        <w:rPr>
          <w:bCs/>
          <w:color w:val="FF0000"/>
        </w:rPr>
        <w:t xml:space="preserve"> </w:t>
      </w:r>
      <w:r w:rsidR="00892D99" w:rsidRPr="004B03B4">
        <w:rPr>
          <w:bCs/>
        </w:rPr>
        <w:t xml:space="preserve"> </w:t>
      </w:r>
    </w:p>
    <w:p w:rsidR="00885560" w:rsidRDefault="00007C06" w:rsidP="00885560">
      <w:pPr>
        <w:pStyle w:val="Uvuenotijeloteksta"/>
        <w:ind w:left="0"/>
        <w:rPr>
          <w:bCs/>
        </w:rPr>
      </w:pPr>
      <w:r>
        <w:rPr>
          <w:bCs/>
        </w:rPr>
        <w:t>475.760,00</w:t>
      </w:r>
      <w:r w:rsidR="000B2B0E">
        <w:rPr>
          <w:bCs/>
        </w:rPr>
        <w:t xml:space="preserve"> </w:t>
      </w:r>
      <w:r w:rsidR="00871874">
        <w:rPr>
          <w:bCs/>
        </w:rPr>
        <w:t xml:space="preserve"> eura</w:t>
      </w:r>
      <w:r w:rsidR="00885560" w:rsidRPr="004B03B4">
        <w:rPr>
          <w:bCs/>
        </w:rPr>
        <w:t>.</w:t>
      </w:r>
    </w:p>
    <w:p w:rsidR="007E4949" w:rsidRDefault="007E4949" w:rsidP="00885560">
      <w:pPr>
        <w:pStyle w:val="Uvuenotijeloteksta"/>
        <w:ind w:left="0"/>
        <w:rPr>
          <w:bCs/>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Default="007E4949" w:rsidP="00885560">
      <w:pPr>
        <w:pStyle w:val="Uvuenotijeloteksta"/>
        <w:ind w:left="0"/>
        <w:rPr>
          <w:bCs/>
          <w:highlight w:val="yellow"/>
        </w:rPr>
      </w:pPr>
    </w:p>
    <w:p w:rsidR="007E4949" w:rsidRPr="007E4949" w:rsidRDefault="00CB54EB" w:rsidP="007E4949">
      <w:pPr>
        <w:pStyle w:val="Uvuenotijeloteksta"/>
        <w:ind w:left="0"/>
        <w:rPr>
          <w:bCs/>
        </w:rPr>
      </w:pPr>
      <w:r w:rsidRPr="007E4949">
        <w:rPr>
          <w:bCs/>
        </w:rPr>
        <w:lastRenderedPageBreak/>
        <w:t>Prikaz prihoda od proizvoda i usluga</w:t>
      </w:r>
    </w:p>
    <w:p w:rsidR="007E4949" w:rsidRDefault="007E4949" w:rsidP="00471FFA"/>
    <w:p w:rsidR="000B2D25" w:rsidRDefault="00182928" w:rsidP="00471FFA">
      <w:r w:rsidRPr="00182928">
        <w:rPr>
          <w:noProof/>
        </w:rPr>
        <w:drawing>
          <wp:inline distT="0" distB="0" distL="0" distR="0">
            <wp:extent cx="5759450" cy="3533636"/>
            <wp:effectExtent l="19050" t="0" r="0" b="0"/>
            <wp:docPr id="6"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1" cstate="print"/>
                    <a:srcRect/>
                    <a:stretch>
                      <a:fillRect/>
                    </a:stretch>
                  </pic:blipFill>
                  <pic:spPr bwMode="auto">
                    <a:xfrm>
                      <a:off x="0" y="0"/>
                      <a:ext cx="5759450" cy="3533636"/>
                    </a:xfrm>
                    <a:prstGeom prst="rect">
                      <a:avLst/>
                    </a:prstGeom>
                    <a:noFill/>
                    <a:ln w="9525">
                      <a:noFill/>
                      <a:miter lim="800000"/>
                      <a:headEnd/>
                      <a:tailEnd/>
                    </a:ln>
                  </pic:spPr>
                </pic:pic>
              </a:graphicData>
            </a:graphic>
          </wp:inline>
        </w:drawing>
      </w:r>
    </w:p>
    <w:p w:rsidR="00CB54EB" w:rsidRPr="00CB54EB" w:rsidRDefault="00CB54EB" w:rsidP="00471FFA"/>
    <w:p w:rsidR="00CB54EB" w:rsidRDefault="00CB54EB" w:rsidP="00471FFA">
      <w:pPr>
        <w:rPr>
          <w:u w:val="single"/>
        </w:rPr>
      </w:pPr>
    </w:p>
    <w:p w:rsidR="0011612E" w:rsidRPr="004B03B4" w:rsidRDefault="004A16E1" w:rsidP="00471FFA">
      <w:pPr>
        <w:rPr>
          <w:u w:val="single"/>
        </w:rPr>
      </w:pPr>
      <w:r w:rsidRPr="004B03B4">
        <w:rPr>
          <w:u w:val="single"/>
        </w:rPr>
        <w:t xml:space="preserve">P r i h o d i  o d   p r i m l j e n i h   p o t p o r a </w:t>
      </w:r>
    </w:p>
    <w:p w:rsidR="004A16E1" w:rsidRPr="004B03B4" w:rsidRDefault="004A16E1" w:rsidP="00471FFA">
      <w:pPr>
        <w:rPr>
          <w:u w:val="single"/>
        </w:rPr>
      </w:pPr>
    </w:p>
    <w:p w:rsidR="00BA78BA" w:rsidRPr="009F1860" w:rsidRDefault="004A16E1" w:rsidP="00471FFA">
      <w:r w:rsidRPr="009F1860">
        <w:t>Prihodi od primljenih potpora iznose</w:t>
      </w:r>
      <w:r w:rsidR="00D61C3C">
        <w:t xml:space="preserve"> </w:t>
      </w:r>
      <w:r w:rsidR="000B2B0E">
        <w:t>1.857,38</w:t>
      </w:r>
      <w:r w:rsidR="00D61C3C">
        <w:t xml:space="preserve"> €</w:t>
      </w:r>
      <w:r w:rsidRPr="009F1860">
        <w:t>, a odn</w:t>
      </w:r>
      <w:r w:rsidR="00506171" w:rsidRPr="009F1860">
        <w:t xml:space="preserve">ose </w:t>
      </w:r>
      <w:r w:rsidRPr="009F1860">
        <w:t xml:space="preserve"> se na </w:t>
      </w:r>
      <w:r w:rsidR="00506171" w:rsidRPr="009F1860">
        <w:t>sučeljavanje troškova amortizacije</w:t>
      </w:r>
      <w:r w:rsidR="00781120" w:rsidRPr="009F1860">
        <w:t>.</w:t>
      </w:r>
    </w:p>
    <w:p w:rsidR="00781120" w:rsidRPr="009F1860" w:rsidRDefault="00781120" w:rsidP="00471FFA"/>
    <w:p w:rsidR="004A16E1" w:rsidRPr="000D33C0" w:rsidRDefault="004A16E1" w:rsidP="00471FFA">
      <w:pPr>
        <w:rPr>
          <w:u w:val="single"/>
        </w:rPr>
      </w:pPr>
      <w:r w:rsidRPr="000D33C0">
        <w:rPr>
          <w:u w:val="single"/>
        </w:rPr>
        <w:t xml:space="preserve">P r i h o d i   o d  o s t a l i h   u s l u g a </w:t>
      </w:r>
    </w:p>
    <w:p w:rsidR="004A16E1" w:rsidRPr="007353A3" w:rsidRDefault="004A16E1" w:rsidP="00471FFA">
      <w:pPr>
        <w:rPr>
          <w:highlight w:val="yellow"/>
          <w:u w:val="single"/>
        </w:rPr>
      </w:pPr>
    </w:p>
    <w:p w:rsidR="008216DE" w:rsidRPr="007353A3" w:rsidRDefault="004A16E1" w:rsidP="00471FFA">
      <w:pPr>
        <w:rPr>
          <w:highlight w:val="yellow"/>
        </w:rPr>
      </w:pPr>
      <w:r w:rsidRPr="000D33C0">
        <w:t>Prihodi od  ostalih usluga planirani su u iznosu od</w:t>
      </w:r>
      <w:r w:rsidR="001B696D">
        <w:t xml:space="preserve"> </w:t>
      </w:r>
      <w:r w:rsidR="000B2B0E">
        <w:t xml:space="preserve">17.150,00 </w:t>
      </w:r>
      <w:r w:rsidR="00D61C3C">
        <w:t>€</w:t>
      </w:r>
      <w:r w:rsidR="00506171" w:rsidRPr="000D33C0">
        <w:t>, a odnose se na prihod od najamnine.</w:t>
      </w:r>
    </w:p>
    <w:p w:rsidR="00885560" w:rsidRPr="007353A3" w:rsidRDefault="00885560" w:rsidP="00471FFA">
      <w:pPr>
        <w:rPr>
          <w:highlight w:val="yellow"/>
        </w:rPr>
      </w:pPr>
    </w:p>
    <w:p w:rsidR="00D153FB" w:rsidRPr="000D33C0" w:rsidRDefault="00D153FB" w:rsidP="00471FFA">
      <w:pPr>
        <w:rPr>
          <w:u w:val="single"/>
        </w:rPr>
      </w:pPr>
      <w:r w:rsidRPr="000D33C0">
        <w:rPr>
          <w:u w:val="single"/>
        </w:rPr>
        <w:t xml:space="preserve">P r i h o d i    s   o s n o v a   v l a s t i t i h   u s l u g a </w:t>
      </w:r>
    </w:p>
    <w:p w:rsidR="00D153FB" w:rsidRPr="007353A3" w:rsidRDefault="00D153FB" w:rsidP="00471FFA">
      <w:pPr>
        <w:rPr>
          <w:highlight w:val="yellow"/>
          <w:u w:val="single"/>
        </w:rPr>
      </w:pPr>
    </w:p>
    <w:p w:rsidR="00C93F68" w:rsidRDefault="00D153FB" w:rsidP="00EB4E98">
      <w:r w:rsidRPr="000D33C0">
        <w:t>Prihodi s osnova  vlastitih usluga planirani su u iznosu</w:t>
      </w:r>
      <w:r w:rsidR="000D33C0" w:rsidRPr="000D33C0">
        <w:t xml:space="preserve"> </w:t>
      </w:r>
      <w:r w:rsidR="000B2B0E">
        <w:t xml:space="preserve">7.642,00 </w:t>
      </w:r>
      <w:r w:rsidR="00D61C3C">
        <w:t>€</w:t>
      </w:r>
      <w:r w:rsidR="00506171" w:rsidRPr="000D33C0">
        <w:t>, većim djelom</w:t>
      </w:r>
      <w:r w:rsidR="00781120" w:rsidRPr="000D33C0">
        <w:t xml:space="preserve"> odnose se na prihode s osnova o</w:t>
      </w:r>
      <w:r w:rsidR="00506171" w:rsidRPr="000D33C0">
        <w:t>bračuna zavisnih troškova.</w:t>
      </w:r>
    </w:p>
    <w:p w:rsidR="00AB4086" w:rsidRDefault="00AB4086" w:rsidP="00336147">
      <w:pPr>
        <w:pStyle w:val="Naslov3"/>
        <w:rPr>
          <w:rFonts w:ascii="Times New Roman" w:hAnsi="Times New Roman"/>
        </w:rPr>
      </w:pPr>
    </w:p>
    <w:p w:rsidR="000973CD" w:rsidRDefault="00471FFA" w:rsidP="00336147">
      <w:pPr>
        <w:pStyle w:val="Naslov3"/>
        <w:rPr>
          <w:rFonts w:ascii="Times New Roman" w:hAnsi="Times New Roman"/>
        </w:rPr>
      </w:pPr>
      <w:r w:rsidRPr="000D33C0">
        <w:rPr>
          <w:rFonts w:ascii="Times New Roman" w:hAnsi="Times New Roman"/>
        </w:rPr>
        <w:t>I n t e r n i   p r i h o d i</w:t>
      </w:r>
    </w:p>
    <w:p w:rsidR="00EB4E98" w:rsidRPr="00EB4E98" w:rsidRDefault="00EB4E98" w:rsidP="00EB4E98"/>
    <w:p w:rsidR="00781120" w:rsidRDefault="00927358" w:rsidP="00471FFA">
      <w:r w:rsidRPr="000D33C0">
        <w:t xml:space="preserve">Prihodi se odnose od </w:t>
      </w:r>
      <w:r w:rsidR="00471FFA" w:rsidRPr="000D33C0">
        <w:t>pružanja usluga za druge jedinice u Komunalcu, planiraju  se  radovi u ukupnoj vrijednosti</w:t>
      </w:r>
      <w:r w:rsidR="000B2B0E">
        <w:t xml:space="preserve"> 37.000,00 </w:t>
      </w:r>
      <w:r w:rsidR="00D61C3C">
        <w:t xml:space="preserve"> €</w:t>
      </w:r>
      <w:r w:rsidRPr="000D33C0">
        <w:t xml:space="preserve">, a odnose se na radove za </w:t>
      </w:r>
      <w:r w:rsidR="00781120" w:rsidRPr="000D33C0">
        <w:t>groblje  i ostale organizacione jedinice.</w:t>
      </w:r>
    </w:p>
    <w:p w:rsidR="00AB4086" w:rsidRDefault="00AB4086" w:rsidP="00471FFA">
      <w:pPr>
        <w:rPr>
          <w:u w:val="single"/>
        </w:rPr>
      </w:pPr>
    </w:p>
    <w:p w:rsidR="00471FFA" w:rsidRDefault="00471FFA" w:rsidP="00471FFA">
      <w:pPr>
        <w:rPr>
          <w:u w:val="single"/>
        </w:rPr>
      </w:pPr>
      <w:r w:rsidRPr="004B03B4">
        <w:rPr>
          <w:u w:val="single"/>
        </w:rPr>
        <w:t xml:space="preserve">I n t e r n i   r a s h o d i  </w:t>
      </w:r>
    </w:p>
    <w:p w:rsidR="00EB4E98" w:rsidRPr="004B03B4" w:rsidRDefault="00EB4E98" w:rsidP="00471FFA">
      <w:pPr>
        <w:rPr>
          <w:u w:val="single"/>
        </w:rPr>
      </w:pPr>
    </w:p>
    <w:p w:rsidR="00AD02A1" w:rsidRDefault="00471FFA" w:rsidP="00471FFA">
      <w:r w:rsidRPr="004B03B4">
        <w:t xml:space="preserve">Planiraju se interni rashodi u </w:t>
      </w:r>
      <w:r w:rsidRPr="00735061">
        <w:t xml:space="preserve">iznosu </w:t>
      </w:r>
      <w:r w:rsidR="000433F4" w:rsidRPr="00735061">
        <w:t xml:space="preserve"> </w:t>
      </w:r>
      <w:r w:rsidR="000B2B0E">
        <w:t xml:space="preserve">13.288,64 </w:t>
      </w:r>
      <w:r w:rsidR="00D61C3C">
        <w:t xml:space="preserve"> €</w:t>
      </w:r>
      <w:r w:rsidR="00927358" w:rsidRPr="004B03B4">
        <w:t>, za usluge  mehaničke radione,rad cestara te usluge unutar RJ</w:t>
      </w:r>
      <w:r w:rsidR="00070586">
        <w:t>.</w:t>
      </w:r>
    </w:p>
    <w:p w:rsidR="00AD02A1" w:rsidRDefault="00AD02A1" w:rsidP="00471FFA"/>
    <w:p w:rsidR="00333C6F" w:rsidRPr="004B03B4" w:rsidRDefault="00333C6F" w:rsidP="00471FFA"/>
    <w:p w:rsidR="00D25156" w:rsidRPr="00EB4E98" w:rsidRDefault="00471FFA" w:rsidP="00EB4E98">
      <w:pPr>
        <w:pStyle w:val="Uvuenotijeloteksta"/>
        <w:numPr>
          <w:ilvl w:val="2"/>
          <w:numId w:val="16"/>
        </w:numPr>
        <w:jc w:val="both"/>
        <w:rPr>
          <w:b/>
          <w:bCs/>
        </w:rPr>
      </w:pPr>
      <w:r w:rsidRPr="004B03B4">
        <w:rPr>
          <w:b/>
          <w:bCs/>
        </w:rPr>
        <w:t>OJ  CESTA</w:t>
      </w:r>
      <w:r w:rsidR="00E744FE" w:rsidRPr="004B03B4">
        <w:rPr>
          <w:b/>
          <w:bCs/>
        </w:rPr>
        <w:t>RI</w:t>
      </w:r>
    </w:p>
    <w:p w:rsidR="001B696D" w:rsidRDefault="00471FFA" w:rsidP="00333C6F">
      <w:pPr>
        <w:pStyle w:val="Uvuenotijeloteksta"/>
        <w:ind w:left="0"/>
        <w:jc w:val="both"/>
        <w:rPr>
          <w:bCs/>
        </w:rPr>
      </w:pPr>
      <w:r w:rsidRPr="00F46167">
        <w:rPr>
          <w:bCs/>
        </w:rPr>
        <w:t>OJ Cesta</w:t>
      </w:r>
      <w:r w:rsidR="00E744FE" w:rsidRPr="00F46167">
        <w:rPr>
          <w:bCs/>
        </w:rPr>
        <w:t>ri</w:t>
      </w:r>
      <w:r w:rsidRPr="00F46167">
        <w:rPr>
          <w:bCs/>
        </w:rPr>
        <w:t xml:space="preserve"> održava nerazvrstane ceste u smislu građevnih radova na održavanju kolnika, bankina, </w:t>
      </w:r>
      <w:proofErr w:type="spellStart"/>
      <w:r w:rsidRPr="00F46167">
        <w:rPr>
          <w:bCs/>
        </w:rPr>
        <w:t>rigola</w:t>
      </w:r>
      <w:proofErr w:type="spellEnd"/>
      <w:r w:rsidRPr="00F46167">
        <w:rPr>
          <w:bCs/>
        </w:rPr>
        <w:t xml:space="preserve">, jaraka, održava usjeke, zasjeke, nasipe, izvodi košenje trave i zelenila, kao i rad na zimskom održavanju i čišćenju nerazvrstanih cesta. </w:t>
      </w:r>
      <w:r w:rsidR="00016605" w:rsidRPr="00F46167">
        <w:rPr>
          <w:bCs/>
        </w:rPr>
        <w:t>Pružanjem us</w:t>
      </w:r>
      <w:r w:rsidR="00A11BAE">
        <w:rPr>
          <w:bCs/>
        </w:rPr>
        <w:t>luga vanjskim korisnicima u 2025</w:t>
      </w:r>
      <w:r w:rsidR="00016605" w:rsidRPr="00F46167">
        <w:rPr>
          <w:bCs/>
        </w:rPr>
        <w:t xml:space="preserve">. godini planira se ostvariti prihod u iznosu </w:t>
      </w:r>
      <w:r w:rsidR="00016605" w:rsidRPr="00F46167">
        <w:rPr>
          <w:bCs/>
          <w:color w:val="FF0000"/>
        </w:rPr>
        <w:t xml:space="preserve"> </w:t>
      </w:r>
      <w:r w:rsidR="00016605" w:rsidRPr="00F46167">
        <w:rPr>
          <w:bCs/>
        </w:rPr>
        <w:t xml:space="preserve"> </w:t>
      </w:r>
      <w:r w:rsidR="00A11BAE">
        <w:rPr>
          <w:bCs/>
        </w:rPr>
        <w:t>1.</w:t>
      </w:r>
      <w:r w:rsidR="007173CF">
        <w:rPr>
          <w:bCs/>
        </w:rPr>
        <w:t>229.040,00</w:t>
      </w:r>
      <w:r w:rsidR="00A11BAE">
        <w:rPr>
          <w:bCs/>
        </w:rPr>
        <w:t xml:space="preserve"> </w:t>
      </w:r>
      <w:r w:rsidR="00D61C3C">
        <w:rPr>
          <w:bCs/>
        </w:rPr>
        <w:t>€</w:t>
      </w:r>
      <w:r w:rsidR="00333C6F">
        <w:rPr>
          <w:bCs/>
        </w:rPr>
        <w:t>.</w:t>
      </w:r>
    </w:p>
    <w:p w:rsidR="001B696D" w:rsidRDefault="001B696D" w:rsidP="001270FA">
      <w:pPr>
        <w:pStyle w:val="Uvuenotijeloteksta"/>
        <w:shd w:val="clear" w:color="auto" w:fill="FFFFFF"/>
        <w:ind w:left="0"/>
        <w:rPr>
          <w:bCs/>
        </w:rPr>
      </w:pPr>
    </w:p>
    <w:p w:rsidR="004C2FD6" w:rsidRDefault="004C2FD6" w:rsidP="001270FA">
      <w:pPr>
        <w:pStyle w:val="Uvuenotijeloteksta"/>
        <w:shd w:val="clear" w:color="auto" w:fill="FFFFFF"/>
        <w:ind w:left="0"/>
        <w:rPr>
          <w:bCs/>
        </w:rPr>
      </w:pPr>
      <w:r w:rsidRPr="007E4949">
        <w:rPr>
          <w:bCs/>
        </w:rPr>
        <w:t>Prikaz prihoda od proizvoda i usluga</w:t>
      </w:r>
      <w:r>
        <w:rPr>
          <w:bCs/>
        </w:rPr>
        <w:t xml:space="preserve"> </w:t>
      </w:r>
    </w:p>
    <w:p w:rsidR="00871874" w:rsidRDefault="00871874" w:rsidP="001270FA">
      <w:pPr>
        <w:pStyle w:val="Uvuenotijeloteksta"/>
        <w:shd w:val="clear" w:color="auto" w:fill="FFFFFF"/>
        <w:ind w:left="0"/>
        <w:rPr>
          <w:bCs/>
        </w:rPr>
      </w:pPr>
    </w:p>
    <w:p w:rsidR="00871874" w:rsidRDefault="00182928" w:rsidP="001270FA">
      <w:pPr>
        <w:pStyle w:val="Uvuenotijeloteksta"/>
        <w:shd w:val="clear" w:color="auto" w:fill="FFFFFF"/>
        <w:ind w:left="0"/>
        <w:rPr>
          <w:bCs/>
        </w:rPr>
      </w:pPr>
      <w:r w:rsidRPr="00182928">
        <w:rPr>
          <w:noProof/>
        </w:rPr>
        <w:drawing>
          <wp:inline distT="0" distB="0" distL="0" distR="0">
            <wp:extent cx="5759450" cy="3659389"/>
            <wp:effectExtent l="19050" t="0" r="0" b="0"/>
            <wp:docPr id="7"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2" cstate="print"/>
                    <a:srcRect/>
                    <a:stretch>
                      <a:fillRect/>
                    </a:stretch>
                  </pic:blipFill>
                  <pic:spPr bwMode="auto">
                    <a:xfrm>
                      <a:off x="0" y="0"/>
                      <a:ext cx="5759450" cy="3659389"/>
                    </a:xfrm>
                    <a:prstGeom prst="rect">
                      <a:avLst/>
                    </a:prstGeom>
                    <a:noFill/>
                    <a:ln w="9525">
                      <a:noFill/>
                      <a:miter lim="800000"/>
                      <a:headEnd/>
                      <a:tailEnd/>
                    </a:ln>
                  </pic:spPr>
                </pic:pic>
              </a:graphicData>
            </a:graphic>
          </wp:inline>
        </w:drawing>
      </w:r>
    </w:p>
    <w:p w:rsidR="004C2FD6" w:rsidRDefault="004C2FD6" w:rsidP="004C2FD6"/>
    <w:p w:rsidR="004C2FD6" w:rsidRPr="004B03B4" w:rsidRDefault="004C2FD6" w:rsidP="00E626DA">
      <w:pPr>
        <w:rPr>
          <w:u w:val="single"/>
        </w:rPr>
      </w:pPr>
    </w:p>
    <w:p w:rsidR="00E626DA" w:rsidRDefault="00E626DA" w:rsidP="00743C76">
      <w:pPr>
        <w:shd w:val="clear" w:color="auto" w:fill="FFFFFF" w:themeFill="background1"/>
        <w:rPr>
          <w:u w:val="single"/>
        </w:rPr>
      </w:pPr>
      <w:r w:rsidRPr="00743C76">
        <w:rPr>
          <w:u w:val="single"/>
        </w:rPr>
        <w:t xml:space="preserve">P r i h o d    o d  p r i m l j e n i h   p o t p o r a </w:t>
      </w:r>
    </w:p>
    <w:p w:rsidR="0080332B" w:rsidRDefault="0080332B" w:rsidP="00743C76">
      <w:pPr>
        <w:shd w:val="clear" w:color="auto" w:fill="FFFFFF" w:themeFill="background1"/>
        <w:rPr>
          <w:u w:val="single"/>
        </w:rPr>
      </w:pPr>
    </w:p>
    <w:p w:rsidR="00EB4E98" w:rsidRDefault="00E626DA" w:rsidP="00387A41">
      <w:pPr>
        <w:jc w:val="both"/>
      </w:pPr>
      <w:r w:rsidRPr="00743C76">
        <w:t>Prihod od primljenih potpora planiran je u iznosu od</w:t>
      </w:r>
      <w:r w:rsidR="00743C76" w:rsidRPr="00743C76">
        <w:t xml:space="preserve"> </w:t>
      </w:r>
      <w:r w:rsidRPr="00743C76">
        <w:t xml:space="preserve"> </w:t>
      </w:r>
      <w:r w:rsidR="00871874">
        <w:t>2</w:t>
      </w:r>
      <w:r w:rsidR="00AF69DA">
        <w:t>.</w:t>
      </w:r>
      <w:r w:rsidR="00A11BAE">
        <w:t>918,74</w:t>
      </w:r>
      <w:r w:rsidR="00D61C3C">
        <w:t xml:space="preserve"> €</w:t>
      </w:r>
      <w:r w:rsidR="00927358" w:rsidRPr="00743C76">
        <w:t>,</w:t>
      </w:r>
      <w:r w:rsidR="0080332B">
        <w:t xml:space="preserve"> </w:t>
      </w:r>
      <w:r w:rsidR="00927358" w:rsidRPr="00743C76">
        <w:t>odnosi se na sučeljavanje troškova amortizacije</w:t>
      </w:r>
      <w:r w:rsidR="00387A41">
        <w:t>.</w:t>
      </w:r>
    </w:p>
    <w:p w:rsidR="00387A41" w:rsidRDefault="00387A41" w:rsidP="00EB4E98"/>
    <w:p w:rsidR="00280712" w:rsidRPr="00387A41" w:rsidRDefault="00DD6F24" w:rsidP="00EB4E98">
      <w:pPr>
        <w:rPr>
          <w:u w:val="single"/>
        </w:rPr>
      </w:pPr>
      <w:r w:rsidRPr="00387A41">
        <w:rPr>
          <w:u w:val="single"/>
        </w:rPr>
        <w:t>P</w:t>
      </w:r>
      <w:r w:rsidR="00280712" w:rsidRPr="00387A41">
        <w:rPr>
          <w:u w:val="single"/>
        </w:rPr>
        <w:t xml:space="preserve"> r i h o d i   s  o s n o v a  v l a s t i t i h  </w:t>
      </w:r>
      <w:r w:rsidR="00E83484" w:rsidRPr="00387A41">
        <w:rPr>
          <w:u w:val="single"/>
        </w:rPr>
        <w:t xml:space="preserve"> u s l u g a</w:t>
      </w:r>
    </w:p>
    <w:p w:rsidR="00280712" w:rsidRPr="007353A3" w:rsidRDefault="00280712" w:rsidP="00280712">
      <w:pPr>
        <w:rPr>
          <w:highlight w:val="yellow"/>
        </w:rPr>
      </w:pPr>
    </w:p>
    <w:p w:rsidR="00E626DA" w:rsidRPr="00743C76" w:rsidRDefault="00280712" w:rsidP="00280712">
      <w:r w:rsidRPr="00743C76">
        <w:t>Prihodi s osnova vlastitih u</w:t>
      </w:r>
      <w:r w:rsidR="00E83484" w:rsidRPr="00743C76">
        <w:t xml:space="preserve">sluga </w:t>
      </w:r>
      <w:r w:rsidRPr="00743C76">
        <w:t xml:space="preserve"> planiraju se </w:t>
      </w:r>
      <w:r w:rsidR="00E83484" w:rsidRPr="00743C76">
        <w:t xml:space="preserve"> u iznosu od </w:t>
      </w:r>
      <w:r w:rsidR="00362A63" w:rsidRPr="00743C76">
        <w:t xml:space="preserve"> </w:t>
      </w:r>
      <w:r w:rsidR="00A11BAE">
        <w:t xml:space="preserve">7.466,00 </w:t>
      </w:r>
      <w:r w:rsidR="00D61C3C">
        <w:t>€</w:t>
      </w:r>
      <w:r w:rsidR="00E626DA" w:rsidRPr="00743C76">
        <w:t>.</w:t>
      </w:r>
      <w:r w:rsidR="00E83484" w:rsidRPr="00743C76">
        <w:t xml:space="preserve"> </w:t>
      </w:r>
    </w:p>
    <w:p w:rsidR="00E626DA" w:rsidRPr="007353A3" w:rsidRDefault="00E626DA" w:rsidP="00280712">
      <w:pPr>
        <w:rPr>
          <w:highlight w:val="yellow"/>
        </w:rPr>
      </w:pPr>
    </w:p>
    <w:p w:rsidR="002A3B3B" w:rsidRPr="002A3B3B" w:rsidRDefault="002A3B3B" w:rsidP="00C925DC">
      <w:r w:rsidRPr="002A3B3B">
        <w:rPr>
          <w:rFonts w:ascii="Arial Black" w:hAnsi="Arial Black"/>
        </w:rPr>
        <w:t>◊</w:t>
      </w:r>
      <w:r>
        <w:rPr>
          <w:rFonts w:ascii="Arial Black" w:hAnsi="Arial Black"/>
        </w:rPr>
        <w:t xml:space="preserve"> </w:t>
      </w:r>
      <w:r w:rsidR="00A11BAE">
        <w:t xml:space="preserve">7.466,00 </w:t>
      </w:r>
      <w:r w:rsidR="00D61C3C">
        <w:t xml:space="preserve"> €</w:t>
      </w:r>
      <w:r w:rsidR="00871874">
        <w:t xml:space="preserve"> </w:t>
      </w:r>
      <w:r w:rsidRPr="00743C76">
        <w:t>prihoda s osnova obračunatih zavi</w:t>
      </w:r>
      <w:r>
        <w:t>snih troškova nabave materijala</w:t>
      </w:r>
    </w:p>
    <w:p w:rsidR="00387AD8" w:rsidRDefault="00387AD8" w:rsidP="00280712"/>
    <w:p w:rsidR="007E4949" w:rsidRDefault="007E4949" w:rsidP="00280712"/>
    <w:p w:rsidR="007E4949" w:rsidRPr="004B03B4" w:rsidRDefault="007E4949" w:rsidP="00280712"/>
    <w:p w:rsidR="00333C6F" w:rsidRDefault="00333C6F" w:rsidP="00280712">
      <w:pPr>
        <w:rPr>
          <w:u w:val="single"/>
        </w:rPr>
      </w:pPr>
    </w:p>
    <w:p w:rsidR="00E83484" w:rsidRPr="004B03B4" w:rsidRDefault="00333C6F" w:rsidP="00280712">
      <w:pPr>
        <w:rPr>
          <w:u w:val="single"/>
        </w:rPr>
      </w:pPr>
      <w:r>
        <w:rPr>
          <w:u w:val="single"/>
        </w:rPr>
        <w:lastRenderedPageBreak/>
        <w:t>P</w:t>
      </w:r>
      <w:r w:rsidR="00E83484" w:rsidRPr="004B03B4">
        <w:rPr>
          <w:u w:val="single"/>
        </w:rPr>
        <w:t xml:space="preserve"> r i h o d   o d </w:t>
      </w:r>
      <w:r w:rsidR="00387AD8" w:rsidRPr="004B03B4">
        <w:rPr>
          <w:u w:val="single"/>
        </w:rPr>
        <w:t xml:space="preserve">  </w:t>
      </w:r>
      <w:r w:rsidR="00E83484" w:rsidRPr="004B03B4">
        <w:rPr>
          <w:u w:val="single"/>
        </w:rPr>
        <w:t xml:space="preserve">o s t a l i h </w:t>
      </w:r>
      <w:r w:rsidR="00387AD8" w:rsidRPr="004B03B4">
        <w:rPr>
          <w:u w:val="single"/>
        </w:rPr>
        <w:t xml:space="preserve">  </w:t>
      </w:r>
      <w:r w:rsidR="00E83484" w:rsidRPr="004B03B4">
        <w:rPr>
          <w:u w:val="single"/>
        </w:rPr>
        <w:t xml:space="preserve"> u s l u g a </w:t>
      </w:r>
    </w:p>
    <w:p w:rsidR="00E83484" w:rsidRPr="004B03B4" w:rsidRDefault="00E83484" w:rsidP="00280712">
      <w:pPr>
        <w:rPr>
          <w:u w:val="single"/>
        </w:rPr>
      </w:pPr>
    </w:p>
    <w:p w:rsidR="00E626DA" w:rsidRPr="004B03B4" w:rsidRDefault="00E83484" w:rsidP="002F61E8">
      <w:r w:rsidRPr="004B03B4">
        <w:t>Prihod od ostalih usluga planiran je u iznosu</w:t>
      </w:r>
      <w:r w:rsidR="00CB0DB4">
        <w:t xml:space="preserve"> </w:t>
      </w:r>
      <w:r w:rsidR="00D61C3C">
        <w:t>26.</w:t>
      </w:r>
      <w:r w:rsidR="00A11BAE">
        <w:t>950,00</w:t>
      </w:r>
      <w:r w:rsidR="00D61C3C">
        <w:t xml:space="preserve"> €</w:t>
      </w:r>
      <w:r w:rsidR="002F61E8" w:rsidRPr="004B03B4">
        <w:t>.</w:t>
      </w:r>
    </w:p>
    <w:p w:rsidR="002F61E8" w:rsidRPr="004B03B4" w:rsidRDefault="002F61E8" w:rsidP="002F61E8"/>
    <w:p w:rsidR="00E626DA" w:rsidRPr="004B03B4" w:rsidRDefault="00070586" w:rsidP="00070586">
      <w:pPr>
        <w:ind w:left="426"/>
        <w:jc w:val="both"/>
      </w:pPr>
      <w:r>
        <w:rPr>
          <w:rFonts w:ascii="Arial Black" w:hAnsi="Arial Black"/>
        </w:rPr>
        <w:t>◊</w:t>
      </w:r>
      <w:r w:rsidR="006C2AE4">
        <w:rPr>
          <w:rFonts w:ascii="Arial Black" w:hAnsi="Arial Black"/>
        </w:rPr>
        <w:t xml:space="preserve"> </w:t>
      </w:r>
      <w:r w:rsidR="00A11BAE" w:rsidRPr="00A11BAE">
        <w:t>26.950,00</w:t>
      </w:r>
      <w:r w:rsidR="00A11BAE">
        <w:rPr>
          <w:rFonts w:ascii="Arial Black" w:hAnsi="Arial Black"/>
        </w:rPr>
        <w:t xml:space="preserve"> </w:t>
      </w:r>
      <w:r w:rsidR="00D61C3C">
        <w:t>€</w:t>
      </w:r>
      <w:r w:rsidR="00871874">
        <w:rPr>
          <w:rFonts w:ascii="Arial Black" w:hAnsi="Arial Black"/>
        </w:rPr>
        <w:t xml:space="preserve"> </w:t>
      </w:r>
      <w:r w:rsidR="002F61E8" w:rsidRPr="004B03B4">
        <w:t>prihoda od najamnina</w:t>
      </w:r>
    </w:p>
    <w:p w:rsidR="002F61E8" w:rsidRPr="004B03B4" w:rsidRDefault="002F61E8" w:rsidP="002F61E8">
      <w:pPr>
        <w:ind w:left="720"/>
        <w:jc w:val="both"/>
      </w:pPr>
    </w:p>
    <w:p w:rsidR="00471FFA" w:rsidRPr="004B03B4" w:rsidRDefault="00471FFA" w:rsidP="00471FFA">
      <w:pPr>
        <w:jc w:val="both"/>
        <w:rPr>
          <w:u w:val="single"/>
        </w:rPr>
      </w:pPr>
      <w:r w:rsidRPr="004B03B4">
        <w:rPr>
          <w:u w:val="single"/>
        </w:rPr>
        <w:t>I n t e r n i   p r i h o d i</w:t>
      </w:r>
    </w:p>
    <w:p w:rsidR="00A4678D" w:rsidRPr="004B03B4" w:rsidRDefault="00A4678D" w:rsidP="00471FFA">
      <w:pPr>
        <w:jc w:val="both"/>
        <w:rPr>
          <w:u w:val="single"/>
        </w:rPr>
      </w:pPr>
    </w:p>
    <w:p w:rsidR="00471FFA" w:rsidRPr="004B03B4" w:rsidRDefault="00A11BAE" w:rsidP="00471FFA">
      <w:pPr>
        <w:jc w:val="both"/>
      </w:pPr>
      <w:r>
        <w:t xml:space="preserve">U 2025. godini interni prihodi </w:t>
      </w:r>
      <w:r w:rsidR="00871874">
        <w:t xml:space="preserve"> planirani</w:t>
      </w:r>
      <w:r>
        <w:t xml:space="preserve"> su u iznosu od 1.980,00 €</w:t>
      </w:r>
      <w:r w:rsidR="00B33A32" w:rsidRPr="004B03B4">
        <w:t>.</w:t>
      </w:r>
    </w:p>
    <w:p w:rsidR="00545362" w:rsidRPr="004B03B4" w:rsidRDefault="00545362" w:rsidP="00471FFA">
      <w:pPr>
        <w:rPr>
          <w:u w:val="single"/>
        </w:rPr>
      </w:pPr>
    </w:p>
    <w:p w:rsidR="00471FFA" w:rsidRPr="004B03B4" w:rsidRDefault="00471FFA" w:rsidP="00471FFA">
      <w:pPr>
        <w:rPr>
          <w:u w:val="single"/>
        </w:rPr>
      </w:pPr>
      <w:r w:rsidRPr="004B03B4">
        <w:rPr>
          <w:u w:val="single"/>
        </w:rPr>
        <w:t>I n t e r n i   r a</w:t>
      </w:r>
      <w:r w:rsidR="009F7988" w:rsidRPr="004B03B4">
        <w:rPr>
          <w:u w:val="single"/>
        </w:rPr>
        <w:t xml:space="preserve"> </w:t>
      </w:r>
      <w:r w:rsidRPr="004B03B4">
        <w:rPr>
          <w:u w:val="single"/>
        </w:rPr>
        <w:t xml:space="preserve"> s h o d i  </w:t>
      </w:r>
    </w:p>
    <w:p w:rsidR="00471FFA" w:rsidRPr="004B03B4" w:rsidRDefault="00471FFA" w:rsidP="00471FFA"/>
    <w:p w:rsidR="00471FFA" w:rsidRDefault="00471FFA" w:rsidP="00471FFA">
      <w:r w:rsidRPr="004B03B4">
        <w:t xml:space="preserve">Planiraju se interni rashodi u </w:t>
      </w:r>
      <w:r w:rsidR="002A3B3B">
        <w:t>iznosu od</w:t>
      </w:r>
      <w:r w:rsidR="00A11BAE">
        <w:t xml:space="preserve"> 14.586,44 </w:t>
      </w:r>
      <w:r w:rsidR="00D61C3C">
        <w:t xml:space="preserve"> €</w:t>
      </w:r>
      <w:r w:rsidR="007B25AC" w:rsidRPr="004B03B4">
        <w:t xml:space="preserve">, za usluge </w:t>
      </w:r>
      <w:proofErr w:type="spellStart"/>
      <w:r w:rsidR="007B25AC" w:rsidRPr="004B03B4">
        <w:t>mehaničarske</w:t>
      </w:r>
      <w:proofErr w:type="spellEnd"/>
      <w:r w:rsidR="007B25AC" w:rsidRPr="004B03B4">
        <w:t xml:space="preserve"> radione</w:t>
      </w:r>
      <w:r w:rsidR="00B33A32" w:rsidRPr="004B03B4">
        <w:t xml:space="preserve"> i razne građevinske radove unutar poduzeća.</w:t>
      </w:r>
    </w:p>
    <w:p w:rsidR="00333C6F" w:rsidRDefault="00333C6F" w:rsidP="0070554D">
      <w:pPr>
        <w:rPr>
          <w:lang w:eastAsia="en-US"/>
        </w:rPr>
      </w:pPr>
    </w:p>
    <w:p w:rsidR="0070554D" w:rsidRDefault="0070554D" w:rsidP="0070554D">
      <w:pPr>
        <w:ind w:left="45"/>
        <w:rPr>
          <w:lang w:eastAsia="en-US"/>
        </w:rPr>
      </w:pPr>
      <w:r w:rsidRPr="00435CFB">
        <w:rPr>
          <w:lang w:eastAsia="en-US"/>
        </w:rPr>
        <w:t xml:space="preserve">Planira  se nabavka kamiona </w:t>
      </w:r>
      <w:proofErr w:type="spellStart"/>
      <w:r w:rsidRPr="00435CFB">
        <w:rPr>
          <w:lang w:eastAsia="en-US"/>
        </w:rPr>
        <w:t>samoistovarivača</w:t>
      </w:r>
      <w:proofErr w:type="spellEnd"/>
      <w:r w:rsidRPr="00435CFB">
        <w:rPr>
          <w:lang w:eastAsia="en-US"/>
        </w:rPr>
        <w:t xml:space="preserve"> 4x4 u iznosu od 150.000,00 € za održavanje cesta i zimsku službu</w:t>
      </w:r>
      <w:r w:rsidRPr="00D95141">
        <w:rPr>
          <w:color w:val="00B0F0"/>
          <w:lang w:eastAsia="en-US"/>
        </w:rPr>
        <w:t xml:space="preserve"> </w:t>
      </w:r>
      <w:r>
        <w:rPr>
          <w:lang w:eastAsia="en-US"/>
        </w:rPr>
        <w:t xml:space="preserve">, isti se nabavlja  za zamjenu dotrajalog, te planiramo zapošljavanje jednog radnika na održavanju cesta zbog nedostatka radne </w:t>
      </w:r>
      <w:proofErr w:type="spellStart"/>
      <w:r>
        <w:rPr>
          <w:lang w:eastAsia="en-US"/>
        </w:rPr>
        <w:t>snege</w:t>
      </w:r>
      <w:proofErr w:type="spellEnd"/>
      <w:r>
        <w:rPr>
          <w:lang w:eastAsia="en-US"/>
        </w:rPr>
        <w:t>, odnosno dugotrajnog bolovanja.</w:t>
      </w:r>
    </w:p>
    <w:p w:rsidR="00093FF5" w:rsidRDefault="00093FF5" w:rsidP="00333C6F">
      <w:pPr>
        <w:ind w:left="45"/>
        <w:rPr>
          <w:lang w:eastAsia="en-US"/>
        </w:rPr>
      </w:pPr>
    </w:p>
    <w:p w:rsidR="00A26483" w:rsidRDefault="00A26483" w:rsidP="00333C6F">
      <w:pPr>
        <w:ind w:left="45"/>
        <w:rPr>
          <w:lang w:eastAsia="en-US"/>
        </w:rPr>
      </w:pPr>
    </w:p>
    <w:p w:rsidR="005835E1" w:rsidRDefault="005835E1" w:rsidP="00471FFA"/>
    <w:p w:rsidR="00572D53" w:rsidRPr="004B03B4" w:rsidRDefault="00572D53" w:rsidP="00471FFA"/>
    <w:p w:rsidR="009F7988" w:rsidRPr="00DB20D7" w:rsidRDefault="009F7988" w:rsidP="00DB20D7">
      <w:pPr>
        <w:pStyle w:val="Odlomakpopisa"/>
        <w:numPr>
          <w:ilvl w:val="2"/>
          <w:numId w:val="16"/>
        </w:numPr>
        <w:rPr>
          <w:b/>
        </w:rPr>
      </w:pPr>
      <w:r w:rsidRPr="00DB20D7">
        <w:rPr>
          <w:b/>
        </w:rPr>
        <w:t>OJ  ODRŽAVANJE JAVNE  RASVJETE</w:t>
      </w:r>
    </w:p>
    <w:p w:rsidR="009F7988" w:rsidRPr="004B03B4" w:rsidRDefault="009F7988" w:rsidP="009F7988"/>
    <w:p w:rsidR="004C2FD6" w:rsidRPr="00DA10E9" w:rsidRDefault="00E4306E" w:rsidP="00DA10E9">
      <w:pPr>
        <w:jc w:val="both"/>
      </w:pPr>
      <w:r w:rsidRPr="00F46167">
        <w:t xml:space="preserve">OJ Održavanje javne rasvjete djeluje u Komunalcu d.o.o od 01.08.2010. </w:t>
      </w:r>
      <w:proofErr w:type="spellStart"/>
      <w:r w:rsidRPr="00F46167">
        <w:t>godne</w:t>
      </w:r>
      <w:proofErr w:type="spellEnd"/>
      <w:r w:rsidRPr="00F46167">
        <w:t xml:space="preserve"> u sklopu RJ Održavanje. Osnovna djelatnost OJ je održavanje javne rasvjete za Grad Opatiju,</w:t>
      </w:r>
      <w:r w:rsidR="007B25AC" w:rsidRPr="00F46167">
        <w:t xml:space="preserve"> </w:t>
      </w:r>
      <w:r w:rsidRPr="00F46167">
        <w:t>O</w:t>
      </w:r>
      <w:r w:rsidR="00284272" w:rsidRPr="00F46167">
        <w:t>pćinu Lovran,</w:t>
      </w:r>
      <w:r w:rsidR="007B25AC" w:rsidRPr="00F46167">
        <w:t xml:space="preserve"> Općinu M. Draga</w:t>
      </w:r>
      <w:r w:rsidR="00284272" w:rsidRPr="00F46167">
        <w:t xml:space="preserve">  i Općini Matulji</w:t>
      </w:r>
      <w:r w:rsidR="007B25AC" w:rsidRPr="00F46167">
        <w:t xml:space="preserve"> te </w:t>
      </w:r>
      <w:r w:rsidRPr="00F46167">
        <w:t>održavanje vertikalne signalizacije samo za područje Grada Opatije. Prema potre</w:t>
      </w:r>
      <w:r w:rsidR="00E37FE0" w:rsidRPr="00F46167">
        <w:t>bi obavlja  el. radove za vlastite potrebe.</w:t>
      </w:r>
      <w:r w:rsidR="007B25AC" w:rsidRPr="00F46167">
        <w:t xml:space="preserve"> </w:t>
      </w:r>
    </w:p>
    <w:p w:rsidR="004C2FD6" w:rsidRDefault="004C2FD6" w:rsidP="00D61546">
      <w:pPr>
        <w:pStyle w:val="Uvuenotijeloteksta"/>
        <w:ind w:left="0"/>
        <w:jc w:val="both"/>
        <w:rPr>
          <w:bCs/>
        </w:rPr>
      </w:pPr>
    </w:p>
    <w:p w:rsidR="00387A41" w:rsidRDefault="00D61546" w:rsidP="00D61546">
      <w:pPr>
        <w:pStyle w:val="Uvuenotijeloteksta"/>
        <w:ind w:left="0"/>
        <w:jc w:val="both"/>
        <w:rPr>
          <w:bCs/>
        </w:rPr>
      </w:pPr>
      <w:r w:rsidRPr="00F46167">
        <w:rPr>
          <w:bCs/>
        </w:rPr>
        <w:t>Pružanjem</w:t>
      </w:r>
      <w:r w:rsidRPr="004B03B4">
        <w:rPr>
          <w:bCs/>
        </w:rPr>
        <w:t xml:space="preserve"> usluga</w:t>
      </w:r>
      <w:r w:rsidR="004970DF" w:rsidRPr="004B03B4">
        <w:rPr>
          <w:bCs/>
        </w:rPr>
        <w:t xml:space="preserve"> vanjskim korisnicima tokom </w:t>
      </w:r>
      <w:r w:rsidR="00A11BAE">
        <w:rPr>
          <w:bCs/>
        </w:rPr>
        <w:t>2025</w:t>
      </w:r>
      <w:r w:rsidRPr="004B03B4">
        <w:rPr>
          <w:bCs/>
        </w:rPr>
        <w:t>. godine planiraju se ostvariti prihodi  u iznosu</w:t>
      </w:r>
      <w:r w:rsidR="00CB0DB4">
        <w:rPr>
          <w:bCs/>
        </w:rPr>
        <w:t xml:space="preserve"> </w:t>
      </w:r>
      <w:r w:rsidR="00A11BAE">
        <w:rPr>
          <w:bCs/>
        </w:rPr>
        <w:t>328.000,00</w:t>
      </w:r>
      <w:r w:rsidR="00D61C3C">
        <w:rPr>
          <w:bCs/>
        </w:rPr>
        <w:t xml:space="preserve"> €</w:t>
      </w:r>
    </w:p>
    <w:p w:rsidR="00B17376" w:rsidRPr="004B03B4" w:rsidRDefault="00B17376" w:rsidP="00B17376">
      <w:pPr>
        <w:pStyle w:val="Uvuenotijeloteksta"/>
        <w:shd w:val="clear" w:color="auto" w:fill="FFFFFF"/>
        <w:ind w:left="0"/>
        <w:rPr>
          <w:bCs/>
        </w:rPr>
      </w:pPr>
      <w:r w:rsidRPr="00093FF5">
        <w:rPr>
          <w:bCs/>
        </w:rPr>
        <w:t>Prikaz prihoda od proizvoda</w:t>
      </w:r>
      <w:r>
        <w:rPr>
          <w:bCs/>
        </w:rPr>
        <w:t xml:space="preserve"> </w:t>
      </w:r>
    </w:p>
    <w:p w:rsidR="00D61546" w:rsidRPr="004B03B4" w:rsidRDefault="00182928" w:rsidP="009F7988">
      <w:r w:rsidRPr="00182928">
        <w:rPr>
          <w:noProof/>
        </w:rPr>
        <w:drawing>
          <wp:inline distT="0" distB="0" distL="0" distR="0">
            <wp:extent cx="5759450" cy="767088"/>
            <wp:effectExtent l="19050" t="0" r="0" b="0"/>
            <wp:docPr id="8"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3" cstate="print"/>
                    <a:srcRect/>
                    <a:stretch>
                      <a:fillRect/>
                    </a:stretch>
                  </pic:blipFill>
                  <pic:spPr bwMode="auto">
                    <a:xfrm>
                      <a:off x="0" y="0"/>
                      <a:ext cx="5759450" cy="767088"/>
                    </a:xfrm>
                    <a:prstGeom prst="rect">
                      <a:avLst/>
                    </a:prstGeom>
                    <a:noFill/>
                    <a:ln w="9525">
                      <a:noFill/>
                      <a:miter lim="800000"/>
                      <a:headEnd/>
                      <a:tailEnd/>
                    </a:ln>
                  </pic:spPr>
                </pic:pic>
              </a:graphicData>
            </a:graphic>
          </wp:inline>
        </w:drawing>
      </w:r>
    </w:p>
    <w:p w:rsidR="00B17376" w:rsidRPr="004B03B4" w:rsidRDefault="00B17376" w:rsidP="00B17376">
      <w:pPr>
        <w:pStyle w:val="Uvuenotijeloteksta"/>
        <w:shd w:val="clear" w:color="auto" w:fill="FFFFFF"/>
        <w:ind w:left="0"/>
        <w:rPr>
          <w:bCs/>
        </w:rPr>
      </w:pPr>
    </w:p>
    <w:p w:rsidR="00C14D0B" w:rsidRDefault="00C14D0B" w:rsidP="009F7988">
      <w:pPr>
        <w:rPr>
          <w:u w:val="single"/>
        </w:rPr>
      </w:pPr>
    </w:p>
    <w:p w:rsidR="009F7988" w:rsidRPr="00CB0DB4" w:rsidRDefault="009F7988" w:rsidP="009F7988">
      <w:pPr>
        <w:rPr>
          <w:u w:val="single"/>
        </w:rPr>
      </w:pPr>
      <w:r w:rsidRPr="00CB0DB4">
        <w:rPr>
          <w:u w:val="single"/>
        </w:rPr>
        <w:t xml:space="preserve">P  r i  h o d    s   o s n o v a   v l a s t i t i h   u s l u g a </w:t>
      </w:r>
    </w:p>
    <w:p w:rsidR="009F7988" w:rsidRPr="007353A3" w:rsidRDefault="009F7988" w:rsidP="009F7988">
      <w:pPr>
        <w:rPr>
          <w:highlight w:val="yellow"/>
        </w:rPr>
      </w:pPr>
    </w:p>
    <w:p w:rsidR="009F7988" w:rsidRPr="00CB0DB4" w:rsidRDefault="009F7988" w:rsidP="009F7988">
      <w:r w:rsidRPr="00CB0DB4">
        <w:t>Prihod s osnova vlastitih usluga  planiran je u iznosu od</w:t>
      </w:r>
      <w:r w:rsidR="003F1B7A">
        <w:t xml:space="preserve"> </w:t>
      </w:r>
      <w:r w:rsidR="00A11BAE">
        <w:t xml:space="preserve">712,00 </w:t>
      </w:r>
      <w:r w:rsidR="00D61C3C">
        <w:t>€</w:t>
      </w:r>
      <w:r w:rsidR="007B25AC" w:rsidRPr="00CB0DB4">
        <w:t>.</w:t>
      </w:r>
    </w:p>
    <w:p w:rsidR="001270FA" w:rsidRPr="00CB0DB4" w:rsidRDefault="001270FA" w:rsidP="009F7988">
      <w:pPr>
        <w:rPr>
          <w:u w:val="single"/>
        </w:rPr>
      </w:pPr>
    </w:p>
    <w:p w:rsidR="009F7988" w:rsidRPr="00CB0DB4" w:rsidRDefault="009F7988" w:rsidP="009F7988">
      <w:pPr>
        <w:rPr>
          <w:u w:val="single"/>
        </w:rPr>
      </w:pPr>
      <w:r w:rsidRPr="00CB0DB4">
        <w:rPr>
          <w:u w:val="single"/>
        </w:rPr>
        <w:t xml:space="preserve">P r i h o d    o d  p r i m l j e n i h  </w:t>
      </w:r>
      <w:r w:rsidR="00813B35" w:rsidRPr="00CB0DB4">
        <w:rPr>
          <w:u w:val="single"/>
        </w:rPr>
        <w:t xml:space="preserve"> </w:t>
      </w:r>
      <w:r w:rsidRPr="00CB0DB4">
        <w:rPr>
          <w:u w:val="single"/>
        </w:rPr>
        <w:t xml:space="preserve">p o t p o r a   </w:t>
      </w:r>
    </w:p>
    <w:p w:rsidR="009F7988" w:rsidRPr="007353A3" w:rsidRDefault="009F7988" w:rsidP="009F7988">
      <w:pPr>
        <w:rPr>
          <w:highlight w:val="yellow"/>
          <w:u w:val="single"/>
        </w:rPr>
      </w:pPr>
    </w:p>
    <w:p w:rsidR="00070586" w:rsidRDefault="009F7988" w:rsidP="009F7988">
      <w:pPr>
        <w:rPr>
          <w:u w:val="single"/>
        </w:rPr>
      </w:pPr>
      <w:r w:rsidRPr="00CB0DB4">
        <w:t>Prihod</w:t>
      </w:r>
      <w:r w:rsidRPr="004B03B4">
        <w:t xml:space="preserve"> od primljenih potpora  planiran je u iznosu</w:t>
      </w:r>
      <w:r w:rsidR="00D61C3C">
        <w:t xml:space="preserve"> </w:t>
      </w:r>
      <w:r w:rsidR="00A11BAE">
        <w:t xml:space="preserve">2.416,12 </w:t>
      </w:r>
      <w:r w:rsidR="00D61C3C">
        <w:t>€</w:t>
      </w:r>
      <w:r w:rsidR="007B25AC" w:rsidRPr="004B03B4">
        <w:t>, odnosi se na sučeljavanje troškova amortizacije</w:t>
      </w:r>
      <w:r w:rsidR="005151C0">
        <w:t>.</w:t>
      </w:r>
    </w:p>
    <w:p w:rsidR="00070586" w:rsidRDefault="00070586" w:rsidP="009F7988">
      <w:pPr>
        <w:rPr>
          <w:u w:val="single"/>
        </w:rPr>
      </w:pPr>
    </w:p>
    <w:p w:rsidR="007228F5" w:rsidRPr="004B03B4" w:rsidRDefault="007228F5" w:rsidP="009F7988">
      <w:pPr>
        <w:rPr>
          <w:u w:val="single"/>
        </w:rPr>
      </w:pPr>
      <w:r w:rsidRPr="004B03B4">
        <w:rPr>
          <w:u w:val="single"/>
        </w:rPr>
        <w:t xml:space="preserve">P r i h o d i   o d   o s t a l i h   u s l u g a </w:t>
      </w:r>
    </w:p>
    <w:p w:rsidR="00972330" w:rsidRPr="004B03B4" w:rsidRDefault="00972330" w:rsidP="009F7988">
      <w:pPr>
        <w:rPr>
          <w:u w:val="single"/>
        </w:rPr>
      </w:pPr>
    </w:p>
    <w:p w:rsidR="00972330" w:rsidRPr="004B03B4" w:rsidRDefault="00972330" w:rsidP="009F7988">
      <w:pPr>
        <w:rPr>
          <w:u w:val="single"/>
        </w:rPr>
      </w:pPr>
      <w:r w:rsidRPr="004B03B4">
        <w:t>Prihod od ostalih usluga planiran je u  iznosu od</w:t>
      </w:r>
      <w:r w:rsidR="00D61C3C">
        <w:t xml:space="preserve"> 8.</w:t>
      </w:r>
      <w:r w:rsidR="00A11BAE">
        <w:t>700,00</w:t>
      </w:r>
      <w:r w:rsidR="00D61C3C">
        <w:t xml:space="preserve"> €</w:t>
      </w:r>
      <w:r w:rsidR="007B25AC" w:rsidRPr="004B03B4">
        <w:t>, odnosi se na prihod</w:t>
      </w:r>
      <w:r w:rsidR="001B696D">
        <w:t>e</w:t>
      </w:r>
      <w:r w:rsidR="007B25AC" w:rsidRPr="004B03B4">
        <w:t xml:space="preserve"> od najamnine  </w:t>
      </w:r>
      <w:r w:rsidR="001B696D">
        <w:t xml:space="preserve">te </w:t>
      </w:r>
      <w:r w:rsidR="007B25AC" w:rsidRPr="004B03B4">
        <w:t>na prihode od usluga DTK-a.</w:t>
      </w:r>
    </w:p>
    <w:p w:rsidR="00972330" w:rsidRPr="004B03B4" w:rsidRDefault="00972330" w:rsidP="009F7988">
      <w:pPr>
        <w:rPr>
          <w:u w:val="single"/>
        </w:rPr>
      </w:pPr>
    </w:p>
    <w:p w:rsidR="00972330" w:rsidRPr="004B03B4" w:rsidRDefault="00554B52" w:rsidP="00972330">
      <w:pPr>
        <w:rPr>
          <w:u w:val="single"/>
        </w:rPr>
      </w:pPr>
      <w:r>
        <w:rPr>
          <w:u w:val="single"/>
        </w:rPr>
        <w:t xml:space="preserve"> I n t e r n i   r a </w:t>
      </w:r>
      <w:r w:rsidR="00972330" w:rsidRPr="004B03B4">
        <w:rPr>
          <w:u w:val="single"/>
        </w:rPr>
        <w:t xml:space="preserve">s h o d i  </w:t>
      </w:r>
    </w:p>
    <w:p w:rsidR="00972330" w:rsidRPr="004B03B4" w:rsidRDefault="00972330" w:rsidP="00972330"/>
    <w:p w:rsidR="00972330" w:rsidRPr="004B03B4" w:rsidRDefault="00972330" w:rsidP="00972330">
      <w:r w:rsidRPr="004B03B4">
        <w:t xml:space="preserve">Planiraju se interni rashodi u </w:t>
      </w:r>
      <w:r w:rsidRPr="00E47DDE">
        <w:rPr>
          <w:color w:val="000000" w:themeColor="text1"/>
        </w:rPr>
        <w:t xml:space="preserve">iznosu  </w:t>
      </w:r>
      <w:r w:rsidR="00A11BAE">
        <w:rPr>
          <w:color w:val="000000" w:themeColor="text1"/>
        </w:rPr>
        <w:t xml:space="preserve">3.653,90 </w:t>
      </w:r>
      <w:r w:rsidR="00D61C3C">
        <w:rPr>
          <w:color w:val="000000" w:themeColor="text1"/>
        </w:rPr>
        <w:t>€</w:t>
      </w:r>
      <w:r w:rsidR="00071E53" w:rsidRPr="004B03B4">
        <w:t xml:space="preserve">, </w:t>
      </w:r>
      <w:r w:rsidR="0066156E" w:rsidRPr="004B03B4">
        <w:t xml:space="preserve">razni radovi </w:t>
      </w:r>
      <w:r w:rsidR="00071E53" w:rsidRPr="004B03B4">
        <w:t xml:space="preserve">, </w:t>
      </w:r>
      <w:r w:rsidR="0066156E" w:rsidRPr="004B03B4">
        <w:t xml:space="preserve">te </w:t>
      </w:r>
      <w:r w:rsidR="00071E53" w:rsidRPr="004B03B4">
        <w:t xml:space="preserve">usluge </w:t>
      </w:r>
      <w:proofErr w:type="spellStart"/>
      <w:r w:rsidR="00071E53" w:rsidRPr="004B03B4">
        <w:t>mehaničarske</w:t>
      </w:r>
      <w:proofErr w:type="spellEnd"/>
      <w:r w:rsidR="00071E53" w:rsidRPr="004B03B4">
        <w:t xml:space="preserve"> radione.</w:t>
      </w:r>
    </w:p>
    <w:p w:rsidR="00972330" w:rsidRPr="004B03B4" w:rsidRDefault="00972330" w:rsidP="00972330"/>
    <w:p w:rsidR="00972330" w:rsidRPr="004B03B4" w:rsidRDefault="00972330" w:rsidP="00972330">
      <w:pPr>
        <w:rPr>
          <w:u w:val="single"/>
        </w:rPr>
      </w:pPr>
      <w:r w:rsidRPr="004B03B4">
        <w:rPr>
          <w:u w:val="single"/>
        </w:rPr>
        <w:t>I n t e r n i   p r i h o d i</w:t>
      </w:r>
    </w:p>
    <w:p w:rsidR="00972330" w:rsidRPr="004B03B4" w:rsidRDefault="00972330" w:rsidP="00972330"/>
    <w:p w:rsidR="00972330" w:rsidRPr="004B03B4" w:rsidRDefault="00A11BAE" w:rsidP="00972330">
      <w:pPr>
        <w:jc w:val="both"/>
      </w:pPr>
      <w:r>
        <w:t>Za 2025</w:t>
      </w:r>
      <w:r w:rsidR="00972330" w:rsidRPr="004B03B4">
        <w:t>. godinu planirani</w:t>
      </w:r>
      <w:r w:rsidR="00DA0A93" w:rsidRPr="004B03B4">
        <w:t xml:space="preserve"> su </w:t>
      </w:r>
      <w:r w:rsidR="00972330" w:rsidRPr="004B03B4">
        <w:t>interni prihodi</w:t>
      </w:r>
      <w:r w:rsidR="00DA0A93" w:rsidRPr="004B03B4">
        <w:t xml:space="preserve"> u iznosu od</w:t>
      </w:r>
      <w:r>
        <w:t xml:space="preserve"> 3.1</w:t>
      </w:r>
      <w:r w:rsidR="001B696D">
        <w:t>00,00</w:t>
      </w:r>
      <w:r w:rsidR="00D61C3C">
        <w:t xml:space="preserve"> €</w:t>
      </w:r>
      <w:r w:rsidR="00071E53" w:rsidRPr="004B03B4">
        <w:t>, radovi za RJ-ce.</w:t>
      </w:r>
    </w:p>
    <w:p w:rsidR="001547D8" w:rsidRPr="004B03B4" w:rsidRDefault="001547D8" w:rsidP="009F7988"/>
    <w:p w:rsidR="00CD7ADA" w:rsidRPr="004B03B4" w:rsidRDefault="00CD7ADA" w:rsidP="001547D8">
      <w:pPr>
        <w:tabs>
          <w:tab w:val="left" w:pos="8505"/>
        </w:tabs>
        <w:jc w:val="both"/>
        <w:rPr>
          <w:bCs/>
        </w:rPr>
      </w:pPr>
    </w:p>
    <w:p w:rsidR="001547D8" w:rsidRPr="004B03B4" w:rsidRDefault="00DA10E9" w:rsidP="00DA10E9">
      <w:pPr>
        <w:shd w:val="clear" w:color="auto" w:fill="FFFFFF" w:themeFill="background1"/>
        <w:sectPr w:rsidR="001547D8" w:rsidRPr="004B03B4" w:rsidSect="00284DCE">
          <w:footerReference w:type="even" r:id="rId14"/>
          <w:footerReference w:type="default" r:id="rId15"/>
          <w:footerReference w:type="first" r:id="rId16"/>
          <w:pgSz w:w="11906" w:h="16838"/>
          <w:pgMar w:top="1616" w:right="1418" w:bottom="1418" w:left="1418" w:header="709" w:footer="709" w:gutter="0"/>
          <w:cols w:space="708"/>
          <w:titlePg/>
          <w:docGrid w:linePitch="360"/>
        </w:sectPr>
      </w:pPr>
      <w:r w:rsidRPr="00182928">
        <w:t xml:space="preserve">Planirana je nabavka </w:t>
      </w:r>
      <w:r w:rsidR="00093FF5">
        <w:t xml:space="preserve"> osobnog </w:t>
      </w:r>
      <w:r w:rsidRPr="003F1B7A">
        <w:t>vozila  u iznosu od</w:t>
      </w:r>
      <w:r w:rsidR="00D61C3C">
        <w:t xml:space="preserve"> 20.</w:t>
      </w:r>
      <w:r w:rsidR="00182928">
        <w:t>000</w:t>
      </w:r>
      <w:r w:rsidR="00D61C3C">
        <w:t>,00 €</w:t>
      </w:r>
      <w:r w:rsidRPr="003F1B7A">
        <w:t>, koje bi bilo zamjena za dotrajalo.</w:t>
      </w:r>
    </w:p>
    <w:p w:rsidR="00471FFA" w:rsidRPr="004B03B4" w:rsidRDefault="00471FFA" w:rsidP="00471FFA"/>
    <w:tbl>
      <w:tblPr>
        <w:tblW w:w="13927" w:type="dxa"/>
        <w:tblInd w:w="93" w:type="dxa"/>
        <w:tblLook w:val="04A0"/>
      </w:tblPr>
      <w:tblGrid>
        <w:gridCol w:w="3131"/>
        <w:gridCol w:w="1737"/>
        <w:gridCol w:w="1072"/>
        <w:gridCol w:w="997"/>
        <w:gridCol w:w="1553"/>
        <w:gridCol w:w="936"/>
        <w:gridCol w:w="936"/>
        <w:gridCol w:w="1278"/>
        <w:gridCol w:w="856"/>
        <w:gridCol w:w="1431"/>
      </w:tblGrid>
      <w:tr w:rsidR="00A11BAE" w:rsidRPr="00A11BAE" w:rsidTr="00A11BAE">
        <w:trPr>
          <w:trHeight w:val="255"/>
        </w:trPr>
        <w:tc>
          <w:tcPr>
            <w:tcW w:w="13927" w:type="dxa"/>
            <w:gridSpan w:val="10"/>
            <w:tcBorders>
              <w:top w:val="nil"/>
              <w:left w:val="nil"/>
              <w:bottom w:val="single" w:sz="4" w:space="0" w:color="auto"/>
              <w:right w:val="nil"/>
            </w:tcBorders>
            <w:shd w:val="clear" w:color="auto" w:fill="auto"/>
            <w:noWrap/>
            <w:vAlign w:val="bottom"/>
            <w:hideMark/>
          </w:tcPr>
          <w:p w:rsidR="00A11BAE" w:rsidRPr="00A11BAE" w:rsidRDefault="00A11BAE" w:rsidP="00A11BAE">
            <w:pPr>
              <w:jc w:val="center"/>
              <w:rPr>
                <w:b/>
              </w:rPr>
            </w:pPr>
            <w:r w:rsidRPr="00A11BAE">
              <w:rPr>
                <w:b/>
              </w:rPr>
              <w:t xml:space="preserve">Plan poslovnih prihoda 2025. </w:t>
            </w:r>
          </w:p>
          <w:p w:rsidR="00A11BAE" w:rsidRDefault="00A11BAE" w:rsidP="00A11BAE">
            <w:pPr>
              <w:jc w:val="center"/>
            </w:pPr>
          </w:p>
          <w:p w:rsidR="00A11BAE" w:rsidRPr="00A11BAE" w:rsidRDefault="00A11BAE" w:rsidP="00A11BAE">
            <w:pPr>
              <w:jc w:val="center"/>
            </w:pPr>
          </w:p>
        </w:tc>
      </w:tr>
      <w:tr w:rsidR="00A11BAE" w:rsidRPr="00A11BAE" w:rsidTr="00A11BAE">
        <w:trPr>
          <w:trHeight w:val="255"/>
        </w:trPr>
        <w:tc>
          <w:tcPr>
            <w:tcW w:w="3131" w:type="dxa"/>
            <w:tcBorders>
              <w:top w:val="nil"/>
              <w:left w:val="single" w:sz="4" w:space="0" w:color="auto"/>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sz w:val="20"/>
                <w:szCs w:val="20"/>
              </w:rPr>
            </w:pPr>
            <w:r w:rsidRPr="00A11BAE">
              <w:rPr>
                <w:sz w:val="20"/>
                <w:szCs w:val="20"/>
              </w:rPr>
              <w:t>vrsta prihoda</w:t>
            </w:r>
          </w:p>
        </w:tc>
        <w:tc>
          <w:tcPr>
            <w:tcW w:w="1737"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 od</w:t>
            </w:r>
          </w:p>
        </w:tc>
        <w:tc>
          <w:tcPr>
            <w:tcW w:w="1072"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 od</w:t>
            </w:r>
          </w:p>
        </w:tc>
        <w:tc>
          <w:tcPr>
            <w:tcW w:w="997"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 od</w:t>
            </w:r>
          </w:p>
        </w:tc>
        <w:tc>
          <w:tcPr>
            <w:tcW w:w="1553"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 s osnove</w:t>
            </w:r>
          </w:p>
        </w:tc>
        <w:tc>
          <w:tcPr>
            <w:tcW w:w="936"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interni</w:t>
            </w:r>
          </w:p>
        </w:tc>
        <w:tc>
          <w:tcPr>
            <w:tcW w:w="936"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interni</w:t>
            </w:r>
          </w:p>
        </w:tc>
        <w:tc>
          <w:tcPr>
            <w:tcW w:w="1278"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 od</w:t>
            </w:r>
          </w:p>
        </w:tc>
        <w:tc>
          <w:tcPr>
            <w:tcW w:w="856"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ostali</w:t>
            </w:r>
          </w:p>
        </w:tc>
        <w:tc>
          <w:tcPr>
            <w:tcW w:w="1431" w:type="dxa"/>
            <w:tcBorders>
              <w:top w:val="nil"/>
              <w:left w:val="nil"/>
              <w:bottom w:val="nil"/>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ukupni</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 </w:t>
            </w:r>
          </w:p>
        </w:tc>
        <w:tc>
          <w:tcPr>
            <w:tcW w:w="1737"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prodanih usluga</w:t>
            </w:r>
          </w:p>
        </w:tc>
        <w:tc>
          <w:tcPr>
            <w:tcW w:w="1072"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subvencija</w:t>
            </w:r>
          </w:p>
        </w:tc>
        <w:tc>
          <w:tcPr>
            <w:tcW w:w="997"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prodaje</w:t>
            </w:r>
          </w:p>
        </w:tc>
        <w:tc>
          <w:tcPr>
            <w:tcW w:w="1553"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proofErr w:type="spellStart"/>
            <w:r w:rsidRPr="00A11BAE">
              <w:rPr>
                <w:i/>
                <w:iCs/>
                <w:sz w:val="20"/>
                <w:szCs w:val="20"/>
              </w:rPr>
              <w:t>vl.ulaganja</w:t>
            </w:r>
            <w:proofErr w:type="spellEnd"/>
          </w:p>
        </w:tc>
        <w:tc>
          <w:tcPr>
            <w:tcW w:w="936"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rashodi</w:t>
            </w:r>
          </w:p>
        </w:tc>
        <w:tc>
          <w:tcPr>
            <w:tcW w:w="936"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w:t>
            </w:r>
          </w:p>
        </w:tc>
        <w:tc>
          <w:tcPr>
            <w:tcW w:w="1278"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prodane robe</w:t>
            </w:r>
          </w:p>
        </w:tc>
        <w:tc>
          <w:tcPr>
            <w:tcW w:w="856"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r w:rsidRPr="00A11BAE">
              <w:rPr>
                <w:i/>
                <w:iCs/>
                <w:sz w:val="20"/>
                <w:szCs w:val="20"/>
              </w:rPr>
              <w:t>prihodi</w:t>
            </w:r>
          </w:p>
        </w:tc>
        <w:tc>
          <w:tcPr>
            <w:tcW w:w="1431" w:type="dxa"/>
            <w:tcBorders>
              <w:top w:val="nil"/>
              <w:left w:val="nil"/>
              <w:bottom w:val="single" w:sz="4" w:space="0" w:color="auto"/>
              <w:right w:val="single" w:sz="4" w:space="0" w:color="auto"/>
            </w:tcBorders>
            <w:shd w:val="clear" w:color="auto" w:fill="C2D69B" w:themeFill="accent3" w:themeFillTint="99"/>
            <w:noWrap/>
            <w:vAlign w:val="bottom"/>
            <w:hideMark/>
          </w:tcPr>
          <w:p w:rsidR="00A11BAE" w:rsidRPr="00A11BAE" w:rsidRDefault="00A11BAE" w:rsidP="00A11BAE">
            <w:pPr>
              <w:jc w:val="center"/>
              <w:rPr>
                <w:i/>
                <w:iCs/>
                <w:sz w:val="20"/>
                <w:szCs w:val="20"/>
              </w:rPr>
            </w:pPr>
            <w:proofErr w:type="spellStart"/>
            <w:r w:rsidRPr="00A11BAE">
              <w:rPr>
                <w:i/>
                <w:iCs/>
                <w:sz w:val="20"/>
                <w:szCs w:val="20"/>
              </w:rPr>
              <w:t>pos.prihodi</w:t>
            </w:r>
            <w:proofErr w:type="spellEnd"/>
          </w:p>
        </w:tc>
      </w:tr>
      <w:tr w:rsidR="00A11BAE" w:rsidRPr="00A11BAE" w:rsidTr="00A11BAE">
        <w:trPr>
          <w:trHeight w:val="270"/>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20"/>
                <w:szCs w:val="20"/>
              </w:rPr>
            </w:pPr>
            <w:r w:rsidRPr="00A11BAE">
              <w:rPr>
                <w:i/>
                <w:iCs/>
                <w:sz w:val="20"/>
                <w:szCs w:val="20"/>
              </w:rPr>
              <w:t>konto</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751</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753</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754</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755</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759</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759</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761</w:t>
            </w: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b/>
                <w:bCs/>
                <w:i/>
                <w:iCs/>
                <w:sz w:val="20"/>
                <w:szCs w:val="20"/>
              </w:rPr>
            </w:pPr>
            <w:r w:rsidRPr="00A11BAE">
              <w:rPr>
                <w:b/>
                <w:bCs/>
                <w:i/>
                <w:iCs/>
                <w:sz w:val="20"/>
                <w:szCs w:val="20"/>
              </w:rPr>
              <w:t>78</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r w:rsidRPr="00A11BAE">
              <w:rPr>
                <w:i/>
                <w:iCs/>
                <w:sz w:val="20"/>
                <w:szCs w:val="20"/>
              </w:rPr>
              <w:t> </w:t>
            </w:r>
          </w:p>
        </w:tc>
      </w:tr>
      <w:tr w:rsidR="00A11BAE" w:rsidRPr="00A11BAE" w:rsidTr="00A11BAE">
        <w:trPr>
          <w:trHeight w:val="52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rFonts w:ascii="Arial" w:hAnsi="Arial" w:cs="Arial"/>
                <w:sz w:val="20"/>
                <w:szCs w:val="20"/>
              </w:rPr>
            </w:pPr>
            <w:r w:rsidRPr="00A11BAE">
              <w:rPr>
                <w:rFonts w:ascii="Arial" w:hAnsi="Arial" w:cs="Arial"/>
                <w:sz w:val="20"/>
                <w:szCs w:val="20"/>
              </w:rPr>
              <w:t> </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1</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2</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3</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4</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5</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6</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7</w:t>
            </w: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right"/>
              <w:rPr>
                <w:i/>
                <w:iCs/>
                <w:sz w:val="14"/>
                <w:szCs w:val="14"/>
              </w:rPr>
            </w:pPr>
            <w:r w:rsidRPr="00A11BAE">
              <w:rPr>
                <w:i/>
                <w:iCs/>
                <w:sz w:val="14"/>
                <w:szCs w:val="14"/>
              </w:rPr>
              <w:t>8</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rPr>
                <w:i/>
                <w:iCs/>
                <w:sz w:val="12"/>
                <w:szCs w:val="12"/>
              </w:rPr>
            </w:pPr>
            <w:r w:rsidRPr="00A11BAE">
              <w:rPr>
                <w:i/>
                <w:iCs/>
                <w:sz w:val="12"/>
                <w:szCs w:val="12"/>
              </w:rPr>
              <w:t>9 (1+2+3+4+5+6+7+8)</w:t>
            </w:r>
          </w:p>
        </w:tc>
      </w:tr>
      <w:tr w:rsidR="00A11BAE" w:rsidRPr="00A11BAE" w:rsidTr="00A11BAE">
        <w:trPr>
          <w:trHeight w:val="360"/>
        </w:trPr>
        <w:tc>
          <w:tcPr>
            <w:tcW w:w="3131" w:type="dxa"/>
            <w:tcBorders>
              <w:top w:val="nil"/>
              <w:left w:val="single" w:sz="4" w:space="0" w:color="auto"/>
              <w:bottom w:val="single" w:sz="4" w:space="0" w:color="auto"/>
              <w:right w:val="single" w:sz="4" w:space="0" w:color="auto"/>
            </w:tcBorders>
            <w:shd w:val="clear" w:color="000000" w:fill="D8D8D8"/>
            <w:noWrap/>
            <w:vAlign w:val="bottom"/>
            <w:hideMark/>
          </w:tcPr>
          <w:p w:rsidR="00A11BAE" w:rsidRPr="00A11BAE" w:rsidRDefault="00A11BAE" w:rsidP="00A11BAE">
            <w:pPr>
              <w:rPr>
                <w:b/>
                <w:bCs/>
                <w:i/>
                <w:iCs/>
                <w:sz w:val="20"/>
                <w:szCs w:val="20"/>
              </w:rPr>
            </w:pPr>
            <w:proofErr w:type="spellStart"/>
            <w:r w:rsidRPr="00A11BAE">
              <w:rPr>
                <w:b/>
                <w:bCs/>
                <w:i/>
                <w:iCs/>
                <w:sz w:val="20"/>
                <w:szCs w:val="20"/>
              </w:rPr>
              <w:t>R.J</w:t>
            </w:r>
            <w:proofErr w:type="spellEnd"/>
            <w:r w:rsidRPr="00A11BAE">
              <w:rPr>
                <w:b/>
                <w:bCs/>
                <w:i/>
                <w:iCs/>
                <w:sz w:val="20"/>
                <w:szCs w:val="20"/>
              </w:rPr>
              <w:t>. Usluga(2)</w:t>
            </w:r>
          </w:p>
        </w:tc>
        <w:tc>
          <w:tcPr>
            <w:tcW w:w="1737"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5.959.000,00</w:t>
            </w:r>
          </w:p>
        </w:tc>
        <w:tc>
          <w:tcPr>
            <w:tcW w:w="1072"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269.209,68</w:t>
            </w:r>
          </w:p>
        </w:tc>
        <w:tc>
          <w:tcPr>
            <w:tcW w:w="997"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116.500,00</w:t>
            </w:r>
          </w:p>
        </w:tc>
        <w:tc>
          <w:tcPr>
            <w:tcW w:w="1553"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397,00</w:t>
            </w:r>
          </w:p>
        </w:tc>
        <w:tc>
          <w:tcPr>
            <w:tcW w:w="93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-178.458,47</w:t>
            </w:r>
          </w:p>
        </w:tc>
        <w:tc>
          <w:tcPr>
            <w:tcW w:w="93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167.907,45</w:t>
            </w:r>
          </w:p>
        </w:tc>
        <w:tc>
          <w:tcPr>
            <w:tcW w:w="1278"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88.000,00</w:t>
            </w:r>
          </w:p>
        </w:tc>
        <w:tc>
          <w:tcPr>
            <w:tcW w:w="85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24.252,90</w:t>
            </w:r>
          </w:p>
        </w:tc>
        <w:tc>
          <w:tcPr>
            <w:tcW w:w="1431"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6.446.808,56</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r w:rsidRPr="00A11BAE">
              <w:rPr>
                <w:i/>
                <w:iCs/>
                <w:sz w:val="20"/>
                <w:szCs w:val="20"/>
              </w:rPr>
              <w:t>O.J.Pometanje (21)</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754.800,00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527,58</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3.675,00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32,00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-60.392,93</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237,60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698.879,25</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r w:rsidRPr="00A11BAE">
              <w:rPr>
                <w:i/>
                <w:iCs/>
                <w:sz w:val="20"/>
                <w:szCs w:val="20"/>
              </w:rPr>
              <w:t>O.J.Odvoz i deponij (22)</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4.546.000,00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235.291,53</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55.125,00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265,00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-83.893,85</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101.000,00</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16.000,00</w:t>
            </w: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16.764,40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4.886.552,08</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proofErr w:type="spellStart"/>
            <w:r w:rsidRPr="00A11BAE">
              <w:rPr>
                <w:i/>
                <w:iCs/>
                <w:sz w:val="20"/>
                <w:szCs w:val="20"/>
              </w:rPr>
              <w:t>O.J</w:t>
            </w:r>
            <w:proofErr w:type="spellEnd"/>
            <w:r w:rsidRPr="00A11BAE">
              <w:rPr>
                <w:i/>
                <w:iCs/>
                <w:sz w:val="20"/>
                <w:szCs w:val="20"/>
              </w:rPr>
              <w:t>. Tržnica (23)</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143.200,00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30.771,07</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3.675,00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13,00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-4.992,92</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2.537,60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175.203,75</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proofErr w:type="spellStart"/>
            <w:r w:rsidRPr="00A11BAE">
              <w:rPr>
                <w:i/>
                <w:iCs/>
                <w:sz w:val="20"/>
                <w:szCs w:val="20"/>
              </w:rPr>
              <w:t>O.J</w:t>
            </w:r>
            <w:proofErr w:type="spellEnd"/>
            <w:r w:rsidRPr="00A11BAE">
              <w:rPr>
                <w:i/>
                <w:iCs/>
                <w:sz w:val="20"/>
                <w:szCs w:val="20"/>
              </w:rPr>
              <w:t>. Pogrebne usluge (25)</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515.000,00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2.619,50</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11.025,00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77,00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-28.178,77</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72.000,00</w:t>
            </w: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4.713,30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577.256,03</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proofErr w:type="spellStart"/>
            <w:r w:rsidRPr="00A11BAE">
              <w:rPr>
                <w:i/>
                <w:iCs/>
                <w:sz w:val="20"/>
                <w:szCs w:val="20"/>
              </w:rPr>
              <w:t>O.J</w:t>
            </w:r>
            <w:proofErr w:type="spellEnd"/>
            <w:r w:rsidRPr="00A11BAE">
              <w:rPr>
                <w:i/>
                <w:iCs/>
                <w:sz w:val="20"/>
                <w:szCs w:val="20"/>
              </w:rPr>
              <w:t>. Mehanika (26)</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43.000,00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10,00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-1.000,00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66.907,45</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108.917,45</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r w:rsidRPr="00A11BAE">
              <w:rPr>
                <w:i/>
                <w:iCs/>
                <w:sz w:val="20"/>
                <w:szCs w:val="20"/>
              </w:rPr>
              <w:t> </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w:t>
            </w:r>
          </w:p>
        </w:tc>
      </w:tr>
      <w:tr w:rsidR="00A11BAE" w:rsidRPr="00A11BAE" w:rsidTr="00A11BAE">
        <w:trPr>
          <w:trHeight w:val="330"/>
        </w:trPr>
        <w:tc>
          <w:tcPr>
            <w:tcW w:w="3131" w:type="dxa"/>
            <w:tcBorders>
              <w:top w:val="nil"/>
              <w:left w:val="single" w:sz="4" w:space="0" w:color="auto"/>
              <w:bottom w:val="single" w:sz="4" w:space="0" w:color="auto"/>
              <w:right w:val="single" w:sz="4" w:space="0" w:color="auto"/>
            </w:tcBorders>
            <w:shd w:val="clear" w:color="000000" w:fill="D8D8D8"/>
            <w:noWrap/>
            <w:vAlign w:val="bottom"/>
            <w:hideMark/>
          </w:tcPr>
          <w:p w:rsidR="00A11BAE" w:rsidRPr="00A11BAE" w:rsidRDefault="00A11BAE" w:rsidP="00A11BAE">
            <w:pPr>
              <w:rPr>
                <w:b/>
                <w:bCs/>
                <w:i/>
                <w:iCs/>
                <w:sz w:val="20"/>
                <w:szCs w:val="20"/>
              </w:rPr>
            </w:pPr>
            <w:r w:rsidRPr="00A11BAE">
              <w:rPr>
                <w:b/>
                <w:bCs/>
                <w:i/>
                <w:iCs/>
                <w:sz w:val="20"/>
                <w:szCs w:val="20"/>
              </w:rPr>
              <w:t>R.J.Održavanje (3)</w:t>
            </w:r>
          </w:p>
        </w:tc>
        <w:tc>
          <w:tcPr>
            <w:tcW w:w="1737"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2.032.800,00</w:t>
            </w:r>
          </w:p>
        </w:tc>
        <w:tc>
          <w:tcPr>
            <w:tcW w:w="1072"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7.192,24</w:t>
            </w:r>
          </w:p>
        </w:tc>
        <w:tc>
          <w:tcPr>
            <w:tcW w:w="997"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52.800,00</w:t>
            </w:r>
          </w:p>
        </w:tc>
        <w:tc>
          <w:tcPr>
            <w:tcW w:w="1553"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15.820,00</w:t>
            </w:r>
          </w:p>
        </w:tc>
        <w:tc>
          <w:tcPr>
            <w:tcW w:w="93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-31.528,98</w:t>
            </w:r>
          </w:p>
        </w:tc>
        <w:tc>
          <w:tcPr>
            <w:tcW w:w="93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42.080,00</w:t>
            </w:r>
          </w:p>
        </w:tc>
        <w:tc>
          <w:tcPr>
            <w:tcW w:w="1278"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w:t>
            </w:r>
          </w:p>
        </w:tc>
        <w:tc>
          <w:tcPr>
            <w:tcW w:w="85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3.168,00</w:t>
            </w:r>
          </w:p>
        </w:tc>
        <w:tc>
          <w:tcPr>
            <w:tcW w:w="1431"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2.122.331,26</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proofErr w:type="spellStart"/>
            <w:r w:rsidRPr="00A11BAE">
              <w:rPr>
                <w:i/>
                <w:iCs/>
                <w:sz w:val="20"/>
                <w:szCs w:val="20"/>
              </w:rPr>
              <w:t>O.J</w:t>
            </w:r>
            <w:proofErr w:type="spellEnd"/>
            <w:r w:rsidRPr="00A11BAE">
              <w:rPr>
                <w:i/>
                <w:iCs/>
                <w:sz w:val="20"/>
                <w:szCs w:val="20"/>
              </w:rPr>
              <w:t xml:space="preserve">. </w:t>
            </w:r>
            <w:proofErr w:type="spellStart"/>
            <w:r w:rsidRPr="00A11BAE">
              <w:rPr>
                <w:i/>
                <w:iCs/>
                <w:sz w:val="20"/>
                <w:szCs w:val="20"/>
              </w:rPr>
              <w:t>Građ</w:t>
            </w:r>
            <w:proofErr w:type="spellEnd"/>
            <w:r w:rsidRPr="00A11BAE">
              <w:rPr>
                <w:i/>
                <w:iCs/>
                <w:sz w:val="20"/>
                <w:szCs w:val="20"/>
              </w:rPr>
              <w:t>. održavanje (31)</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475.760,00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1.857,38</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17.150,00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7.642,00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-13.288,64</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37.000,00</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1.108,80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527.229,54</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r w:rsidRPr="00A11BAE">
              <w:rPr>
                <w:i/>
                <w:iCs/>
                <w:sz w:val="20"/>
                <w:szCs w:val="20"/>
              </w:rPr>
              <w:t>O.J.Cestari (32)</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1.229.040,00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2.918,74</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26.950,00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7.466,00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-14.586,44</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1.980,00</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1.742,40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1.255.510,70</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proofErr w:type="spellStart"/>
            <w:r w:rsidRPr="00A11BAE">
              <w:rPr>
                <w:i/>
                <w:iCs/>
                <w:sz w:val="20"/>
                <w:szCs w:val="20"/>
              </w:rPr>
              <w:t>O.J</w:t>
            </w:r>
            <w:proofErr w:type="spellEnd"/>
            <w:r w:rsidRPr="00A11BAE">
              <w:rPr>
                <w:i/>
                <w:iCs/>
                <w:sz w:val="20"/>
                <w:szCs w:val="20"/>
              </w:rPr>
              <w:t>. Održavanje javne rasvjete (33)</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328.000,00</w:t>
            </w: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2.416,12</w:t>
            </w: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8.700,00</w:t>
            </w: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712,00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-3.653,90</w:t>
            </w: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3.100,00</w:t>
            </w: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316,80</w:t>
            </w: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339.591,02</w:t>
            </w:r>
          </w:p>
        </w:tc>
      </w:tr>
      <w:tr w:rsidR="00A11BAE" w:rsidRPr="00A11BAE" w:rsidTr="00A11BAE">
        <w:trPr>
          <w:trHeight w:val="255"/>
        </w:trPr>
        <w:tc>
          <w:tcPr>
            <w:tcW w:w="3131" w:type="dxa"/>
            <w:tcBorders>
              <w:top w:val="nil"/>
              <w:left w:val="single" w:sz="4" w:space="0" w:color="auto"/>
              <w:bottom w:val="single" w:sz="4" w:space="0" w:color="auto"/>
              <w:right w:val="single" w:sz="4" w:space="0" w:color="auto"/>
            </w:tcBorders>
            <w:shd w:val="clear" w:color="auto" w:fill="auto"/>
            <w:noWrap/>
            <w:vAlign w:val="bottom"/>
            <w:hideMark/>
          </w:tcPr>
          <w:p w:rsidR="00A11BAE" w:rsidRPr="00A11BAE" w:rsidRDefault="00A11BAE" w:rsidP="00A11BAE">
            <w:pPr>
              <w:rPr>
                <w:i/>
                <w:iCs/>
                <w:sz w:val="20"/>
                <w:szCs w:val="20"/>
              </w:rPr>
            </w:pPr>
            <w:r w:rsidRPr="00A11BAE">
              <w:rPr>
                <w:i/>
                <w:iCs/>
                <w:sz w:val="20"/>
                <w:szCs w:val="20"/>
              </w:rPr>
              <w:t> </w:t>
            </w:r>
          </w:p>
        </w:tc>
        <w:tc>
          <w:tcPr>
            <w:tcW w:w="173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072"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97"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553"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93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278"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856"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p>
        </w:tc>
        <w:tc>
          <w:tcPr>
            <w:tcW w:w="1431" w:type="dxa"/>
            <w:tcBorders>
              <w:top w:val="nil"/>
              <w:left w:val="nil"/>
              <w:bottom w:val="single" w:sz="4" w:space="0" w:color="auto"/>
              <w:right w:val="single" w:sz="4" w:space="0" w:color="auto"/>
            </w:tcBorders>
            <w:shd w:val="clear" w:color="auto" w:fill="auto"/>
            <w:noWrap/>
            <w:vAlign w:val="bottom"/>
            <w:hideMark/>
          </w:tcPr>
          <w:p w:rsidR="00A11BAE" w:rsidRPr="00A11BAE" w:rsidRDefault="00A11BAE" w:rsidP="00A11BAE">
            <w:pPr>
              <w:jc w:val="center"/>
              <w:rPr>
                <w:i/>
                <w:iCs/>
                <w:sz w:val="16"/>
                <w:szCs w:val="16"/>
              </w:rPr>
            </w:pPr>
            <w:r w:rsidRPr="00A11BAE">
              <w:rPr>
                <w:i/>
                <w:iCs/>
                <w:sz w:val="16"/>
                <w:szCs w:val="16"/>
              </w:rPr>
              <w:t>-</w:t>
            </w:r>
          </w:p>
        </w:tc>
      </w:tr>
      <w:tr w:rsidR="00A11BAE" w:rsidRPr="00A11BAE" w:rsidTr="00A11BAE">
        <w:trPr>
          <w:trHeight w:val="405"/>
        </w:trPr>
        <w:tc>
          <w:tcPr>
            <w:tcW w:w="3131" w:type="dxa"/>
            <w:tcBorders>
              <w:top w:val="nil"/>
              <w:left w:val="single" w:sz="4" w:space="0" w:color="auto"/>
              <w:bottom w:val="single" w:sz="4" w:space="0" w:color="auto"/>
              <w:right w:val="single" w:sz="4" w:space="0" w:color="auto"/>
            </w:tcBorders>
            <w:shd w:val="clear" w:color="000000" w:fill="D8D8D8"/>
            <w:noWrap/>
            <w:vAlign w:val="bottom"/>
            <w:hideMark/>
          </w:tcPr>
          <w:p w:rsidR="00A11BAE" w:rsidRPr="00A11BAE" w:rsidRDefault="00A11BAE" w:rsidP="00A11BAE">
            <w:pPr>
              <w:rPr>
                <w:b/>
                <w:bCs/>
                <w:i/>
                <w:iCs/>
                <w:sz w:val="20"/>
                <w:szCs w:val="20"/>
              </w:rPr>
            </w:pPr>
            <w:r w:rsidRPr="00A11BAE">
              <w:rPr>
                <w:b/>
                <w:bCs/>
                <w:i/>
                <w:iCs/>
                <w:sz w:val="20"/>
                <w:szCs w:val="20"/>
              </w:rPr>
              <w:t xml:space="preserve">KOMUNALAC </w:t>
            </w:r>
          </w:p>
        </w:tc>
        <w:tc>
          <w:tcPr>
            <w:tcW w:w="1737"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7.991.800,00</w:t>
            </w:r>
          </w:p>
        </w:tc>
        <w:tc>
          <w:tcPr>
            <w:tcW w:w="1072"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276.401,92</w:t>
            </w:r>
          </w:p>
        </w:tc>
        <w:tc>
          <w:tcPr>
            <w:tcW w:w="997"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169.300,00</w:t>
            </w:r>
          </w:p>
        </w:tc>
        <w:tc>
          <w:tcPr>
            <w:tcW w:w="1553"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16.217,00</w:t>
            </w:r>
          </w:p>
        </w:tc>
        <w:tc>
          <w:tcPr>
            <w:tcW w:w="93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-209.987,45</w:t>
            </w:r>
          </w:p>
        </w:tc>
        <w:tc>
          <w:tcPr>
            <w:tcW w:w="93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209.987,45</w:t>
            </w:r>
          </w:p>
        </w:tc>
        <w:tc>
          <w:tcPr>
            <w:tcW w:w="1278"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88.000,00</w:t>
            </w:r>
          </w:p>
        </w:tc>
        <w:tc>
          <w:tcPr>
            <w:tcW w:w="856"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27.420,90</w:t>
            </w:r>
          </w:p>
        </w:tc>
        <w:tc>
          <w:tcPr>
            <w:tcW w:w="1431" w:type="dxa"/>
            <w:tcBorders>
              <w:top w:val="nil"/>
              <w:left w:val="nil"/>
              <w:bottom w:val="single" w:sz="4" w:space="0" w:color="auto"/>
              <w:right w:val="single" w:sz="4" w:space="0" w:color="auto"/>
            </w:tcBorders>
            <w:shd w:val="clear" w:color="000000" w:fill="D8D8D8"/>
            <w:noWrap/>
            <w:vAlign w:val="bottom"/>
            <w:hideMark/>
          </w:tcPr>
          <w:p w:rsidR="00A11BAE" w:rsidRPr="00A11BAE" w:rsidRDefault="00A11BAE" w:rsidP="00A11BAE">
            <w:pPr>
              <w:jc w:val="center"/>
              <w:rPr>
                <w:b/>
                <w:bCs/>
                <w:i/>
                <w:iCs/>
                <w:sz w:val="16"/>
                <w:szCs w:val="16"/>
              </w:rPr>
            </w:pPr>
            <w:r w:rsidRPr="00A11BAE">
              <w:rPr>
                <w:b/>
                <w:bCs/>
                <w:i/>
                <w:iCs/>
                <w:sz w:val="16"/>
                <w:szCs w:val="16"/>
              </w:rPr>
              <w:t>8.569.139,82</w:t>
            </w:r>
          </w:p>
        </w:tc>
      </w:tr>
    </w:tbl>
    <w:p w:rsidR="001C1180" w:rsidRPr="004B03B4" w:rsidRDefault="001C1180" w:rsidP="00471FFA">
      <w:pPr>
        <w:sectPr w:rsidR="001C1180" w:rsidRPr="004B03B4" w:rsidSect="001C1180">
          <w:pgSz w:w="16838" w:h="11906" w:orient="landscape"/>
          <w:pgMar w:top="1418" w:right="1418" w:bottom="1418" w:left="1616" w:header="709" w:footer="709" w:gutter="0"/>
          <w:cols w:space="708"/>
          <w:titlePg/>
          <w:docGrid w:linePitch="360"/>
        </w:sectPr>
      </w:pPr>
    </w:p>
    <w:p w:rsidR="001C1180" w:rsidRPr="004B03B4" w:rsidRDefault="001C1180" w:rsidP="00471FFA"/>
    <w:p w:rsidR="0046545E" w:rsidRPr="004B03B4" w:rsidRDefault="0046545E" w:rsidP="00471FFA"/>
    <w:p w:rsidR="00280712" w:rsidRDefault="00280712" w:rsidP="00280712">
      <w:pPr>
        <w:jc w:val="center"/>
        <w:rPr>
          <w:b/>
        </w:rPr>
      </w:pPr>
      <w:r w:rsidRPr="004B03B4">
        <w:rPr>
          <w:b/>
        </w:rPr>
        <w:t>OSTALI  PRIHODI</w:t>
      </w:r>
    </w:p>
    <w:p w:rsidR="00734B1D" w:rsidRDefault="00734B1D" w:rsidP="00280712">
      <w:pPr>
        <w:jc w:val="center"/>
        <w:rPr>
          <w:b/>
        </w:rPr>
      </w:pPr>
    </w:p>
    <w:p w:rsidR="00FE53F7" w:rsidRDefault="00FE53F7" w:rsidP="00280712">
      <w:pPr>
        <w:jc w:val="center"/>
        <w:rPr>
          <w:b/>
        </w:rPr>
      </w:pPr>
    </w:p>
    <w:tbl>
      <w:tblPr>
        <w:tblW w:w="97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5200"/>
        <w:gridCol w:w="1780"/>
        <w:gridCol w:w="1480"/>
        <w:gridCol w:w="1300"/>
      </w:tblGrid>
      <w:tr w:rsidR="00D55E4F" w:rsidRPr="00D55E4F" w:rsidTr="00D55E4F">
        <w:trPr>
          <w:trHeight w:val="270"/>
        </w:trPr>
        <w:tc>
          <w:tcPr>
            <w:tcW w:w="5200" w:type="dxa"/>
            <w:shd w:val="clear" w:color="auto" w:fill="C2D69B" w:themeFill="accent3" w:themeFillTint="99"/>
            <w:noWrap/>
            <w:vAlign w:val="bottom"/>
            <w:hideMark/>
          </w:tcPr>
          <w:p w:rsidR="00D55E4F" w:rsidRPr="00D55E4F" w:rsidRDefault="00D55E4F" w:rsidP="00D55E4F">
            <w:pPr>
              <w:jc w:val="center"/>
              <w:rPr>
                <w:b/>
                <w:bCs/>
                <w:i/>
                <w:iCs/>
                <w:sz w:val="20"/>
                <w:szCs w:val="20"/>
              </w:rPr>
            </w:pPr>
            <w:r w:rsidRPr="00D55E4F">
              <w:rPr>
                <w:b/>
                <w:bCs/>
                <w:i/>
                <w:iCs/>
                <w:sz w:val="20"/>
                <w:szCs w:val="20"/>
              </w:rPr>
              <w:t>PRIHODI  OD FINANCIRANJA (konto 77)</w:t>
            </w:r>
          </w:p>
        </w:tc>
        <w:tc>
          <w:tcPr>
            <w:tcW w:w="1780" w:type="dxa"/>
            <w:shd w:val="clear" w:color="auto" w:fill="C2D69B" w:themeFill="accent3" w:themeFillTint="99"/>
            <w:noWrap/>
            <w:vAlign w:val="bottom"/>
            <w:hideMark/>
          </w:tcPr>
          <w:p w:rsidR="00D55E4F" w:rsidRPr="00D55E4F" w:rsidRDefault="00C31AC7" w:rsidP="00D55E4F">
            <w:pPr>
              <w:jc w:val="center"/>
              <w:rPr>
                <w:i/>
                <w:iCs/>
                <w:sz w:val="18"/>
                <w:szCs w:val="18"/>
              </w:rPr>
            </w:pPr>
            <w:r>
              <w:rPr>
                <w:i/>
                <w:iCs/>
                <w:sz w:val="18"/>
                <w:szCs w:val="18"/>
              </w:rPr>
              <w:t xml:space="preserve">I </w:t>
            </w:r>
            <w:r w:rsidR="00D55E4F" w:rsidRPr="00D55E4F">
              <w:rPr>
                <w:i/>
                <w:iCs/>
                <w:sz w:val="18"/>
                <w:szCs w:val="18"/>
              </w:rPr>
              <w:t>Rebalans plana  2024.</w:t>
            </w:r>
          </w:p>
        </w:tc>
        <w:tc>
          <w:tcPr>
            <w:tcW w:w="1480" w:type="dxa"/>
            <w:shd w:val="clear" w:color="auto" w:fill="C2D69B" w:themeFill="accent3" w:themeFillTint="99"/>
            <w:noWrap/>
            <w:vAlign w:val="bottom"/>
            <w:hideMark/>
          </w:tcPr>
          <w:p w:rsidR="00D55E4F" w:rsidRPr="00D55E4F" w:rsidRDefault="00D55E4F" w:rsidP="00D55E4F">
            <w:pPr>
              <w:jc w:val="center"/>
              <w:rPr>
                <w:b/>
                <w:bCs/>
                <w:i/>
                <w:iCs/>
                <w:sz w:val="20"/>
                <w:szCs w:val="20"/>
              </w:rPr>
            </w:pPr>
            <w:r w:rsidRPr="00D55E4F">
              <w:rPr>
                <w:b/>
                <w:bCs/>
                <w:i/>
                <w:iCs/>
                <w:sz w:val="20"/>
                <w:szCs w:val="20"/>
              </w:rPr>
              <w:t>Plan 2025.</w:t>
            </w:r>
          </w:p>
        </w:tc>
        <w:tc>
          <w:tcPr>
            <w:tcW w:w="1300" w:type="dxa"/>
            <w:shd w:val="clear" w:color="auto" w:fill="C2D69B" w:themeFill="accent3" w:themeFillTint="99"/>
            <w:noWrap/>
            <w:vAlign w:val="bottom"/>
            <w:hideMark/>
          </w:tcPr>
          <w:p w:rsidR="00D55E4F" w:rsidRPr="00D55E4F" w:rsidRDefault="00D55E4F" w:rsidP="00D55E4F">
            <w:pPr>
              <w:jc w:val="center"/>
              <w:rPr>
                <w:b/>
                <w:bCs/>
                <w:i/>
                <w:iCs/>
                <w:sz w:val="20"/>
                <w:szCs w:val="20"/>
              </w:rPr>
            </w:pPr>
            <w:r w:rsidRPr="00D55E4F">
              <w:rPr>
                <w:b/>
                <w:bCs/>
                <w:i/>
                <w:iCs/>
                <w:sz w:val="20"/>
                <w:szCs w:val="20"/>
              </w:rPr>
              <w:t>indeks 25/24.</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w:t>
            </w:r>
          </w:p>
        </w:tc>
        <w:tc>
          <w:tcPr>
            <w:tcW w:w="1780" w:type="dxa"/>
            <w:shd w:val="clear" w:color="auto" w:fill="auto"/>
            <w:noWrap/>
            <w:vAlign w:val="bottom"/>
            <w:hideMark/>
          </w:tcPr>
          <w:p w:rsidR="00D55E4F" w:rsidRPr="00D55E4F" w:rsidRDefault="00D55E4F" w:rsidP="00D55E4F">
            <w:pPr>
              <w:jc w:val="right"/>
              <w:rPr>
                <w:i/>
                <w:iCs/>
                <w:sz w:val="20"/>
                <w:szCs w:val="20"/>
              </w:rPr>
            </w:pPr>
            <w:r w:rsidRPr="00D55E4F">
              <w:rPr>
                <w:i/>
                <w:iCs/>
                <w:sz w:val="20"/>
                <w:szCs w:val="20"/>
              </w:rPr>
              <w:t> </w:t>
            </w:r>
          </w:p>
        </w:tc>
        <w:tc>
          <w:tcPr>
            <w:tcW w:w="1480" w:type="dxa"/>
            <w:shd w:val="clear" w:color="auto" w:fill="auto"/>
            <w:noWrap/>
            <w:vAlign w:val="bottom"/>
            <w:hideMark/>
          </w:tcPr>
          <w:p w:rsidR="00D55E4F" w:rsidRPr="00D55E4F" w:rsidRDefault="00D55E4F" w:rsidP="00D55E4F">
            <w:pPr>
              <w:jc w:val="right"/>
              <w:rPr>
                <w:i/>
                <w:iCs/>
                <w:sz w:val="20"/>
                <w:szCs w:val="20"/>
              </w:rPr>
            </w:pPr>
            <w:r w:rsidRPr="00D55E4F">
              <w:rPr>
                <w:i/>
                <w:iCs/>
                <w:sz w:val="20"/>
                <w:szCs w:val="20"/>
              </w:rPr>
              <w:t> </w:t>
            </w:r>
          </w:p>
        </w:tc>
        <w:tc>
          <w:tcPr>
            <w:tcW w:w="1300" w:type="dxa"/>
            <w:shd w:val="clear" w:color="auto" w:fill="auto"/>
            <w:noWrap/>
            <w:vAlign w:val="bottom"/>
            <w:hideMark/>
          </w:tcPr>
          <w:p w:rsidR="00D55E4F" w:rsidRPr="00D55E4F" w:rsidRDefault="00D55E4F" w:rsidP="00D55E4F">
            <w:pPr>
              <w:jc w:val="right"/>
              <w:rPr>
                <w:i/>
                <w:iCs/>
                <w:sz w:val="20"/>
                <w:szCs w:val="20"/>
              </w:rPr>
            </w:pPr>
            <w:r w:rsidRPr="00D55E4F">
              <w:rPr>
                <w:i/>
                <w:iCs/>
                <w:sz w:val="20"/>
                <w:szCs w:val="20"/>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kamate na depozit RBA Komunalac</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prihod od zateznih kamata na zakašnjelo plaćanje (usluge)</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xml:space="preserve"> 11.874,46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12.000,00    </w:t>
            </w:r>
          </w:p>
        </w:tc>
        <w:tc>
          <w:tcPr>
            <w:tcW w:w="130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101,06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kamate po viđenju na sredstva na računima</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prihod od tečajnih razlika</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 xml:space="preserve">prihod od </w:t>
            </w:r>
            <w:proofErr w:type="spellStart"/>
            <w:r w:rsidRPr="00D55E4F">
              <w:rPr>
                <w:i/>
                <w:iCs/>
                <w:sz w:val="16"/>
                <w:szCs w:val="16"/>
              </w:rPr>
              <w:t>divid</w:t>
            </w:r>
            <w:proofErr w:type="spellEnd"/>
            <w:r w:rsidRPr="00D55E4F">
              <w:rPr>
                <w:i/>
                <w:iCs/>
                <w:sz w:val="16"/>
                <w:szCs w:val="16"/>
              </w:rPr>
              <w:t>. dionica</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prihod od zateznih kamata</w:t>
            </w:r>
          </w:p>
        </w:tc>
        <w:tc>
          <w:tcPr>
            <w:tcW w:w="1780" w:type="dxa"/>
            <w:shd w:val="clear" w:color="000000" w:fill="FFFFFF"/>
            <w:noWrap/>
            <w:vAlign w:val="bottom"/>
            <w:hideMark/>
          </w:tcPr>
          <w:p w:rsidR="00D55E4F" w:rsidRPr="00D55E4F" w:rsidRDefault="00D55E4F" w:rsidP="00D55E4F">
            <w:pPr>
              <w:jc w:val="right"/>
              <w:rPr>
                <w:i/>
                <w:iCs/>
                <w:sz w:val="16"/>
                <w:szCs w:val="16"/>
              </w:rPr>
            </w:pPr>
            <w:r w:rsidRPr="00D55E4F">
              <w:rPr>
                <w:i/>
                <w:iCs/>
                <w:sz w:val="16"/>
                <w:szCs w:val="16"/>
              </w:rPr>
              <w:t xml:space="preserve"> 1.861,92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2.600,00    </w:t>
            </w:r>
          </w:p>
        </w:tc>
        <w:tc>
          <w:tcPr>
            <w:tcW w:w="130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139,64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kamate po viđenju</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xml:space="preserve"> 8,09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10,00    </w:t>
            </w:r>
          </w:p>
        </w:tc>
        <w:tc>
          <w:tcPr>
            <w:tcW w:w="130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123,61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 xml:space="preserve">prihodi od </w:t>
            </w:r>
            <w:proofErr w:type="spellStart"/>
            <w:r w:rsidRPr="00D55E4F">
              <w:rPr>
                <w:i/>
                <w:iCs/>
                <w:sz w:val="16"/>
                <w:szCs w:val="16"/>
              </w:rPr>
              <w:t>zatez.kamata</w:t>
            </w:r>
            <w:proofErr w:type="spellEnd"/>
            <w:r w:rsidRPr="00D55E4F">
              <w:rPr>
                <w:i/>
                <w:iCs/>
                <w:sz w:val="16"/>
                <w:szCs w:val="16"/>
              </w:rPr>
              <w:t xml:space="preserve"> na  zakašnjelo plaćanje</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 xml:space="preserve">kamate po kreditu </w:t>
            </w:r>
            <w:proofErr w:type="spellStart"/>
            <w:r w:rsidRPr="00D55E4F">
              <w:rPr>
                <w:i/>
                <w:iCs/>
                <w:sz w:val="16"/>
                <w:szCs w:val="16"/>
              </w:rPr>
              <w:t>Zaba</w:t>
            </w:r>
            <w:proofErr w:type="spellEnd"/>
            <w:r w:rsidRPr="00D55E4F">
              <w:rPr>
                <w:i/>
                <w:iCs/>
                <w:sz w:val="16"/>
                <w:szCs w:val="16"/>
              </w:rPr>
              <w:t xml:space="preserve"> </w:t>
            </w:r>
          </w:p>
        </w:tc>
        <w:tc>
          <w:tcPr>
            <w:tcW w:w="178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UKUPNO:</w:t>
            </w:r>
          </w:p>
        </w:tc>
        <w:tc>
          <w:tcPr>
            <w:tcW w:w="1780" w:type="dxa"/>
            <w:shd w:val="clear" w:color="auto" w:fill="auto"/>
            <w:noWrap/>
            <w:vAlign w:val="bottom"/>
            <w:hideMark/>
          </w:tcPr>
          <w:p w:rsidR="00D55E4F" w:rsidRPr="001623E2" w:rsidRDefault="00D55E4F" w:rsidP="00D55E4F">
            <w:pPr>
              <w:jc w:val="right"/>
              <w:rPr>
                <w:b/>
                <w:i/>
                <w:iCs/>
                <w:sz w:val="16"/>
                <w:szCs w:val="16"/>
              </w:rPr>
            </w:pPr>
            <w:r w:rsidRPr="001623E2">
              <w:rPr>
                <w:b/>
                <w:i/>
                <w:iCs/>
                <w:sz w:val="16"/>
                <w:szCs w:val="16"/>
              </w:rPr>
              <w:t xml:space="preserve"> 13.744,47    </w:t>
            </w:r>
          </w:p>
        </w:tc>
        <w:tc>
          <w:tcPr>
            <w:tcW w:w="1480" w:type="dxa"/>
            <w:shd w:val="clear" w:color="auto" w:fill="auto"/>
            <w:noWrap/>
            <w:vAlign w:val="bottom"/>
            <w:hideMark/>
          </w:tcPr>
          <w:p w:rsidR="00D55E4F" w:rsidRPr="00D55E4F" w:rsidRDefault="00D55E4F" w:rsidP="00D55E4F">
            <w:pPr>
              <w:jc w:val="right"/>
              <w:rPr>
                <w:b/>
                <w:bCs/>
                <w:i/>
                <w:iCs/>
                <w:sz w:val="16"/>
                <w:szCs w:val="16"/>
              </w:rPr>
            </w:pPr>
            <w:r w:rsidRPr="00D55E4F">
              <w:rPr>
                <w:b/>
                <w:bCs/>
                <w:i/>
                <w:iCs/>
                <w:sz w:val="16"/>
                <w:szCs w:val="16"/>
              </w:rPr>
              <w:t xml:space="preserve"> 14.610,00    </w:t>
            </w:r>
          </w:p>
        </w:tc>
        <w:tc>
          <w:tcPr>
            <w:tcW w:w="1300" w:type="dxa"/>
            <w:shd w:val="clear" w:color="auto" w:fill="auto"/>
            <w:noWrap/>
            <w:vAlign w:val="bottom"/>
            <w:hideMark/>
          </w:tcPr>
          <w:p w:rsidR="00D55E4F" w:rsidRPr="00D55E4F" w:rsidRDefault="00D55E4F" w:rsidP="00D55E4F">
            <w:pPr>
              <w:jc w:val="right"/>
              <w:rPr>
                <w:i/>
                <w:iCs/>
                <w:sz w:val="16"/>
                <w:szCs w:val="16"/>
              </w:rPr>
            </w:pPr>
            <w:r w:rsidRPr="00D55E4F">
              <w:rPr>
                <w:i/>
                <w:iCs/>
                <w:sz w:val="16"/>
                <w:szCs w:val="16"/>
              </w:rPr>
              <w:t xml:space="preserve"> 106,30    </w:t>
            </w:r>
          </w:p>
        </w:tc>
      </w:tr>
    </w:tbl>
    <w:p w:rsidR="00FE53F7" w:rsidRDefault="00FE53F7" w:rsidP="00955F4C">
      <w:pPr>
        <w:rPr>
          <w:b/>
        </w:rPr>
      </w:pPr>
    </w:p>
    <w:p w:rsidR="00955F4C" w:rsidRDefault="00955F4C" w:rsidP="00955F4C">
      <w:pPr>
        <w:rPr>
          <w:b/>
        </w:rPr>
      </w:pPr>
    </w:p>
    <w:p w:rsidR="0040569F" w:rsidRDefault="0040569F" w:rsidP="00955F4C">
      <w:pPr>
        <w:rPr>
          <w:b/>
        </w:rPr>
      </w:pPr>
    </w:p>
    <w:p w:rsidR="0040569F" w:rsidRDefault="0040569F" w:rsidP="00955F4C">
      <w:pPr>
        <w:rPr>
          <w:b/>
        </w:rPr>
      </w:pPr>
    </w:p>
    <w:p w:rsidR="00955F4C" w:rsidRDefault="00955F4C" w:rsidP="00955F4C">
      <w:pPr>
        <w:rPr>
          <w:b/>
        </w:rPr>
      </w:pPr>
    </w:p>
    <w:tbl>
      <w:tblPr>
        <w:tblW w:w="97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5200"/>
        <w:gridCol w:w="1780"/>
        <w:gridCol w:w="1480"/>
        <w:gridCol w:w="1300"/>
      </w:tblGrid>
      <w:tr w:rsidR="00D55E4F" w:rsidRPr="00D55E4F" w:rsidTr="00D55E4F">
        <w:trPr>
          <w:trHeight w:val="270"/>
        </w:trPr>
        <w:tc>
          <w:tcPr>
            <w:tcW w:w="5200" w:type="dxa"/>
            <w:shd w:val="clear" w:color="auto" w:fill="C2D69B" w:themeFill="accent3" w:themeFillTint="99"/>
            <w:noWrap/>
            <w:vAlign w:val="bottom"/>
            <w:hideMark/>
          </w:tcPr>
          <w:p w:rsidR="00D55E4F" w:rsidRPr="00D55E4F" w:rsidRDefault="00D55E4F" w:rsidP="00D55E4F">
            <w:pPr>
              <w:jc w:val="center"/>
              <w:rPr>
                <w:b/>
                <w:bCs/>
                <w:i/>
                <w:iCs/>
                <w:sz w:val="20"/>
                <w:szCs w:val="20"/>
              </w:rPr>
            </w:pPr>
            <w:r w:rsidRPr="00D55E4F">
              <w:rPr>
                <w:b/>
                <w:bCs/>
                <w:i/>
                <w:iCs/>
                <w:sz w:val="20"/>
                <w:szCs w:val="20"/>
              </w:rPr>
              <w:t>OSTALI   PRIHODI  (konto 78)</w:t>
            </w:r>
          </w:p>
        </w:tc>
        <w:tc>
          <w:tcPr>
            <w:tcW w:w="1780" w:type="dxa"/>
            <w:shd w:val="clear" w:color="auto" w:fill="C2D69B" w:themeFill="accent3" w:themeFillTint="99"/>
            <w:noWrap/>
            <w:vAlign w:val="bottom"/>
            <w:hideMark/>
          </w:tcPr>
          <w:p w:rsidR="00D55E4F" w:rsidRPr="00D55E4F" w:rsidRDefault="00C31AC7" w:rsidP="00D55E4F">
            <w:pPr>
              <w:jc w:val="center"/>
              <w:rPr>
                <w:i/>
                <w:iCs/>
                <w:sz w:val="18"/>
                <w:szCs w:val="18"/>
              </w:rPr>
            </w:pPr>
            <w:r>
              <w:rPr>
                <w:i/>
                <w:iCs/>
                <w:sz w:val="18"/>
                <w:szCs w:val="18"/>
              </w:rPr>
              <w:t xml:space="preserve">I </w:t>
            </w:r>
            <w:r w:rsidR="00D55E4F" w:rsidRPr="00D55E4F">
              <w:rPr>
                <w:i/>
                <w:iCs/>
                <w:sz w:val="18"/>
                <w:szCs w:val="18"/>
              </w:rPr>
              <w:t>Rebalans plana  2024.</w:t>
            </w:r>
          </w:p>
        </w:tc>
        <w:tc>
          <w:tcPr>
            <w:tcW w:w="1480" w:type="dxa"/>
            <w:shd w:val="clear" w:color="auto" w:fill="C2D69B" w:themeFill="accent3" w:themeFillTint="99"/>
            <w:noWrap/>
            <w:vAlign w:val="bottom"/>
            <w:hideMark/>
          </w:tcPr>
          <w:p w:rsidR="00D55E4F" w:rsidRPr="00D55E4F" w:rsidRDefault="00D55E4F" w:rsidP="00D55E4F">
            <w:pPr>
              <w:jc w:val="center"/>
              <w:rPr>
                <w:b/>
                <w:bCs/>
                <w:i/>
                <w:iCs/>
                <w:sz w:val="20"/>
                <w:szCs w:val="20"/>
              </w:rPr>
            </w:pPr>
            <w:r w:rsidRPr="00D55E4F">
              <w:rPr>
                <w:b/>
                <w:bCs/>
                <w:i/>
                <w:iCs/>
                <w:sz w:val="20"/>
                <w:szCs w:val="20"/>
              </w:rPr>
              <w:t>Plan 2025.</w:t>
            </w:r>
          </w:p>
        </w:tc>
        <w:tc>
          <w:tcPr>
            <w:tcW w:w="1300" w:type="dxa"/>
            <w:shd w:val="clear" w:color="auto" w:fill="C2D69B" w:themeFill="accent3" w:themeFillTint="99"/>
            <w:noWrap/>
            <w:vAlign w:val="bottom"/>
            <w:hideMark/>
          </w:tcPr>
          <w:p w:rsidR="00D55E4F" w:rsidRPr="00D55E4F" w:rsidRDefault="00D55E4F" w:rsidP="00D55E4F">
            <w:pPr>
              <w:jc w:val="center"/>
              <w:rPr>
                <w:b/>
                <w:bCs/>
                <w:i/>
                <w:iCs/>
                <w:sz w:val="20"/>
                <w:szCs w:val="20"/>
              </w:rPr>
            </w:pPr>
            <w:r w:rsidRPr="00D55E4F">
              <w:rPr>
                <w:b/>
                <w:bCs/>
                <w:i/>
                <w:iCs/>
                <w:sz w:val="20"/>
                <w:szCs w:val="20"/>
              </w:rPr>
              <w:t>indeks 25/24.</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b/>
                <w:bCs/>
                <w:i/>
                <w:iCs/>
                <w:sz w:val="20"/>
                <w:szCs w:val="20"/>
              </w:rPr>
            </w:pPr>
            <w:r w:rsidRPr="00D55E4F">
              <w:rPr>
                <w:b/>
                <w:bCs/>
                <w:i/>
                <w:iCs/>
                <w:sz w:val="20"/>
                <w:szCs w:val="20"/>
              </w:rPr>
              <w:t> </w:t>
            </w:r>
          </w:p>
        </w:tc>
        <w:tc>
          <w:tcPr>
            <w:tcW w:w="1780" w:type="dxa"/>
            <w:shd w:val="clear" w:color="auto" w:fill="auto"/>
            <w:noWrap/>
            <w:vAlign w:val="bottom"/>
            <w:hideMark/>
          </w:tcPr>
          <w:p w:rsidR="00D55E4F" w:rsidRPr="00D55E4F" w:rsidRDefault="00D55E4F" w:rsidP="00D55E4F">
            <w:pPr>
              <w:rPr>
                <w:i/>
                <w:iCs/>
                <w:sz w:val="18"/>
                <w:szCs w:val="18"/>
              </w:rPr>
            </w:pPr>
            <w:r w:rsidRPr="00D55E4F">
              <w:rPr>
                <w:i/>
                <w:iCs/>
                <w:sz w:val="18"/>
                <w:szCs w:val="18"/>
              </w:rPr>
              <w:t> </w:t>
            </w:r>
          </w:p>
        </w:tc>
        <w:tc>
          <w:tcPr>
            <w:tcW w:w="1480" w:type="dxa"/>
            <w:shd w:val="clear" w:color="auto" w:fill="auto"/>
            <w:noWrap/>
            <w:vAlign w:val="bottom"/>
            <w:hideMark/>
          </w:tcPr>
          <w:p w:rsidR="00D55E4F" w:rsidRPr="00D55E4F" w:rsidRDefault="00D55E4F" w:rsidP="00D55E4F">
            <w:pPr>
              <w:rPr>
                <w:b/>
                <w:bCs/>
                <w:i/>
                <w:iCs/>
                <w:sz w:val="20"/>
                <w:szCs w:val="20"/>
              </w:rPr>
            </w:pPr>
            <w:r w:rsidRPr="00D55E4F">
              <w:rPr>
                <w:b/>
                <w:bCs/>
                <w:i/>
                <w:iCs/>
                <w:sz w:val="20"/>
                <w:szCs w:val="20"/>
              </w:rPr>
              <w:t> </w:t>
            </w:r>
          </w:p>
        </w:tc>
        <w:tc>
          <w:tcPr>
            <w:tcW w:w="1300" w:type="dxa"/>
            <w:shd w:val="clear" w:color="auto" w:fill="auto"/>
            <w:noWrap/>
            <w:vAlign w:val="bottom"/>
            <w:hideMark/>
          </w:tcPr>
          <w:p w:rsidR="00D55E4F" w:rsidRPr="00D55E4F" w:rsidRDefault="00D55E4F" w:rsidP="00D55E4F">
            <w:pPr>
              <w:rPr>
                <w:b/>
                <w:bCs/>
                <w:i/>
                <w:iCs/>
                <w:sz w:val="20"/>
                <w:szCs w:val="20"/>
              </w:rPr>
            </w:pPr>
            <w:r w:rsidRPr="00D55E4F">
              <w:rPr>
                <w:b/>
                <w:bCs/>
                <w:i/>
                <w:iCs/>
                <w:sz w:val="20"/>
                <w:szCs w:val="20"/>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naplaćena otpisana potraživanja za vodu smeće i odvodnju</w:t>
            </w:r>
          </w:p>
        </w:tc>
        <w:tc>
          <w:tcPr>
            <w:tcW w:w="1780" w:type="dxa"/>
            <w:shd w:val="clear" w:color="auto" w:fill="auto"/>
            <w:vAlign w:val="bottom"/>
            <w:hideMark/>
          </w:tcPr>
          <w:p w:rsidR="00D55E4F" w:rsidRPr="00D55E4F" w:rsidRDefault="00D55E4F" w:rsidP="00D55E4F">
            <w:pPr>
              <w:rPr>
                <w:i/>
                <w:iCs/>
                <w:sz w:val="16"/>
                <w:szCs w:val="16"/>
              </w:rPr>
            </w:pPr>
            <w:r w:rsidRPr="00D55E4F">
              <w:rPr>
                <w:i/>
                <w:iCs/>
                <w:sz w:val="16"/>
                <w:szCs w:val="16"/>
              </w:rPr>
              <w:t xml:space="preserve">                   8.034,91    </w:t>
            </w:r>
          </w:p>
        </w:tc>
        <w:tc>
          <w:tcPr>
            <w:tcW w:w="1480" w:type="dxa"/>
            <w:shd w:val="clear" w:color="auto" w:fill="auto"/>
            <w:vAlign w:val="bottom"/>
            <w:hideMark/>
          </w:tcPr>
          <w:p w:rsidR="00D55E4F" w:rsidRPr="00D55E4F" w:rsidRDefault="00D55E4F" w:rsidP="00D55E4F">
            <w:pPr>
              <w:rPr>
                <w:b/>
                <w:bCs/>
                <w:i/>
                <w:iCs/>
                <w:sz w:val="16"/>
                <w:szCs w:val="16"/>
              </w:rPr>
            </w:pPr>
            <w:r w:rsidRPr="00D55E4F">
              <w:rPr>
                <w:b/>
                <w:bCs/>
                <w:i/>
                <w:iCs/>
                <w:sz w:val="16"/>
                <w:szCs w:val="16"/>
              </w:rPr>
              <w:t xml:space="preserve">            8.420,00    </w:t>
            </w:r>
          </w:p>
        </w:tc>
        <w:tc>
          <w:tcPr>
            <w:tcW w:w="1300" w:type="dxa"/>
            <w:shd w:val="clear" w:color="auto" w:fill="auto"/>
            <w:vAlign w:val="bottom"/>
            <w:hideMark/>
          </w:tcPr>
          <w:p w:rsidR="00D55E4F" w:rsidRPr="00D55E4F" w:rsidRDefault="00D55E4F" w:rsidP="00637B61">
            <w:pPr>
              <w:jc w:val="both"/>
              <w:rPr>
                <w:i/>
                <w:iCs/>
                <w:sz w:val="16"/>
                <w:szCs w:val="16"/>
              </w:rPr>
            </w:pPr>
            <w:r w:rsidRPr="00D55E4F">
              <w:rPr>
                <w:i/>
                <w:iCs/>
                <w:sz w:val="16"/>
                <w:szCs w:val="16"/>
              </w:rPr>
              <w:t xml:space="preserve">           104,79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prihodi od prodaje stalne imovine</w:t>
            </w:r>
          </w:p>
        </w:tc>
        <w:tc>
          <w:tcPr>
            <w:tcW w:w="178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w:t>
            </w:r>
          </w:p>
        </w:tc>
        <w:tc>
          <w:tcPr>
            <w:tcW w:w="1480" w:type="dxa"/>
            <w:shd w:val="clear" w:color="auto" w:fill="auto"/>
            <w:vAlign w:val="bottom"/>
            <w:hideMark/>
          </w:tcPr>
          <w:p w:rsidR="00D55E4F" w:rsidRPr="00D55E4F" w:rsidRDefault="00D55E4F" w:rsidP="00D55E4F">
            <w:pPr>
              <w:jc w:val="right"/>
              <w:rPr>
                <w:b/>
                <w:bCs/>
                <w:i/>
                <w:iCs/>
                <w:sz w:val="16"/>
                <w:szCs w:val="16"/>
              </w:rPr>
            </w:pPr>
            <w:r w:rsidRPr="00D55E4F">
              <w:rPr>
                <w:b/>
                <w:bCs/>
                <w:i/>
                <w:iCs/>
                <w:sz w:val="16"/>
                <w:szCs w:val="16"/>
              </w:rPr>
              <w:t> </w:t>
            </w:r>
          </w:p>
        </w:tc>
        <w:tc>
          <w:tcPr>
            <w:tcW w:w="1300" w:type="dxa"/>
            <w:shd w:val="clear" w:color="auto" w:fill="auto"/>
            <w:vAlign w:val="bottom"/>
            <w:hideMark/>
          </w:tcPr>
          <w:p w:rsidR="00D55E4F" w:rsidRPr="00D55E4F" w:rsidRDefault="00D55E4F" w:rsidP="00637B61">
            <w:pPr>
              <w:jc w:val="both"/>
              <w:rPr>
                <w:i/>
                <w:iCs/>
                <w:sz w:val="16"/>
                <w:szCs w:val="16"/>
              </w:rPr>
            </w:pPr>
            <w:r w:rsidRPr="00D55E4F">
              <w:rPr>
                <w:i/>
                <w:iCs/>
                <w:sz w:val="16"/>
                <w:szCs w:val="16"/>
              </w:rPr>
              <w:t> </w:t>
            </w:r>
          </w:p>
        </w:tc>
      </w:tr>
      <w:tr w:rsidR="00D55E4F" w:rsidRPr="00D55E4F" w:rsidTr="00D55E4F">
        <w:trPr>
          <w:trHeight w:val="255"/>
        </w:trPr>
        <w:tc>
          <w:tcPr>
            <w:tcW w:w="5200" w:type="dxa"/>
            <w:shd w:val="clear" w:color="auto" w:fill="auto"/>
            <w:noWrap/>
            <w:vAlign w:val="bottom"/>
            <w:hideMark/>
          </w:tcPr>
          <w:p w:rsidR="00D55E4F" w:rsidRPr="00D55E4F" w:rsidRDefault="00D55E4F" w:rsidP="00D55E4F">
            <w:pPr>
              <w:rPr>
                <w:i/>
                <w:iCs/>
                <w:sz w:val="16"/>
                <w:szCs w:val="16"/>
              </w:rPr>
            </w:pPr>
            <w:r w:rsidRPr="00D55E4F">
              <w:rPr>
                <w:i/>
                <w:iCs/>
                <w:sz w:val="16"/>
                <w:szCs w:val="16"/>
              </w:rPr>
              <w:t>naplaćena otpisana potraživanja</w:t>
            </w:r>
          </w:p>
        </w:tc>
        <w:tc>
          <w:tcPr>
            <w:tcW w:w="178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xml:space="preserve">                 10.121,39    </w:t>
            </w:r>
          </w:p>
        </w:tc>
        <w:tc>
          <w:tcPr>
            <w:tcW w:w="1480" w:type="dxa"/>
            <w:shd w:val="clear" w:color="auto" w:fill="auto"/>
            <w:vAlign w:val="bottom"/>
            <w:hideMark/>
          </w:tcPr>
          <w:p w:rsidR="00D55E4F" w:rsidRPr="00D55E4F" w:rsidRDefault="00D55E4F" w:rsidP="00D55E4F">
            <w:pPr>
              <w:jc w:val="right"/>
              <w:rPr>
                <w:b/>
                <w:bCs/>
                <w:i/>
                <w:iCs/>
                <w:sz w:val="16"/>
                <w:szCs w:val="16"/>
              </w:rPr>
            </w:pPr>
            <w:r w:rsidRPr="00D55E4F">
              <w:rPr>
                <w:b/>
                <w:bCs/>
                <w:i/>
                <w:iCs/>
                <w:sz w:val="16"/>
                <w:szCs w:val="16"/>
              </w:rPr>
              <w:t xml:space="preserve">          10.300,00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xml:space="preserve">           101,76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xml:space="preserve"> prihodi iz proteklih godina</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prihod od otpisa obveza</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xml:space="preserve">prihodi od </w:t>
            </w:r>
            <w:proofErr w:type="spellStart"/>
            <w:r w:rsidRPr="00D55E4F">
              <w:rPr>
                <w:i/>
                <w:iCs/>
                <w:sz w:val="20"/>
                <w:szCs w:val="20"/>
              </w:rPr>
              <w:t>naplać.troškova</w:t>
            </w:r>
            <w:proofErr w:type="spellEnd"/>
            <w:r w:rsidRPr="00D55E4F">
              <w:rPr>
                <w:i/>
                <w:iCs/>
                <w:sz w:val="20"/>
                <w:szCs w:val="20"/>
              </w:rPr>
              <w:t xml:space="preserve"> ovrha</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xml:space="preserve">prihod od </w:t>
            </w:r>
            <w:proofErr w:type="spellStart"/>
            <w:r w:rsidRPr="00D55E4F">
              <w:rPr>
                <w:i/>
                <w:iCs/>
                <w:sz w:val="20"/>
                <w:szCs w:val="20"/>
              </w:rPr>
              <w:t>upotreb</w:t>
            </w:r>
            <w:proofErr w:type="spellEnd"/>
            <w:r w:rsidRPr="00D55E4F">
              <w:rPr>
                <w:i/>
                <w:iCs/>
                <w:sz w:val="20"/>
                <w:szCs w:val="20"/>
              </w:rPr>
              <w:t xml:space="preserve"> </w:t>
            </w:r>
            <w:proofErr w:type="spellStart"/>
            <w:r w:rsidRPr="00D55E4F">
              <w:rPr>
                <w:i/>
                <w:iCs/>
                <w:sz w:val="20"/>
                <w:szCs w:val="20"/>
              </w:rPr>
              <w:t>služ</w:t>
            </w:r>
            <w:proofErr w:type="spellEnd"/>
            <w:r w:rsidRPr="00D55E4F">
              <w:rPr>
                <w:i/>
                <w:iCs/>
                <w:sz w:val="20"/>
                <w:szCs w:val="20"/>
              </w:rPr>
              <w:t xml:space="preserve">. auta u </w:t>
            </w:r>
            <w:proofErr w:type="spellStart"/>
            <w:r w:rsidRPr="00D55E4F">
              <w:rPr>
                <w:i/>
                <w:iCs/>
                <w:sz w:val="20"/>
                <w:szCs w:val="20"/>
              </w:rPr>
              <w:t>priv</w:t>
            </w:r>
            <w:proofErr w:type="spellEnd"/>
            <w:r w:rsidRPr="00D55E4F">
              <w:rPr>
                <w:i/>
                <w:iCs/>
                <w:sz w:val="20"/>
                <w:szCs w:val="20"/>
              </w:rPr>
              <w:t>. svrhe</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xml:space="preserve">                    968,80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xml:space="preserve">          1.000,00    </w:t>
            </w:r>
          </w:p>
        </w:tc>
        <w:tc>
          <w:tcPr>
            <w:tcW w:w="1300" w:type="dxa"/>
            <w:shd w:val="clear" w:color="auto" w:fill="auto"/>
            <w:vAlign w:val="bottom"/>
            <w:hideMark/>
          </w:tcPr>
          <w:p w:rsidR="00D55E4F" w:rsidRPr="00D55E4F" w:rsidRDefault="00637B61" w:rsidP="00D55E4F">
            <w:pPr>
              <w:jc w:val="right"/>
              <w:rPr>
                <w:i/>
                <w:iCs/>
                <w:sz w:val="16"/>
                <w:szCs w:val="16"/>
              </w:rPr>
            </w:pPr>
            <w:r>
              <w:rPr>
                <w:i/>
                <w:iCs/>
                <w:sz w:val="16"/>
                <w:szCs w:val="16"/>
              </w:rPr>
              <w:t>103,22</w:t>
            </w:r>
            <w:r w:rsidR="00D55E4F" w:rsidRPr="00D55E4F">
              <w:rPr>
                <w:i/>
                <w:iCs/>
                <w:sz w:val="16"/>
                <w:szCs w:val="16"/>
              </w:rPr>
              <w:t>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xml:space="preserve">prihodi od </w:t>
            </w:r>
            <w:proofErr w:type="spellStart"/>
            <w:r w:rsidRPr="00D55E4F">
              <w:rPr>
                <w:i/>
                <w:iCs/>
                <w:sz w:val="20"/>
                <w:szCs w:val="20"/>
              </w:rPr>
              <w:t>troš.opomena</w:t>
            </w:r>
            <w:proofErr w:type="spellEnd"/>
            <w:r w:rsidRPr="00D55E4F">
              <w:rPr>
                <w:i/>
                <w:iCs/>
                <w:sz w:val="20"/>
                <w:szCs w:val="20"/>
              </w:rPr>
              <w:t xml:space="preserve"> i sudskih izvršenja</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xml:space="preserve">naplata šteta temeljem  bolovanja </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 xml:space="preserve">naplata štete temeljem osiguranja </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xml:space="preserve">                 1.061,48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xml:space="preserve">          1.200,00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xml:space="preserve">           113,05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ostali izvanredni  prihodi</w:t>
            </w:r>
          </w:p>
        </w:tc>
        <w:tc>
          <w:tcPr>
            <w:tcW w:w="1780" w:type="dxa"/>
            <w:shd w:val="clear" w:color="auto" w:fill="auto"/>
            <w:vAlign w:val="bottom"/>
            <w:hideMark/>
          </w:tcPr>
          <w:p w:rsidR="00D55E4F" w:rsidRPr="00D55E4F" w:rsidRDefault="00D55E4F" w:rsidP="00D55E4F">
            <w:pPr>
              <w:jc w:val="right"/>
              <w:rPr>
                <w:i/>
                <w:iCs/>
                <w:sz w:val="20"/>
                <w:szCs w:val="20"/>
              </w:rPr>
            </w:pPr>
            <w:r w:rsidRPr="00D55E4F">
              <w:rPr>
                <w:i/>
                <w:iCs/>
                <w:sz w:val="20"/>
                <w:szCs w:val="20"/>
              </w:rPr>
              <w:t xml:space="preserve">                 6.320,92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xml:space="preserve">          6.500,90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xml:space="preserve">           102,85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prihodi od stanarina , zakupnina</w:t>
            </w:r>
          </w:p>
        </w:tc>
        <w:tc>
          <w:tcPr>
            <w:tcW w:w="1780" w:type="dxa"/>
            <w:shd w:val="clear" w:color="auto" w:fill="auto"/>
            <w:vAlign w:val="bottom"/>
            <w:hideMark/>
          </w:tcPr>
          <w:p w:rsidR="00D55E4F" w:rsidRPr="001623E2" w:rsidRDefault="00D55E4F" w:rsidP="00D55E4F">
            <w:pPr>
              <w:jc w:val="right"/>
              <w:rPr>
                <w:b/>
                <w:i/>
                <w:iCs/>
                <w:sz w:val="20"/>
                <w:szCs w:val="20"/>
              </w:rPr>
            </w:pPr>
            <w:r w:rsidRPr="001623E2">
              <w:rPr>
                <w:b/>
                <w:i/>
                <w:iCs/>
                <w:sz w:val="20"/>
                <w:szCs w:val="20"/>
              </w:rPr>
              <w:t> </w:t>
            </w:r>
          </w:p>
        </w:tc>
        <w:tc>
          <w:tcPr>
            <w:tcW w:w="1480" w:type="dxa"/>
            <w:shd w:val="clear" w:color="auto" w:fill="auto"/>
            <w:vAlign w:val="bottom"/>
            <w:hideMark/>
          </w:tcPr>
          <w:p w:rsidR="00D55E4F" w:rsidRPr="00D55E4F" w:rsidRDefault="00D55E4F" w:rsidP="00D55E4F">
            <w:pPr>
              <w:jc w:val="right"/>
              <w:rPr>
                <w:b/>
                <w:bCs/>
                <w:i/>
                <w:iCs/>
                <w:sz w:val="20"/>
                <w:szCs w:val="20"/>
              </w:rPr>
            </w:pPr>
            <w:r w:rsidRPr="00D55E4F">
              <w:rPr>
                <w:b/>
                <w:bCs/>
                <w:i/>
                <w:iCs/>
                <w:sz w:val="20"/>
                <w:szCs w:val="20"/>
              </w:rPr>
              <w:t>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xml:space="preserve">                   -      </w:t>
            </w:r>
          </w:p>
        </w:tc>
      </w:tr>
      <w:tr w:rsidR="00D55E4F" w:rsidRPr="00D55E4F" w:rsidTr="00D55E4F">
        <w:trPr>
          <w:trHeight w:val="270"/>
        </w:trPr>
        <w:tc>
          <w:tcPr>
            <w:tcW w:w="5200" w:type="dxa"/>
            <w:shd w:val="clear" w:color="auto" w:fill="auto"/>
            <w:noWrap/>
            <w:vAlign w:val="bottom"/>
            <w:hideMark/>
          </w:tcPr>
          <w:p w:rsidR="00D55E4F" w:rsidRPr="00D55E4F" w:rsidRDefault="00D55E4F" w:rsidP="00D55E4F">
            <w:pPr>
              <w:rPr>
                <w:i/>
                <w:iCs/>
                <w:sz w:val="20"/>
                <w:szCs w:val="20"/>
              </w:rPr>
            </w:pPr>
            <w:r w:rsidRPr="00D55E4F">
              <w:rPr>
                <w:i/>
                <w:iCs/>
                <w:sz w:val="20"/>
                <w:szCs w:val="20"/>
              </w:rPr>
              <w:t>UKUPNO:</w:t>
            </w:r>
          </w:p>
        </w:tc>
        <w:tc>
          <w:tcPr>
            <w:tcW w:w="1780" w:type="dxa"/>
            <w:shd w:val="clear" w:color="auto" w:fill="auto"/>
            <w:vAlign w:val="bottom"/>
            <w:hideMark/>
          </w:tcPr>
          <w:p w:rsidR="00D55E4F" w:rsidRPr="001623E2" w:rsidRDefault="00D55E4F" w:rsidP="00D55E4F">
            <w:pPr>
              <w:jc w:val="right"/>
              <w:rPr>
                <w:b/>
                <w:i/>
                <w:iCs/>
                <w:sz w:val="20"/>
                <w:szCs w:val="20"/>
              </w:rPr>
            </w:pPr>
            <w:r w:rsidRPr="001623E2">
              <w:rPr>
                <w:b/>
                <w:i/>
                <w:iCs/>
                <w:sz w:val="20"/>
                <w:szCs w:val="20"/>
              </w:rPr>
              <w:t xml:space="preserve">              26.507,50    </w:t>
            </w:r>
          </w:p>
        </w:tc>
        <w:tc>
          <w:tcPr>
            <w:tcW w:w="1480" w:type="dxa"/>
            <w:shd w:val="clear" w:color="auto" w:fill="auto"/>
            <w:noWrap/>
            <w:vAlign w:val="bottom"/>
            <w:hideMark/>
          </w:tcPr>
          <w:p w:rsidR="00D55E4F" w:rsidRPr="00D55E4F" w:rsidRDefault="00D55E4F" w:rsidP="00D55E4F">
            <w:pPr>
              <w:jc w:val="right"/>
              <w:rPr>
                <w:b/>
                <w:bCs/>
                <w:i/>
                <w:iCs/>
                <w:sz w:val="20"/>
                <w:szCs w:val="20"/>
              </w:rPr>
            </w:pPr>
            <w:r w:rsidRPr="00D55E4F">
              <w:rPr>
                <w:b/>
                <w:bCs/>
                <w:i/>
                <w:iCs/>
                <w:sz w:val="20"/>
                <w:szCs w:val="20"/>
              </w:rPr>
              <w:t xml:space="preserve"> 27.420,90    </w:t>
            </w:r>
          </w:p>
        </w:tc>
        <w:tc>
          <w:tcPr>
            <w:tcW w:w="1300" w:type="dxa"/>
            <w:shd w:val="clear" w:color="auto" w:fill="auto"/>
            <w:vAlign w:val="bottom"/>
            <w:hideMark/>
          </w:tcPr>
          <w:p w:rsidR="00D55E4F" w:rsidRPr="00D55E4F" w:rsidRDefault="00D55E4F" w:rsidP="00D55E4F">
            <w:pPr>
              <w:jc w:val="right"/>
              <w:rPr>
                <w:i/>
                <w:iCs/>
                <w:sz w:val="16"/>
                <w:szCs w:val="16"/>
              </w:rPr>
            </w:pPr>
            <w:r w:rsidRPr="00D55E4F">
              <w:rPr>
                <w:i/>
                <w:iCs/>
                <w:sz w:val="16"/>
                <w:szCs w:val="16"/>
              </w:rPr>
              <w:t xml:space="preserve">           103,45    </w:t>
            </w:r>
          </w:p>
        </w:tc>
      </w:tr>
    </w:tbl>
    <w:p w:rsidR="00955F4C" w:rsidRDefault="00955F4C" w:rsidP="00955F4C">
      <w:pP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FE53F7" w:rsidRDefault="00FE53F7" w:rsidP="00280712">
      <w:pPr>
        <w:jc w:val="center"/>
        <w:rPr>
          <w:b/>
        </w:rPr>
      </w:pPr>
    </w:p>
    <w:p w:rsidR="00734B1D" w:rsidRDefault="00734B1D" w:rsidP="00280712">
      <w:pPr>
        <w:jc w:val="center"/>
        <w:rPr>
          <w:b/>
        </w:rPr>
      </w:pPr>
    </w:p>
    <w:p w:rsidR="00116B4E" w:rsidRDefault="00116B4E" w:rsidP="00280712">
      <w:pPr>
        <w:jc w:val="center"/>
        <w:rPr>
          <w:b/>
        </w:rPr>
      </w:pPr>
    </w:p>
    <w:p w:rsidR="001640EB" w:rsidRPr="004B03B4" w:rsidRDefault="001640EB" w:rsidP="00471FFA">
      <w:pPr>
        <w:tabs>
          <w:tab w:val="left" w:pos="720"/>
        </w:tabs>
        <w:rPr>
          <w:b/>
          <w:sz w:val="28"/>
          <w:szCs w:val="28"/>
        </w:rPr>
      </w:pPr>
    </w:p>
    <w:p w:rsidR="00471FFA" w:rsidRPr="002D5E90" w:rsidRDefault="00471FFA" w:rsidP="00471FFA">
      <w:pPr>
        <w:tabs>
          <w:tab w:val="left" w:pos="720"/>
        </w:tabs>
        <w:rPr>
          <w:b/>
          <w:sz w:val="28"/>
          <w:szCs w:val="28"/>
        </w:rPr>
      </w:pPr>
      <w:r w:rsidRPr="002D5E90">
        <w:rPr>
          <w:b/>
          <w:sz w:val="28"/>
          <w:szCs w:val="28"/>
        </w:rPr>
        <w:t>2.     PLAN KADROVA</w:t>
      </w:r>
    </w:p>
    <w:p w:rsidR="00471FFA" w:rsidRPr="00116B4E" w:rsidRDefault="00471FFA" w:rsidP="00471FFA">
      <w:pPr>
        <w:tabs>
          <w:tab w:val="left" w:pos="720"/>
        </w:tabs>
        <w:rPr>
          <w:b/>
          <w:sz w:val="28"/>
          <w:szCs w:val="28"/>
          <w:highlight w:val="yellow"/>
        </w:rPr>
      </w:pPr>
    </w:p>
    <w:p w:rsidR="007746BF" w:rsidRPr="00116B4E" w:rsidRDefault="007746BF" w:rsidP="00471FFA">
      <w:pPr>
        <w:tabs>
          <w:tab w:val="left" w:pos="720"/>
        </w:tabs>
        <w:rPr>
          <w:b/>
          <w:sz w:val="28"/>
          <w:szCs w:val="28"/>
          <w:highlight w:val="yellow"/>
        </w:rPr>
      </w:pPr>
    </w:p>
    <w:p w:rsidR="00D16E79" w:rsidRDefault="00471FFA" w:rsidP="00DD66EF">
      <w:pPr>
        <w:tabs>
          <w:tab w:val="left" w:pos="720"/>
        </w:tabs>
        <w:jc w:val="both"/>
      </w:pPr>
      <w:r w:rsidRPr="00DD66EF">
        <w:t>Planirani broj ra</w:t>
      </w:r>
      <w:r w:rsidR="00A00BFA" w:rsidRPr="00DD66EF">
        <w:t>d</w:t>
      </w:r>
      <w:r w:rsidR="00DA3FA2" w:rsidRPr="00DD66EF">
        <w:t>nika</w:t>
      </w:r>
      <w:r w:rsidR="00A60611" w:rsidRPr="00DD66EF">
        <w:t xml:space="preserve"> u Komunalcu</w:t>
      </w:r>
      <w:r w:rsidR="00D55E4F">
        <w:t xml:space="preserve"> d.o.o. za 2025</w:t>
      </w:r>
      <w:r w:rsidR="0013052A" w:rsidRPr="00DD66EF">
        <w:t>.</w:t>
      </w:r>
      <w:r w:rsidRPr="00DD66EF">
        <w:t xml:space="preserve"> godinu prema postojećoj organizaciji </w:t>
      </w:r>
      <w:r w:rsidR="000B7B8B" w:rsidRPr="00DD66EF">
        <w:t xml:space="preserve">posla </w:t>
      </w:r>
      <w:r w:rsidRPr="00DD66EF">
        <w:t xml:space="preserve">je </w:t>
      </w:r>
      <w:r w:rsidR="00D55E4F">
        <w:t>185</w:t>
      </w:r>
      <w:r w:rsidR="00FE53F7" w:rsidRPr="00DD66EF">
        <w:t xml:space="preserve"> </w:t>
      </w:r>
      <w:r w:rsidR="00AE01C0" w:rsidRPr="00DD66EF">
        <w:t xml:space="preserve"> </w:t>
      </w:r>
      <w:r w:rsidRPr="00DD66EF">
        <w:t>radnika</w:t>
      </w:r>
      <w:r w:rsidR="002D5E90" w:rsidRPr="00DD66EF">
        <w:t>, dakle D</w:t>
      </w:r>
      <w:r w:rsidR="00FE53F7" w:rsidRPr="00DD66EF">
        <w:t xml:space="preserve">ruštvo </w:t>
      </w:r>
      <w:r w:rsidR="002D5E90" w:rsidRPr="00DD66EF">
        <w:t>planira zapošljavanja</w:t>
      </w:r>
      <w:r w:rsidR="00FE53F7" w:rsidRPr="00DD66EF">
        <w:t xml:space="preserve"> </w:t>
      </w:r>
      <w:r w:rsidR="00D55E4F">
        <w:t>ukupno 15 radnika  ( jednog cestara, četiri</w:t>
      </w:r>
      <w:r w:rsidR="00D16E79">
        <w:t xml:space="preserve"> pometača,</w:t>
      </w:r>
      <w:r w:rsidR="00D55E4F">
        <w:t xml:space="preserve"> osam </w:t>
      </w:r>
      <w:r w:rsidR="00D16E79">
        <w:t>radnika</w:t>
      </w:r>
      <w:r w:rsidR="00FF5563">
        <w:t xml:space="preserve"> i jednog šofera </w:t>
      </w:r>
      <w:r w:rsidR="00D16E79">
        <w:t xml:space="preserve"> na odvozu smeća,</w:t>
      </w:r>
      <w:r w:rsidR="00D55E4F">
        <w:t xml:space="preserve"> </w:t>
      </w:r>
      <w:r w:rsidR="00FF5563">
        <w:t xml:space="preserve"> te</w:t>
      </w:r>
      <w:r w:rsidR="00D55E4F">
        <w:t xml:space="preserve"> jednog</w:t>
      </w:r>
      <w:r w:rsidR="00D16E79">
        <w:t xml:space="preserve"> pogrebnika</w:t>
      </w:r>
      <w:r w:rsidR="00D55E4F">
        <w:t>).</w:t>
      </w:r>
    </w:p>
    <w:p w:rsidR="00D55E4F" w:rsidRDefault="00D55E4F" w:rsidP="00DD66EF">
      <w:pPr>
        <w:tabs>
          <w:tab w:val="left" w:pos="720"/>
        </w:tabs>
        <w:jc w:val="both"/>
      </w:pPr>
    </w:p>
    <w:p w:rsidR="00D16E79" w:rsidRPr="002D5E90" w:rsidRDefault="00D16E79" w:rsidP="00DD66EF">
      <w:pPr>
        <w:tabs>
          <w:tab w:val="left" w:pos="720"/>
        </w:tabs>
        <w:jc w:val="both"/>
      </w:pPr>
    </w:p>
    <w:tbl>
      <w:tblPr>
        <w:tblW w:w="9938"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417"/>
        <w:gridCol w:w="1985"/>
        <w:gridCol w:w="1701"/>
        <w:gridCol w:w="2835"/>
      </w:tblGrid>
      <w:tr w:rsidR="00FD60CB" w:rsidRPr="00FD60CB" w:rsidTr="00FD60CB">
        <w:trPr>
          <w:trHeight w:val="255"/>
        </w:trPr>
        <w:tc>
          <w:tcPr>
            <w:tcW w:w="3417" w:type="dxa"/>
            <w:shd w:val="clear" w:color="auto" w:fill="C2D69B" w:themeFill="accent3" w:themeFillTint="99"/>
            <w:noWrap/>
            <w:vAlign w:val="bottom"/>
            <w:hideMark/>
          </w:tcPr>
          <w:p w:rsidR="00FD60CB" w:rsidRPr="00637B61" w:rsidRDefault="00FD60CB" w:rsidP="00FD60CB">
            <w:pPr>
              <w:rPr>
                <w:i/>
                <w:sz w:val="20"/>
                <w:szCs w:val="20"/>
              </w:rPr>
            </w:pPr>
            <w:r w:rsidRPr="00637B61">
              <w:rPr>
                <w:i/>
                <w:sz w:val="20"/>
                <w:szCs w:val="20"/>
              </w:rPr>
              <w:t> </w:t>
            </w:r>
          </w:p>
        </w:tc>
        <w:tc>
          <w:tcPr>
            <w:tcW w:w="1985" w:type="dxa"/>
            <w:shd w:val="clear" w:color="auto" w:fill="C2D69B" w:themeFill="accent3" w:themeFillTint="99"/>
            <w:noWrap/>
            <w:vAlign w:val="bottom"/>
            <w:hideMark/>
          </w:tcPr>
          <w:p w:rsidR="00FD60CB" w:rsidRPr="00637B61" w:rsidRDefault="00FD60CB" w:rsidP="00637B61">
            <w:pPr>
              <w:jc w:val="center"/>
              <w:rPr>
                <w:i/>
                <w:sz w:val="20"/>
                <w:szCs w:val="20"/>
              </w:rPr>
            </w:pPr>
            <w:r w:rsidRPr="00637B61">
              <w:rPr>
                <w:i/>
                <w:sz w:val="20"/>
                <w:szCs w:val="20"/>
              </w:rPr>
              <w:t>broj radnika</w:t>
            </w:r>
          </w:p>
        </w:tc>
        <w:tc>
          <w:tcPr>
            <w:tcW w:w="1701" w:type="dxa"/>
            <w:shd w:val="clear" w:color="auto" w:fill="C2D69B" w:themeFill="accent3" w:themeFillTint="99"/>
            <w:noWrap/>
            <w:vAlign w:val="bottom"/>
            <w:hideMark/>
          </w:tcPr>
          <w:p w:rsidR="00FD60CB" w:rsidRPr="00637B61" w:rsidRDefault="00FD60CB" w:rsidP="00637B61">
            <w:pPr>
              <w:jc w:val="center"/>
              <w:rPr>
                <w:i/>
                <w:sz w:val="20"/>
                <w:szCs w:val="20"/>
              </w:rPr>
            </w:pPr>
          </w:p>
        </w:tc>
        <w:tc>
          <w:tcPr>
            <w:tcW w:w="2835" w:type="dxa"/>
            <w:shd w:val="clear" w:color="auto" w:fill="C2D69B" w:themeFill="accent3" w:themeFillTint="99"/>
            <w:noWrap/>
            <w:vAlign w:val="bottom"/>
            <w:hideMark/>
          </w:tcPr>
          <w:p w:rsidR="00FD60CB" w:rsidRPr="00637B61" w:rsidRDefault="00FD60CB" w:rsidP="00637B61">
            <w:pPr>
              <w:jc w:val="center"/>
              <w:rPr>
                <w:i/>
                <w:sz w:val="20"/>
                <w:szCs w:val="20"/>
              </w:rPr>
            </w:pPr>
            <w:r w:rsidRPr="00637B61">
              <w:rPr>
                <w:i/>
                <w:sz w:val="20"/>
                <w:szCs w:val="20"/>
              </w:rPr>
              <w:t>indeks</w:t>
            </w:r>
          </w:p>
        </w:tc>
      </w:tr>
      <w:tr w:rsidR="00FD60CB" w:rsidRPr="00FD60CB" w:rsidTr="00FD60CB">
        <w:trPr>
          <w:trHeight w:val="255"/>
        </w:trPr>
        <w:tc>
          <w:tcPr>
            <w:tcW w:w="3417" w:type="dxa"/>
            <w:shd w:val="clear" w:color="auto" w:fill="C2D69B" w:themeFill="accent3" w:themeFillTint="99"/>
            <w:noWrap/>
            <w:vAlign w:val="bottom"/>
            <w:hideMark/>
          </w:tcPr>
          <w:p w:rsidR="00FD60CB" w:rsidRPr="00637B61" w:rsidRDefault="00FD60CB" w:rsidP="00FD60CB">
            <w:pPr>
              <w:rPr>
                <w:i/>
                <w:sz w:val="20"/>
                <w:szCs w:val="20"/>
              </w:rPr>
            </w:pPr>
            <w:r w:rsidRPr="00637B61">
              <w:rPr>
                <w:i/>
                <w:sz w:val="20"/>
                <w:szCs w:val="20"/>
              </w:rPr>
              <w:t> </w:t>
            </w:r>
          </w:p>
        </w:tc>
        <w:tc>
          <w:tcPr>
            <w:tcW w:w="1985" w:type="dxa"/>
            <w:shd w:val="clear" w:color="auto" w:fill="C2D69B" w:themeFill="accent3" w:themeFillTint="99"/>
            <w:noWrap/>
            <w:vAlign w:val="bottom"/>
            <w:hideMark/>
          </w:tcPr>
          <w:p w:rsidR="00FD60CB" w:rsidRPr="00637B61" w:rsidRDefault="00FD60CB" w:rsidP="00637B61">
            <w:pPr>
              <w:jc w:val="center"/>
              <w:rPr>
                <w:i/>
                <w:sz w:val="20"/>
                <w:szCs w:val="20"/>
              </w:rPr>
            </w:pPr>
            <w:r w:rsidRPr="00637B61">
              <w:rPr>
                <w:i/>
                <w:sz w:val="20"/>
                <w:szCs w:val="20"/>
              </w:rPr>
              <w:t>2024</w:t>
            </w:r>
          </w:p>
        </w:tc>
        <w:tc>
          <w:tcPr>
            <w:tcW w:w="1701" w:type="dxa"/>
            <w:shd w:val="clear" w:color="auto" w:fill="C2D69B" w:themeFill="accent3" w:themeFillTint="99"/>
            <w:noWrap/>
            <w:vAlign w:val="bottom"/>
            <w:hideMark/>
          </w:tcPr>
          <w:p w:rsidR="00FD60CB" w:rsidRPr="00637B61" w:rsidRDefault="00FD60CB" w:rsidP="00637B61">
            <w:pPr>
              <w:jc w:val="center"/>
              <w:rPr>
                <w:b/>
                <w:bCs/>
                <w:i/>
                <w:sz w:val="20"/>
                <w:szCs w:val="20"/>
              </w:rPr>
            </w:pPr>
            <w:r w:rsidRPr="00637B61">
              <w:rPr>
                <w:b/>
                <w:bCs/>
                <w:i/>
                <w:sz w:val="20"/>
                <w:szCs w:val="20"/>
              </w:rPr>
              <w:t>2025.</w:t>
            </w:r>
          </w:p>
        </w:tc>
        <w:tc>
          <w:tcPr>
            <w:tcW w:w="2835" w:type="dxa"/>
            <w:shd w:val="clear" w:color="auto" w:fill="C2D69B" w:themeFill="accent3" w:themeFillTint="99"/>
            <w:noWrap/>
            <w:vAlign w:val="bottom"/>
            <w:hideMark/>
          </w:tcPr>
          <w:p w:rsidR="00FD60CB" w:rsidRPr="00637B61" w:rsidRDefault="00FD60CB" w:rsidP="00637B61">
            <w:pPr>
              <w:jc w:val="center"/>
              <w:rPr>
                <w:i/>
                <w:sz w:val="20"/>
                <w:szCs w:val="20"/>
              </w:rPr>
            </w:pPr>
            <w:proofErr w:type="spellStart"/>
            <w:r w:rsidRPr="00637B61">
              <w:rPr>
                <w:i/>
                <w:sz w:val="20"/>
                <w:szCs w:val="20"/>
              </w:rPr>
              <w:t>Pl</w:t>
            </w:r>
            <w:proofErr w:type="spellEnd"/>
            <w:r w:rsidRPr="00637B61">
              <w:rPr>
                <w:i/>
                <w:sz w:val="20"/>
                <w:szCs w:val="20"/>
              </w:rPr>
              <w:t>. 25/ Rp.24.</w:t>
            </w:r>
          </w:p>
        </w:tc>
      </w:tr>
      <w:tr w:rsidR="00FD60CB" w:rsidRPr="00FD60CB" w:rsidTr="00FD60CB">
        <w:trPr>
          <w:trHeight w:val="255"/>
        </w:trPr>
        <w:tc>
          <w:tcPr>
            <w:tcW w:w="3417" w:type="dxa"/>
            <w:shd w:val="clear" w:color="auto" w:fill="C2D69B" w:themeFill="accent3" w:themeFillTint="99"/>
            <w:noWrap/>
            <w:vAlign w:val="bottom"/>
            <w:hideMark/>
          </w:tcPr>
          <w:p w:rsidR="00FD60CB" w:rsidRPr="00637B61" w:rsidRDefault="00FD60CB" w:rsidP="00FD60CB">
            <w:pPr>
              <w:rPr>
                <w:i/>
                <w:sz w:val="20"/>
                <w:szCs w:val="20"/>
              </w:rPr>
            </w:pPr>
            <w:r w:rsidRPr="00637B61">
              <w:rPr>
                <w:i/>
                <w:sz w:val="20"/>
                <w:szCs w:val="20"/>
              </w:rPr>
              <w:t> </w:t>
            </w:r>
          </w:p>
        </w:tc>
        <w:tc>
          <w:tcPr>
            <w:tcW w:w="1985" w:type="dxa"/>
            <w:shd w:val="clear" w:color="auto" w:fill="C2D69B" w:themeFill="accent3" w:themeFillTint="99"/>
            <w:noWrap/>
            <w:vAlign w:val="bottom"/>
            <w:hideMark/>
          </w:tcPr>
          <w:p w:rsidR="00FD60CB" w:rsidRPr="00637B61" w:rsidRDefault="00C31AC7" w:rsidP="00637B61">
            <w:pPr>
              <w:jc w:val="center"/>
              <w:rPr>
                <w:i/>
                <w:sz w:val="20"/>
                <w:szCs w:val="20"/>
              </w:rPr>
            </w:pPr>
            <w:r>
              <w:rPr>
                <w:i/>
                <w:sz w:val="20"/>
                <w:szCs w:val="20"/>
              </w:rPr>
              <w:t xml:space="preserve">I </w:t>
            </w:r>
            <w:r w:rsidR="00FD60CB" w:rsidRPr="00637B61">
              <w:rPr>
                <w:i/>
                <w:sz w:val="20"/>
                <w:szCs w:val="20"/>
              </w:rPr>
              <w:t>Reb.pl.</w:t>
            </w:r>
          </w:p>
        </w:tc>
        <w:tc>
          <w:tcPr>
            <w:tcW w:w="1701" w:type="dxa"/>
            <w:shd w:val="clear" w:color="auto" w:fill="C2D69B" w:themeFill="accent3" w:themeFillTint="99"/>
            <w:noWrap/>
            <w:vAlign w:val="bottom"/>
            <w:hideMark/>
          </w:tcPr>
          <w:p w:rsidR="00FD60CB" w:rsidRPr="00637B61" w:rsidRDefault="00FD60CB" w:rsidP="00637B61">
            <w:pPr>
              <w:jc w:val="center"/>
              <w:rPr>
                <w:b/>
                <w:bCs/>
                <w:i/>
                <w:sz w:val="20"/>
                <w:szCs w:val="20"/>
              </w:rPr>
            </w:pPr>
            <w:r w:rsidRPr="00637B61">
              <w:rPr>
                <w:b/>
                <w:bCs/>
                <w:i/>
                <w:sz w:val="20"/>
                <w:szCs w:val="20"/>
              </w:rPr>
              <w:t>plan</w:t>
            </w:r>
          </w:p>
        </w:tc>
        <w:tc>
          <w:tcPr>
            <w:tcW w:w="2835" w:type="dxa"/>
            <w:shd w:val="clear" w:color="auto" w:fill="C2D69B" w:themeFill="accent3" w:themeFillTint="99"/>
            <w:noWrap/>
            <w:vAlign w:val="bottom"/>
            <w:hideMark/>
          </w:tcPr>
          <w:p w:rsidR="00FD60CB" w:rsidRPr="00637B61" w:rsidRDefault="00FD60CB" w:rsidP="00637B61">
            <w:pPr>
              <w:jc w:val="center"/>
              <w:rPr>
                <w:i/>
                <w:sz w:val="20"/>
                <w:szCs w:val="20"/>
              </w:rPr>
            </w:pP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r w:rsidRPr="00637B61">
              <w:rPr>
                <w:i/>
                <w:sz w:val="20"/>
                <w:szCs w:val="20"/>
              </w:rPr>
              <w:t>Režija (20)</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3</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3</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r w:rsidRPr="00637B61">
              <w:rPr>
                <w:i/>
                <w:sz w:val="20"/>
                <w:szCs w:val="20"/>
              </w:rPr>
              <w:t>O.J.Pometanje (21)</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20</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24</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120,00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proofErr w:type="spellStart"/>
            <w:r w:rsidRPr="00637B61">
              <w:rPr>
                <w:i/>
                <w:sz w:val="20"/>
                <w:szCs w:val="20"/>
              </w:rPr>
              <w:t>O.J</w:t>
            </w:r>
            <w:proofErr w:type="spellEnd"/>
            <w:r w:rsidRPr="00637B61">
              <w:rPr>
                <w:i/>
                <w:sz w:val="20"/>
                <w:szCs w:val="20"/>
              </w:rPr>
              <w:t>. Odvoz  (22)</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69</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78</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113,04</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proofErr w:type="spellStart"/>
            <w:r w:rsidRPr="00637B61">
              <w:rPr>
                <w:i/>
                <w:sz w:val="20"/>
                <w:szCs w:val="20"/>
              </w:rPr>
              <w:t>O.J</w:t>
            </w:r>
            <w:proofErr w:type="spellEnd"/>
            <w:r w:rsidRPr="00637B61">
              <w:rPr>
                <w:i/>
                <w:sz w:val="20"/>
                <w:szCs w:val="20"/>
              </w:rPr>
              <w:t>. Tržnica (23)</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3</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3</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proofErr w:type="spellStart"/>
            <w:r w:rsidRPr="00637B61">
              <w:rPr>
                <w:i/>
                <w:sz w:val="20"/>
                <w:szCs w:val="20"/>
              </w:rPr>
              <w:t>O.J</w:t>
            </w:r>
            <w:proofErr w:type="spellEnd"/>
            <w:r w:rsidRPr="00637B61">
              <w:rPr>
                <w:i/>
                <w:sz w:val="20"/>
                <w:szCs w:val="20"/>
              </w:rPr>
              <w:t>. Pogrebne usluge (25)</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12</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13</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108,33</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proofErr w:type="spellStart"/>
            <w:r w:rsidRPr="00637B61">
              <w:rPr>
                <w:i/>
                <w:sz w:val="20"/>
                <w:szCs w:val="20"/>
              </w:rPr>
              <w:t>O.J</w:t>
            </w:r>
            <w:proofErr w:type="spellEnd"/>
            <w:r w:rsidRPr="00637B61">
              <w:rPr>
                <w:i/>
                <w:sz w:val="20"/>
                <w:szCs w:val="20"/>
              </w:rPr>
              <w:t>. Mehanika (26)</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5</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5</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b/>
                <w:bCs/>
                <w:i/>
                <w:sz w:val="20"/>
                <w:szCs w:val="20"/>
              </w:rPr>
            </w:pPr>
            <w:proofErr w:type="spellStart"/>
            <w:r w:rsidRPr="00637B61">
              <w:rPr>
                <w:b/>
                <w:bCs/>
                <w:i/>
                <w:sz w:val="20"/>
                <w:szCs w:val="20"/>
              </w:rPr>
              <w:t>R.J</w:t>
            </w:r>
            <w:proofErr w:type="spellEnd"/>
            <w:r w:rsidRPr="00637B61">
              <w:rPr>
                <w:b/>
                <w:bCs/>
                <w:i/>
                <w:sz w:val="20"/>
                <w:szCs w:val="20"/>
              </w:rPr>
              <w:t>. Usluga (2)</w:t>
            </w:r>
          </w:p>
        </w:tc>
        <w:tc>
          <w:tcPr>
            <w:tcW w:w="1985"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112</w:t>
            </w:r>
          </w:p>
        </w:tc>
        <w:tc>
          <w:tcPr>
            <w:tcW w:w="1701"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126</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112,50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r w:rsidRPr="00637B61">
              <w:rPr>
                <w:i/>
                <w:sz w:val="20"/>
                <w:szCs w:val="20"/>
              </w:rPr>
              <w:t>Režija (30)</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2</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2</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proofErr w:type="spellStart"/>
            <w:r w:rsidRPr="00637B61">
              <w:rPr>
                <w:i/>
                <w:sz w:val="20"/>
                <w:szCs w:val="20"/>
              </w:rPr>
              <w:t>O.J</w:t>
            </w:r>
            <w:proofErr w:type="spellEnd"/>
            <w:r w:rsidRPr="00637B61">
              <w:rPr>
                <w:i/>
                <w:sz w:val="20"/>
                <w:szCs w:val="20"/>
              </w:rPr>
              <w:t>. Građevinsko održavanje (31)</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13</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13</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proofErr w:type="spellStart"/>
            <w:r w:rsidRPr="00637B61">
              <w:rPr>
                <w:i/>
                <w:sz w:val="20"/>
                <w:szCs w:val="20"/>
              </w:rPr>
              <w:t>O.J</w:t>
            </w:r>
            <w:proofErr w:type="spellEnd"/>
            <w:r w:rsidRPr="00637B61">
              <w:rPr>
                <w:i/>
                <w:sz w:val="20"/>
                <w:szCs w:val="20"/>
              </w:rPr>
              <w:t>. Cestari (32)</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19</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20</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105,26</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i/>
                <w:sz w:val="20"/>
                <w:szCs w:val="20"/>
              </w:rPr>
            </w:pPr>
            <w:r w:rsidRPr="00637B61">
              <w:rPr>
                <w:i/>
                <w:sz w:val="20"/>
                <w:szCs w:val="20"/>
              </w:rPr>
              <w:t>O.J.Održavanje javne rasvjete (33)</w:t>
            </w:r>
          </w:p>
        </w:tc>
        <w:tc>
          <w:tcPr>
            <w:tcW w:w="198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4</w:t>
            </w:r>
          </w:p>
        </w:tc>
        <w:tc>
          <w:tcPr>
            <w:tcW w:w="1701"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4</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b/>
                <w:bCs/>
                <w:i/>
                <w:sz w:val="20"/>
                <w:szCs w:val="20"/>
              </w:rPr>
            </w:pPr>
            <w:proofErr w:type="spellStart"/>
            <w:r w:rsidRPr="00637B61">
              <w:rPr>
                <w:b/>
                <w:bCs/>
                <w:i/>
                <w:sz w:val="20"/>
                <w:szCs w:val="20"/>
              </w:rPr>
              <w:t>R.J</w:t>
            </w:r>
            <w:proofErr w:type="spellEnd"/>
            <w:r w:rsidRPr="00637B61">
              <w:rPr>
                <w:b/>
                <w:bCs/>
                <w:i/>
                <w:sz w:val="20"/>
                <w:szCs w:val="20"/>
              </w:rPr>
              <w:t>. Održavanje (3)</w:t>
            </w:r>
          </w:p>
        </w:tc>
        <w:tc>
          <w:tcPr>
            <w:tcW w:w="1985"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38</w:t>
            </w:r>
          </w:p>
        </w:tc>
        <w:tc>
          <w:tcPr>
            <w:tcW w:w="1701"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39</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102,63</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b/>
                <w:bCs/>
                <w:i/>
                <w:sz w:val="20"/>
                <w:szCs w:val="20"/>
              </w:rPr>
            </w:pPr>
            <w:r w:rsidRPr="00637B61">
              <w:rPr>
                <w:b/>
                <w:bCs/>
                <w:i/>
                <w:sz w:val="20"/>
                <w:szCs w:val="20"/>
              </w:rPr>
              <w:t>Zajedničke službe (4)</w:t>
            </w:r>
          </w:p>
        </w:tc>
        <w:tc>
          <w:tcPr>
            <w:tcW w:w="1985"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20</w:t>
            </w:r>
          </w:p>
        </w:tc>
        <w:tc>
          <w:tcPr>
            <w:tcW w:w="1701"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20</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100,00</w:t>
            </w:r>
          </w:p>
        </w:tc>
      </w:tr>
      <w:tr w:rsidR="00FD60CB" w:rsidRPr="00FD60CB" w:rsidTr="00FD60CB">
        <w:trPr>
          <w:trHeight w:val="255"/>
        </w:trPr>
        <w:tc>
          <w:tcPr>
            <w:tcW w:w="3417" w:type="dxa"/>
            <w:shd w:val="clear" w:color="auto" w:fill="auto"/>
            <w:noWrap/>
            <w:vAlign w:val="bottom"/>
            <w:hideMark/>
          </w:tcPr>
          <w:p w:rsidR="00FD60CB" w:rsidRPr="00637B61" w:rsidRDefault="00FD60CB" w:rsidP="00FD60CB">
            <w:pPr>
              <w:rPr>
                <w:b/>
                <w:bCs/>
                <w:i/>
                <w:sz w:val="20"/>
                <w:szCs w:val="20"/>
              </w:rPr>
            </w:pPr>
            <w:r w:rsidRPr="00637B61">
              <w:rPr>
                <w:b/>
                <w:bCs/>
                <w:i/>
                <w:sz w:val="20"/>
                <w:szCs w:val="20"/>
              </w:rPr>
              <w:t>Ukupno</w:t>
            </w:r>
          </w:p>
        </w:tc>
        <w:tc>
          <w:tcPr>
            <w:tcW w:w="1985"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170</w:t>
            </w:r>
          </w:p>
        </w:tc>
        <w:tc>
          <w:tcPr>
            <w:tcW w:w="1701" w:type="dxa"/>
            <w:shd w:val="clear" w:color="auto" w:fill="auto"/>
            <w:noWrap/>
            <w:vAlign w:val="bottom"/>
            <w:hideMark/>
          </w:tcPr>
          <w:p w:rsidR="00FD60CB" w:rsidRPr="00637B61" w:rsidRDefault="00FD60CB" w:rsidP="00637B61">
            <w:pPr>
              <w:jc w:val="center"/>
              <w:rPr>
                <w:b/>
                <w:bCs/>
                <w:i/>
                <w:sz w:val="20"/>
                <w:szCs w:val="20"/>
              </w:rPr>
            </w:pPr>
            <w:r w:rsidRPr="00637B61">
              <w:rPr>
                <w:b/>
                <w:bCs/>
                <w:i/>
                <w:sz w:val="20"/>
                <w:szCs w:val="20"/>
              </w:rPr>
              <w:t>185</w:t>
            </w:r>
          </w:p>
        </w:tc>
        <w:tc>
          <w:tcPr>
            <w:tcW w:w="2835" w:type="dxa"/>
            <w:shd w:val="clear" w:color="auto" w:fill="auto"/>
            <w:noWrap/>
            <w:vAlign w:val="bottom"/>
            <w:hideMark/>
          </w:tcPr>
          <w:p w:rsidR="00FD60CB" w:rsidRPr="00637B61" w:rsidRDefault="00FD60CB" w:rsidP="00637B61">
            <w:pPr>
              <w:jc w:val="center"/>
              <w:rPr>
                <w:i/>
                <w:sz w:val="20"/>
                <w:szCs w:val="20"/>
              </w:rPr>
            </w:pPr>
            <w:r w:rsidRPr="00637B61">
              <w:rPr>
                <w:i/>
                <w:sz w:val="20"/>
                <w:szCs w:val="20"/>
              </w:rPr>
              <w:t>108,82</w:t>
            </w:r>
          </w:p>
        </w:tc>
      </w:tr>
    </w:tbl>
    <w:p w:rsidR="00DB0566" w:rsidRPr="00116B4E" w:rsidRDefault="00DB0566" w:rsidP="00471FFA">
      <w:pPr>
        <w:tabs>
          <w:tab w:val="left" w:pos="720"/>
        </w:tabs>
        <w:rPr>
          <w:highlight w:val="yellow"/>
        </w:rPr>
      </w:pPr>
    </w:p>
    <w:p w:rsidR="00DB0566" w:rsidRPr="004B03B4" w:rsidRDefault="00DB0566" w:rsidP="00471FFA">
      <w:pPr>
        <w:tabs>
          <w:tab w:val="left" w:pos="720"/>
        </w:tabs>
      </w:pPr>
    </w:p>
    <w:p w:rsidR="00DB0566" w:rsidRPr="004B03B4" w:rsidRDefault="00DB0566" w:rsidP="00471FFA">
      <w:pPr>
        <w:tabs>
          <w:tab w:val="left" w:pos="720"/>
        </w:tabs>
      </w:pPr>
    </w:p>
    <w:p w:rsidR="00DB0566" w:rsidRPr="004B03B4" w:rsidRDefault="00DB0566" w:rsidP="00471FFA">
      <w:pPr>
        <w:tabs>
          <w:tab w:val="left" w:pos="720"/>
        </w:tabs>
      </w:pPr>
    </w:p>
    <w:p w:rsidR="00DB0566" w:rsidRPr="004B03B4" w:rsidRDefault="00DB0566" w:rsidP="00471FFA">
      <w:pPr>
        <w:tabs>
          <w:tab w:val="left" w:pos="720"/>
        </w:tabs>
      </w:pPr>
    </w:p>
    <w:p w:rsidR="007746BF" w:rsidRDefault="007746BF" w:rsidP="00471FFA">
      <w:pPr>
        <w:tabs>
          <w:tab w:val="left" w:pos="720"/>
        </w:tabs>
      </w:pPr>
    </w:p>
    <w:p w:rsidR="00B17FD8" w:rsidRDefault="00B17FD8"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2D5E90" w:rsidRDefault="002D5E90" w:rsidP="00471FFA">
      <w:pPr>
        <w:tabs>
          <w:tab w:val="left" w:pos="720"/>
        </w:tabs>
      </w:pPr>
    </w:p>
    <w:p w:rsidR="00B17FD8" w:rsidRPr="004B03B4" w:rsidRDefault="00B17FD8" w:rsidP="00471FFA">
      <w:pPr>
        <w:tabs>
          <w:tab w:val="left" w:pos="720"/>
        </w:tabs>
      </w:pPr>
    </w:p>
    <w:p w:rsidR="00345B64" w:rsidRDefault="00345B64" w:rsidP="00471FFA">
      <w:pPr>
        <w:tabs>
          <w:tab w:val="left" w:pos="720"/>
        </w:tabs>
        <w:rPr>
          <w:b/>
          <w:sz w:val="28"/>
          <w:szCs w:val="28"/>
        </w:rPr>
      </w:pPr>
    </w:p>
    <w:p w:rsidR="00092546" w:rsidRDefault="00092546" w:rsidP="00471FFA">
      <w:pPr>
        <w:tabs>
          <w:tab w:val="left" w:pos="720"/>
        </w:tabs>
        <w:rPr>
          <w:b/>
          <w:sz w:val="28"/>
          <w:szCs w:val="28"/>
        </w:rPr>
      </w:pPr>
    </w:p>
    <w:p w:rsidR="00200AA9" w:rsidRPr="004B03B4" w:rsidRDefault="00200AA9" w:rsidP="004B323E">
      <w:pPr>
        <w:tabs>
          <w:tab w:val="left" w:pos="720"/>
        </w:tabs>
        <w:rPr>
          <w:b/>
          <w:sz w:val="28"/>
          <w:szCs w:val="28"/>
        </w:rPr>
      </w:pPr>
    </w:p>
    <w:p w:rsidR="00562A95" w:rsidRPr="004B03B4" w:rsidRDefault="00471FFA" w:rsidP="004B323E">
      <w:pPr>
        <w:tabs>
          <w:tab w:val="left" w:pos="720"/>
        </w:tabs>
        <w:rPr>
          <w:b/>
          <w:sz w:val="28"/>
          <w:szCs w:val="28"/>
        </w:rPr>
      </w:pPr>
      <w:r w:rsidRPr="004B03B4">
        <w:rPr>
          <w:b/>
          <w:sz w:val="28"/>
          <w:szCs w:val="28"/>
        </w:rPr>
        <w:lastRenderedPageBreak/>
        <w:t xml:space="preserve">3.    </w:t>
      </w:r>
      <w:r w:rsidRPr="004B03B4">
        <w:rPr>
          <w:b/>
          <w:sz w:val="28"/>
          <w:szCs w:val="28"/>
        </w:rPr>
        <w:tab/>
        <w:t>PLAN TROŠKOVA POSLOVANJA</w:t>
      </w:r>
    </w:p>
    <w:p w:rsidR="00471FFA" w:rsidRPr="00C41316" w:rsidRDefault="00471FFA" w:rsidP="004B323E">
      <w:pPr>
        <w:pStyle w:val="Naslov4"/>
        <w:rPr>
          <w:highlight w:val="yellow"/>
        </w:rPr>
      </w:pPr>
      <w:r w:rsidRPr="004B03B4">
        <w:t>3.A.   Materijalni troškovi  u iznosu</w:t>
      </w:r>
      <w:r w:rsidRPr="004B03B4">
        <w:tab/>
        <w:t xml:space="preserve">   </w:t>
      </w:r>
      <w:r w:rsidRPr="004B03B4">
        <w:tab/>
      </w:r>
      <w:r w:rsidRPr="004B03B4">
        <w:tab/>
      </w:r>
      <w:r w:rsidRPr="004B03B4">
        <w:tab/>
      </w:r>
      <w:r w:rsidR="00FD60CB">
        <w:t xml:space="preserve">3.276.531,00 </w:t>
      </w:r>
      <w:r w:rsidR="00D61C3C">
        <w:t>€</w:t>
      </w:r>
    </w:p>
    <w:p w:rsidR="00B73A76" w:rsidRPr="004B03B4" w:rsidRDefault="00B73A76" w:rsidP="00471FFA">
      <w:pPr>
        <w:tabs>
          <w:tab w:val="right" w:pos="7920"/>
        </w:tabs>
      </w:pPr>
    </w:p>
    <w:p w:rsidR="00B73A76" w:rsidRDefault="00B73A76" w:rsidP="00471FFA">
      <w:pPr>
        <w:tabs>
          <w:tab w:val="right" w:pos="7920"/>
        </w:tabs>
        <w:rPr>
          <w:b/>
        </w:rPr>
      </w:pPr>
      <w:r w:rsidRPr="004B03B4">
        <w:rPr>
          <w:b/>
        </w:rPr>
        <w:t>A.1 utrošene sirovine i materijal (konto 400)</w:t>
      </w:r>
    </w:p>
    <w:p w:rsidR="00D16E79" w:rsidRPr="004B03B4" w:rsidRDefault="00D16E79" w:rsidP="00471FFA">
      <w:pPr>
        <w:tabs>
          <w:tab w:val="right" w:pos="7920"/>
        </w:tabs>
        <w:rPr>
          <w:b/>
        </w:rPr>
      </w:pPr>
    </w:p>
    <w:tbl>
      <w:tblPr>
        <w:tblW w:w="8960"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410"/>
        <w:gridCol w:w="1790"/>
        <w:gridCol w:w="1460"/>
        <w:gridCol w:w="1300"/>
      </w:tblGrid>
      <w:tr w:rsidR="00FD60CB" w:rsidRPr="00FD60CB" w:rsidTr="001623E2">
        <w:trPr>
          <w:trHeight w:val="270"/>
        </w:trPr>
        <w:tc>
          <w:tcPr>
            <w:tcW w:w="4410" w:type="dxa"/>
            <w:shd w:val="clear" w:color="auto" w:fill="C2D69B" w:themeFill="accent3" w:themeFillTint="99"/>
            <w:noWrap/>
            <w:vAlign w:val="bottom"/>
            <w:hideMark/>
          </w:tcPr>
          <w:p w:rsidR="00FD60CB" w:rsidRPr="00FD60CB" w:rsidRDefault="00FD60CB" w:rsidP="00FD60CB">
            <w:pPr>
              <w:rPr>
                <w:i/>
                <w:iCs/>
                <w:sz w:val="18"/>
                <w:szCs w:val="18"/>
              </w:rPr>
            </w:pPr>
            <w:r w:rsidRPr="00FD60CB">
              <w:rPr>
                <w:i/>
                <w:iCs/>
                <w:sz w:val="18"/>
                <w:szCs w:val="18"/>
              </w:rPr>
              <w:t> </w:t>
            </w:r>
          </w:p>
        </w:tc>
        <w:tc>
          <w:tcPr>
            <w:tcW w:w="1790" w:type="dxa"/>
            <w:shd w:val="clear" w:color="auto" w:fill="C2D69B" w:themeFill="accent3" w:themeFillTint="99"/>
            <w:noWrap/>
            <w:vAlign w:val="bottom"/>
            <w:hideMark/>
          </w:tcPr>
          <w:p w:rsidR="00FD60CB" w:rsidRPr="00FD60CB" w:rsidRDefault="00C31AC7" w:rsidP="00FD60CB">
            <w:pPr>
              <w:jc w:val="center"/>
              <w:rPr>
                <w:i/>
                <w:iCs/>
                <w:sz w:val="18"/>
                <w:szCs w:val="18"/>
              </w:rPr>
            </w:pPr>
            <w:r>
              <w:rPr>
                <w:i/>
                <w:iCs/>
                <w:sz w:val="18"/>
                <w:szCs w:val="18"/>
              </w:rPr>
              <w:t xml:space="preserve">I </w:t>
            </w:r>
            <w:r w:rsidR="00FD60CB" w:rsidRPr="00FD60CB">
              <w:rPr>
                <w:i/>
                <w:iCs/>
                <w:sz w:val="18"/>
                <w:szCs w:val="18"/>
              </w:rPr>
              <w:t>Rebalans plana  2024.</w:t>
            </w:r>
          </w:p>
        </w:tc>
        <w:tc>
          <w:tcPr>
            <w:tcW w:w="1460" w:type="dxa"/>
            <w:shd w:val="clear" w:color="auto" w:fill="C2D69B" w:themeFill="accent3" w:themeFillTint="99"/>
            <w:noWrap/>
            <w:vAlign w:val="bottom"/>
            <w:hideMark/>
          </w:tcPr>
          <w:p w:rsidR="00FD60CB" w:rsidRPr="00FD60CB" w:rsidRDefault="00FD60CB" w:rsidP="00FD60CB">
            <w:pPr>
              <w:jc w:val="center"/>
              <w:rPr>
                <w:b/>
                <w:bCs/>
                <w:i/>
                <w:iCs/>
                <w:sz w:val="20"/>
                <w:szCs w:val="20"/>
              </w:rPr>
            </w:pPr>
            <w:r w:rsidRPr="00FD60CB">
              <w:rPr>
                <w:b/>
                <w:bCs/>
                <w:i/>
                <w:iCs/>
                <w:sz w:val="20"/>
                <w:szCs w:val="20"/>
              </w:rPr>
              <w:t>Plan 2025.</w:t>
            </w:r>
          </w:p>
        </w:tc>
        <w:tc>
          <w:tcPr>
            <w:tcW w:w="1300" w:type="dxa"/>
            <w:shd w:val="clear" w:color="auto" w:fill="C2D69B" w:themeFill="accent3" w:themeFillTint="99"/>
            <w:noWrap/>
            <w:vAlign w:val="bottom"/>
            <w:hideMark/>
          </w:tcPr>
          <w:p w:rsidR="00FD60CB" w:rsidRPr="00FD60CB" w:rsidRDefault="00FD60CB" w:rsidP="00FD60CB">
            <w:pPr>
              <w:jc w:val="center"/>
              <w:rPr>
                <w:b/>
                <w:bCs/>
                <w:i/>
                <w:iCs/>
                <w:sz w:val="20"/>
                <w:szCs w:val="20"/>
              </w:rPr>
            </w:pPr>
            <w:r w:rsidRPr="00FD60CB">
              <w:rPr>
                <w:b/>
                <w:bCs/>
                <w:i/>
                <w:iCs/>
                <w:sz w:val="20"/>
                <w:szCs w:val="20"/>
              </w:rPr>
              <w:t>indeks 25/24.</w:t>
            </w:r>
          </w:p>
        </w:tc>
      </w:tr>
      <w:tr w:rsidR="00FD60CB" w:rsidRPr="00FD60CB" w:rsidTr="001623E2">
        <w:trPr>
          <w:trHeight w:val="270"/>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 </w:t>
            </w:r>
          </w:p>
        </w:tc>
        <w:tc>
          <w:tcPr>
            <w:tcW w:w="1790" w:type="dxa"/>
            <w:shd w:val="clear" w:color="auto" w:fill="auto"/>
            <w:noWrap/>
            <w:vAlign w:val="bottom"/>
            <w:hideMark/>
          </w:tcPr>
          <w:p w:rsidR="00FD60CB" w:rsidRPr="00FD60CB" w:rsidRDefault="00FD60CB" w:rsidP="00FD60CB">
            <w:pPr>
              <w:rPr>
                <w:i/>
                <w:iCs/>
                <w:sz w:val="18"/>
                <w:szCs w:val="18"/>
              </w:rPr>
            </w:pPr>
            <w:r w:rsidRPr="00FD60CB">
              <w:rPr>
                <w:i/>
                <w:iCs/>
                <w:sz w:val="18"/>
                <w:szCs w:val="18"/>
              </w:rPr>
              <w:t> </w:t>
            </w:r>
          </w:p>
        </w:tc>
        <w:tc>
          <w:tcPr>
            <w:tcW w:w="1460" w:type="dxa"/>
            <w:shd w:val="clear" w:color="auto" w:fill="auto"/>
            <w:noWrap/>
            <w:vAlign w:val="bottom"/>
            <w:hideMark/>
          </w:tcPr>
          <w:p w:rsidR="00FD60CB" w:rsidRPr="00FD60CB" w:rsidRDefault="00FD60CB" w:rsidP="00FD60CB">
            <w:pPr>
              <w:rPr>
                <w:b/>
                <w:bCs/>
                <w:i/>
                <w:iCs/>
                <w:sz w:val="20"/>
                <w:szCs w:val="20"/>
              </w:rPr>
            </w:pPr>
            <w:r w:rsidRPr="00FD60CB">
              <w:rPr>
                <w:b/>
                <w:bCs/>
                <w:i/>
                <w:iCs/>
                <w:sz w:val="20"/>
                <w:szCs w:val="20"/>
              </w:rPr>
              <w:t> </w:t>
            </w:r>
          </w:p>
        </w:tc>
        <w:tc>
          <w:tcPr>
            <w:tcW w:w="1300" w:type="dxa"/>
            <w:shd w:val="clear" w:color="auto" w:fill="auto"/>
            <w:noWrap/>
            <w:vAlign w:val="bottom"/>
            <w:hideMark/>
          </w:tcPr>
          <w:p w:rsidR="00FD60CB" w:rsidRPr="00FD60CB" w:rsidRDefault="00FD60CB" w:rsidP="00FD60CB">
            <w:pPr>
              <w:rPr>
                <w:b/>
                <w:bCs/>
                <w:i/>
                <w:iCs/>
                <w:sz w:val="20"/>
                <w:szCs w:val="20"/>
              </w:rPr>
            </w:pPr>
            <w:r w:rsidRPr="00FD60CB">
              <w:rPr>
                <w:b/>
                <w:bCs/>
                <w:i/>
                <w:iCs/>
                <w:sz w:val="20"/>
                <w:szCs w:val="20"/>
              </w:rPr>
              <w:t>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 xml:space="preserve">osnovni </w:t>
            </w:r>
            <w:r>
              <w:rPr>
                <w:i/>
                <w:iCs/>
                <w:sz w:val="20"/>
                <w:szCs w:val="20"/>
              </w:rPr>
              <w:t>materijal (</w:t>
            </w:r>
            <w:proofErr w:type="spellStart"/>
            <w:r>
              <w:rPr>
                <w:i/>
                <w:iCs/>
                <w:sz w:val="20"/>
                <w:szCs w:val="20"/>
              </w:rPr>
              <w:t>cem</w:t>
            </w:r>
            <w:proofErr w:type="spellEnd"/>
            <w:r>
              <w:rPr>
                <w:i/>
                <w:iCs/>
                <w:sz w:val="20"/>
                <w:szCs w:val="20"/>
              </w:rPr>
              <w:t>.</w:t>
            </w:r>
            <w:r w:rsidRPr="00FD60CB">
              <w:rPr>
                <w:i/>
                <w:iCs/>
                <w:sz w:val="20"/>
                <w:szCs w:val="20"/>
              </w:rPr>
              <w:t xml:space="preserve">,opeka, asfalt i </w:t>
            </w:r>
            <w:proofErr w:type="spellStart"/>
            <w:r w:rsidRPr="00FD60CB">
              <w:rPr>
                <w:i/>
                <w:iCs/>
                <w:sz w:val="20"/>
                <w:szCs w:val="20"/>
              </w:rPr>
              <w:t>dr</w:t>
            </w:r>
            <w:proofErr w:type="spellEnd"/>
            <w:r w:rsidRPr="00FD60CB">
              <w:rPr>
                <w:i/>
                <w:iCs/>
                <w:sz w:val="20"/>
                <w:szCs w:val="20"/>
              </w:rPr>
              <w:t xml:space="preserve">. </w:t>
            </w:r>
            <w:proofErr w:type="spellStart"/>
            <w:r w:rsidRPr="00FD60CB">
              <w:rPr>
                <w:i/>
                <w:iCs/>
                <w:sz w:val="20"/>
                <w:szCs w:val="20"/>
              </w:rPr>
              <w:t>građ.mat</w:t>
            </w:r>
            <w:proofErr w:type="spellEnd"/>
            <w:r w:rsidRPr="00FD60CB">
              <w:rPr>
                <w:i/>
                <w:iCs/>
                <w:sz w:val="20"/>
                <w:szCs w:val="20"/>
              </w:rPr>
              <w:t>.)</w:t>
            </w:r>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216.310,63</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238.373,00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110,20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mazivo</w:t>
            </w:r>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20.964,41</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22.550,00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107,56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 xml:space="preserve">materijal za čišćenje </w:t>
            </w:r>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4.609,46</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4.850,00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105,22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uredski materijal</w:t>
            </w:r>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7.382,76</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7.511,00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101,74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 xml:space="preserve">auto </w:t>
            </w:r>
            <w:proofErr w:type="spellStart"/>
            <w:r w:rsidRPr="00FD60CB">
              <w:rPr>
                <w:i/>
                <w:iCs/>
                <w:sz w:val="20"/>
                <w:szCs w:val="20"/>
              </w:rPr>
              <w:t>djelovi</w:t>
            </w:r>
            <w:proofErr w:type="spellEnd"/>
            <w:r w:rsidRPr="00FD60CB">
              <w:rPr>
                <w:i/>
                <w:iCs/>
                <w:sz w:val="20"/>
                <w:szCs w:val="20"/>
              </w:rPr>
              <w:t xml:space="preserve"> / materijal za  tek. </w:t>
            </w:r>
            <w:proofErr w:type="spellStart"/>
            <w:r w:rsidRPr="00FD60CB">
              <w:rPr>
                <w:i/>
                <w:iCs/>
                <w:sz w:val="20"/>
                <w:szCs w:val="20"/>
              </w:rPr>
              <w:t>održ</w:t>
            </w:r>
            <w:proofErr w:type="spellEnd"/>
            <w:r w:rsidRPr="00FD60CB">
              <w:rPr>
                <w:i/>
                <w:iCs/>
                <w:sz w:val="20"/>
                <w:szCs w:val="20"/>
              </w:rPr>
              <w:t>. -vozni park</w:t>
            </w:r>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77.506,82</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80.550,00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103,93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materijal za tekuće održavanje</w:t>
            </w:r>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69.150,28</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77.715,00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112,39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 xml:space="preserve">ostali razni </w:t>
            </w:r>
            <w:proofErr w:type="spellStart"/>
            <w:r w:rsidRPr="00FD60CB">
              <w:rPr>
                <w:i/>
                <w:iCs/>
                <w:sz w:val="20"/>
                <w:szCs w:val="20"/>
              </w:rPr>
              <w:t>materijhali</w:t>
            </w:r>
            <w:proofErr w:type="spellEnd"/>
          </w:p>
        </w:tc>
        <w:tc>
          <w:tcPr>
            <w:tcW w:w="179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686,72</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821,00</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119,55    </w:t>
            </w:r>
          </w:p>
        </w:tc>
      </w:tr>
      <w:tr w:rsidR="00FD60CB" w:rsidRPr="00FD60CB" w:rsidTr="001623E2">
        <w:trPr>
          <w:trHeight w:val="255"/>
        </w:trPr>
        <w:tc>
          <w:tcPr>
            <w:tcW w:w="4410" w:type="dxa"/>
            <w:shd w:val="clear" w:color="auto" w:fill="auto"/>
            <w:noWrap/>
            <w:vAlign w:val="bottom"/>
            <w:hideMark/>
          </w:tcPr>
          <w:p w:rsidR="00FD60CB" w:rsidRPr="00FD60CB" w:rsidRDefault="00FD60CB" w:rsidP="00FD60CB">
            <w:pPr>
              <w:rPr>
                <w:i/>
                <w:iCs/>
                <w:sz w:val="20"/>
                <w:szCs w:val="20"/>
              </w:rPr>
            </w:pPr>
            <w:r w:rsidRPr="00FD60CB">
              <w:rPr>
                <w:i/>
                <w:iCs/>
                <w:sz w:val="20"/>
                <w:szCs w:val="20"/>
              </w:rPr>
              <w:t>UKUPNO:</w:t>
            </w:r>
          </w:p>
        </w:tc>
        <w:tc>
          <w:tcPr>
            <w:tcW w:w="1790" w:type="dxa"/>
            <w:shd w:val="clear" w:color="auto" w:fill="auto"/>
            <w:noWrap/>
            <w:vAlign w:val="bottom"/>
            <w:hideMark/>
          </w:tcPr>
          <w:p w:rsidR="00FD60CB" w:rsidRPr="001623E2" w:rsidRDefault="00FD60CB" w:rsidP="00FD60CB">
            <w:pPr>
              <w:jc w:val="right"/>
              <w:rPr>
                <w:b/>
                <w:i/>
                <w:iCs/>
                <w:sz w:val="16"/>
                <w:szCs w:val="16"/>
              </w:rPr>
            </w:pPr>
            <w:r w:rsidRPr="001623E2">
              <w:rPr>
                <w:b/>
                <w:i/>
                <w:iCs/>
                <w:sz w:val="16"/>
                <w:szCs w:val="16"/>
              </w:rPr>
              <w:t xml:space="preserve">             396.611,08    </w:t>
            </w:r>
          </w:p>
        </w:tc>
        <w:tc>
          <w:tcPr>
            <w:tcW w:w="1460" w:type="dxa"/>
            <w:shd w:val="clear" w:color="auto" w:fill="auto"/>
            <w:noWrap/>
            <w:vAlign w:val="bottom"/>
            <w:hideMark/>
          </w:tcPr>
          <w:p w:rsidR="00FD60CB" w:rsidRPr="00FD60CB" w:rsidRDefault="00FD60CB" w:rsidP="00FD60CB">
            <w:pPr>
              <w:jc w:val="right"/>
              <w:rPr>
                <w:b/>
                <w:bCs/>
                <w:i/>
                <w:iCs/>
                <w:sz w:val="16"/>
                <w:szCs w:val="16"/>
              </w:rPr>
            </w:pPr>
            <w:r w:rsidRPr="00FD60CB">
              <w:rPr>
                <w:b/>
                <w:bCs/>
                <w:i/>
                <w:iCs/>
                <w:sz w:val="16"/>
                <w:szCs w:val="16"/>
              </w:rPr>
              <w:t xml:space="preserve">        432.370,00    </w:t>
            </w:r>
          </w:p>
        </w:tc>
        <w:tc>
          <w:tcPr>
            <w:tcW w:w="1300" w:type="dxa"/>
            <w:shd w:val="clear" w:color="auto" w:fill="auto"/>
            <w:noWrap/>
            <w:vAlign w:val="bottom"/>
            <w:hideMark/>
          </w:tcPr>
          <w:p w:rsidR="00FD60CB" w:rsidRPr="00FD60CB" w:rsidRDefault="00FD60CB" w:rsidP="00FD60CB">
            <w:pPr>
              <w:jc w:val="right"/>
              <w:rPr>
                <w:i/>
                <w:iCs/>
                <w:sz w:val="16"/>
                <w:szCs w:val="16"/>
              </w:rPr>
            </w:pPr>
            <w:r w:rsidRPr="00FD60CB">
              <w:rPr>
                <w:i/>
                <w:iCs/>
                <w:sz w:val="16"/>
                <w:szCs w:val="16"/>
              </w:rPr>
              <w:t xml:space="preserve">           109,02    </w:t>
            </w:r>
          </w:p>
        </w:tc>
      </w:tr>
    </w:tbl>
    <w:p w:rsidR="001D3C69" w:rsidRPr="004B03B4" w:rsidRDefault="001D3C69" w:rsidP="00471FFA">
      <w:pPr>
        <w:tabs>
          <w:tab w:val="right" w:pos="7920"/>
        </w:tabs>
        <w:rPr>
          <w:b/>
        </w:rPr>
      </w:pPr>
    </w:p>
    <w:p w:rsidR="001C1ED6" w:rsidRPr="004B03B4" w:rsidRDefault="001C1ED6" w:rsidP="001C1ED6">
      <w:pPr>
        <w:tabs>
          <w:tab w:val="right" w:pos="7920"/>
        </w:tabs>
        <w:jc w:val="both"/>
        <w:rPr>
          <w:sz w:val="20"/>
          <w:szCs w:val="20"/>
        </w:rPr>
      </w:pPr>
    </w:p>
    <w:p w:rsidR="00471FFA" w:rsidRDefault="00471FFA" w:rsidP="00471FFA">
      <w:pPr>
        <w:tabs>
          <w:tab w:val="right" w:pos="7920"/>
        </w:tabs>
        <w:rPr>
          <w:b/>
        </w:rPr>
      </w:pPr>
      <w:r w:rsidRPr="004B03B4">
        <w:rPr>
          <w:b/>
        </w:rPr>
        <w:t>3.A.2. utrošena energija (konto 401)</w:t>
      </w:r>
    </w:p>
    <w:p w:rsidR="00D16E79" w:rsidRDefault="00D16E79" w:rsidP="00471FFA">
      <w:pPr>
        <w:tabs>
          <w:tab w:val="right" w:pos="7920"/>
        </w:tabs>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126"/>
        <w:gridCol w:w="1701"/>
        <w:gridCol w:w="1701"/>
        <w:gridCol w:w="1418"/>
      </w:tblGrid>
      <w:tr w:rsidR="00FD60CB" w:rsidRPr="00FD60CB" w:rsidTr="00516A83">
        <w:trPr>
          <w:trHeight w:val="270"/>
        </w:trPr>
        <w:tc>
          <w:tcPr>
            <w:tcW w:w="4126" w:type="dxa"/>
            <w:shd w:val="clear" w:color="auto" w:fill="C2D69B" w:themeFill="accent3" w:themeFillTint="99"/>
            <w:noWrap/>
            <w:vAlign w:val="bottom"/>
            <w:hideMark/>
          </w:tcPr>
          <w:p w:rsidR="00FD60CB" w:rsidRPr="00FD60CB" w:rsidRDefault="00FD60CB" w:rsidP="00FD60CB">
            <w:pPr>
              <w:rPr>
                <w:i/>
                <w:iCs/>
                <w:sz w:val="20"/>
                <w:szCs w:val="20"/>
              </w:rPr>
            </w:pPr>
            <w:r w:rsidRPr="00FD60CB">
              <w:rPr>
                <w:i/>
                <w:iCs/>
                <w:sz w:val="20"/>
                <w:szCs w:val="20"/>
              </w:rPr>
              <w:t> </w:t>
            </w:r>
          </w:p>
        </w:tc>
        <w:tc>
          <w:tcPr>
            <w:tcW w:w="1701" w:type="dxa"/>
            <w:shd w:val="clear" w:color="auto" w:fill="C2D69B" w:themeFill="accent3" w:themeFillTint="99"/>
            <w:noWrap/>
            <w:vAlign w:val="bottom"/>
            <w:hideMark/>
          </w:tcPr>
          <w:p w:rsidR="00FD60CB" w:rsidRPr="00FD60CB" w:rsidRDefault="00C31AC7" w:rsidP="00516A83">
            <w:pPr>
              <w:jc w:val="center"/>
              <w:rPr>
                <w:i/>
                <w:iCs/>
                <w:sz w:val="18"/>
                <w:szCs w:val="18"/>
              </w:rPr>
            </w:pPr>
            <w:r>
              <w:rPr>
                <w:i/>
                <w:iCs/>
                <w:sz w:val="18"/>
                <w:szCs w:val="18"/>
              </w:rPr>
              <w:t xml:space="preserve">I </w:t>
            </w:r>
            <w:r w:rsidR="00FD60CB" w:rsidRPr="00FD60CB">
              <w:rPr>
                <w:i/>
                <w:iCs/>
                <w:sz w:val="18"/>
                <w:szCs w:val="18"/>
              </w:rPr>
              <w:t>Rebalans plana  2024.</w:t>
            </w:r>
          </w:p>
        </w:tc>
        <w:tc>
          <w:tcPr>
            <w:tcW w:w="1701" w:type="dxa"/>
            <w:shd w:val="clear" w:color="auto" w:fill="C2D69B" w:themeFill="accent3" w:themeFillTint="99"/>
            <w:noWrap/>
            <w:vAlign w:val="bottom"/>
            <w:hideMark/>
          </w:tcPr>
          <w:p w:rsidR="00FD60CB" w:rsidRPr="00FD60CB" w:rsidRDefault="00FD60CB" w:rsidP="00516A83">
            <w:pPr>
              <w:jc w:val="center"/>
              <w:rPr>
                <w:b/>
                <w:bCs/>
                <w:i/>
                <w:iCs/>
                <w:sz w:val="20"/>
                <w:szCs w:val="20"/>
              </w:rPr>
            </w:pPr>
            <w:r w:rsidRPr="00FD60CB">
              <w:rPr>
                <w:b/>
                <w:bCs/>
                <w:i/>
                <w:iCs/>
                <w:sz w:val="20"/>
                <w:szCs w:val="20"/>
              </w:rPr>
              <w:t>Plan 2025.</w:t>
            </w:r>
          </w:p>
        </w:tc>
        <w:tc>
          <w:tcPr>
            <w:tcW w:w="1418" w:type="dxa"/>
            <w:shd w:val="clear" w:color="auto" w:fill="C2D69B" w:themeFill="accent3" w:themeFillTint="99"/>
            <w:noWrap/>
            <w:vAlign w:val="bottom"/>
            <w:hideMark/>
          </w:tcPr>
          <w:p w:rsidR="00FD60CB" w:rsidRPr="00FD60CB" w:rsidRDefault="00FD60CB" w:rsidP="00FD60CB">
            <w:pPr>
              <w:rPr>
                <w:b/>
                <w:bCs/>
                <w:i/>
                <w:iCs/>
                <w:sz w:val="20"/>
                <w:szCs w:val="20"/>
              </w:rPr>
            </w:pPr>
            <w:r w:rsidRPr="00FD60CB">
              <w:rPr>
                <w:b/>
                <w:bCs/>
                <w:i/>
                <w:iCs/>
                <w:sz w:val="20"/>
                <w:szCs w:val="20"/>
              </w:rPr>
              <w:t>indeks 25/24.</w:t>
            </w:r>
          </w:p>
        </w:tc>
      </w:tr>
      <w:tr w:rsidR="00FD60CB" w:rsidRPr="00FD60CB" w:rsidTr="00516A83">
        <w:trPr>
          <w:trHeight w:val="255"/>
        </w:trPr>
        <w:tc>
          <w:tcPr>
            <w:tcW w:w="4126" w:type="dxa"/>
            <w:shd w:val="clear" w:color="auto" w:fill="auto"/>
            <w:noWrap/>
            <w:vAlign w:val="bottom"/>
            <w:hideMark/>
          </w:tcPr>
          <w:p w:rsidR="00FD60CB" w:rsidRPr="00FD60CB" w:rsidRDefault="00FD60CB" w:rsidP="00FD60CB">
            <w:pPr>
              <w:rPr>
                <w:i/>
                <w:iCs/>
                <w:sz w:val="20"/>
                <w:szCs w:val="20"/>
              </w:rPr>
            </w:pPr>
            <w:r w:rsidRPr="00FD60CB">
              <w:rPr>
                <w:i/>
                <w:iCs/>
                <w:sz w:val="20"/>
                <w:szCs w:val="20"/>
              </w:rPr>
              <w:t>električna energija</w:t>
            </w:r>
          </w:p>
        </w:tc>
        <w:tc>
          <w:tcPr>
            <w:tcW w:w="1701"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69.807,29</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74.200,00</w:t>
            </w:r>
          </w:p>
        </w:tc>
        <w:tc>
          <w:tcPr>
            <w:tcW w:w="1418"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 xml:space="preserve">               106,29    </w:t>
            </w:r>
          </w:p>
        </w:tc>
      </w:tr>
      <w:tr w:rsidR="00FD60CB" w:rsidRPr="00FD60CB" w:rsidTr="00516A83">
        <w:trPr>
          <w:trHeight w:val="255"/>
        </w:trPr>
        <w:tc>
          <w:tcPr>
            <w:tcW w:w="4126" w:type="dxa"/>
            <w:shd w:val="clear" w:color="auto" w:fill="auto"/>
            <w:noWrap/>
            <w:vAlign w:val="bottom"/>
            <w:hideMark/>
          </w:tcPr>
          <w:p w:rsidR="00FD60CB" w:rsidRPr="00FD60CB" w:rsidRDefault="00FD60CB" w:rsidP="00FD60CB">
            <w:pPr>
              <w:rPr>
                <w:i/>
                <w:iCs/>
                <w:sz w:val="20"/>
                <w:szCs w:val="20"/>
              </w:rPr>
            </w:pPr>
            <w:r w:rsidRPr="00FD60CB">
              <w:rPr>
                <w:i/>
                <w:iCs/>
                <w:sz w:val="20"/>
                <w:szCs w:val="20"/>
              </w:rPr>
              <w:t>utrošeno gorivo</w:t>
            </w:r>
          </w:p>
        </w:tc>
        <w:tc>
          <w:tcPr>
            <w:tcW w:w="1701"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192.971,26</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204.500,00</w:t>
            </w:r>
          </w:p>
        </w:tc>
        <w:tc>
          <w:tcPr>
            <w:tcW w:w="1418"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 xml:space="preserve">               105,97    </w:t>
            </w:r>
          </w:p>
        </w:tc>
      </w:tr>
      <w:tr w:rsidR="00FD60CB" w:rsidRPr="00FD60CB" w:rsidTr="00516A83">
        <w:trPr>
          <w:trHeight w:val="255"/>
        </w:trPr>
        <w:tc>
          <w:tcPr>
            <w:tcW w:w="4126" w:type="dxa"/>
            <w:shd w:val="clear" w:color="auto" w:fill="auto"/>
            <w:noWrap/>
            <w:vAlign w:val="bottom"/>
            <w:hideMark/>
          </w:tcPr>
          <w:p w:rsidR="00FD60CB" w:rsidRPr="00FD60CB" w:rsidRDefault="00FD60CB" w:rsidP="00FD60CB">
            <w:pPr>
              <w:rPr>
                <w:i/>
                <w:iCs/>
                <w:sz w:val="20"/>
                <w:szCs w:val="20"/>
              </w:rPr>
            </w:pPr>
            <w:proofErr w:type="spellStart"/>
            <w:r w:rsidRPr="00FD60CB">
              <w:rPr>
                <w:i/>
                <w:iCs/>
                <w:sz w:val="20"/>
                <w:szCs w:val="20"/>
              </w:rPr>
              <w:t>mot.benz</w:t>
            </w:r>
            <w:proofErr w:type="spellEnd"/>
            <w:r w:rsidRPr="00FD60CB">
              <w:rPr>
                <w:i/>
                <w:iCs/>
                <w:sz w:val="20"/>
                <w:szCs w:val="20"/>
              </w:rPr>
              <w:t xml:space="preserve"> i </w:t>
            </w:r>
            <w:proofErr w:type="spellStart"/>
            <w:r w:rsidRPr="00FD60CB">
              <w:rPr>
                <w:i/>
                <w:iCs/>
                <w:sz w:val="20"/>
                <w:szCs w:val="20"/>
              </w:rPr>
              <w:t>diz</w:t>
            </w:r>
            <w:proofErr w:type="spellEnd"/>
            <w:r w:rsidRPr="00FD60CB">
              <w:rPr>
                <w:i/>
                <w:iCs/>
                <w:sz w:val="20"/>
                <w:szCs w:val="20"/>
              </w:rPr>
              <w:t>. g. od 01.01.2018.</w:t>
            </w:r>
          </w:p>
        </w:tc>
        <w:tc>
          <w:tcPr>
            <w:tcW w:w="1701"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6.452,09</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9.600,00</w:t>
            </w:r>
          </w:p>
        </w:tc>
        <w:tc>
          <w:tcPr>
            <w:tcW w:w="1418"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 xml:space="preserve">               148,79    </w:t>
            </w:r>
          </w:p>
        </w:tc>
      </w:tr>
      <w:tr w:rsidR="00FD60CB" w:rsidRPr="00FD60CB" w:rsidTr="00516A83">
        <w:trPr>
          <w:trHeight w:val="255"/>
        </w:trPr>
        <w:tc>
          <w:tcPr>
            <w:tcW w:w="4126" w:type="dxa"/>
            <w:shd w:val="clear" w:color="auto" w:fill="auto"/>
            <w:noWrap/>
            <w:vAlign w:val="bottom"/>
            <w:hideMark/>
          </w:tcPr>
          <w:p w:rsidR="00FD60CB" w:rsidRPr="00FD60CB" w:rsidRDefault="00FD60CB" w:rsidP="00FD60CB">
            <w:pPr>
              <w:rPr>
                <w:i/>
                <w:iCs/>
                <w:sz w:val="20"/>
                <w:szCs w:val="20"/>
              </w:rPr>
            </w:pPr>
            <w:r w:rsidRPr="00FD60CB">
              <w:rPr>
                <w:i/>
                <w:iCs/>
                <w:sz w:val="20"/>
                <w:szCs w:val="20"/>
              </w:rPr>
              <w:t>gorivo za nova vozila</w:t>
            </w:r>
          </w:p>
        </w:tc>
        <w:tc>
          <w:tcPr>
            <w:tcW w:w="1701" w:type="dxa"/>
            <w:shd w:val="clear" w:color="000000" w:fill="FFFFFF"/>
            <w:noWrap/>
            <w:vAlign w:val="bottom"/>
            <w:hideMark/>
          </w:tcPr>
          <w:p w:rsidR="00FD60CB" w:rsidRPr="00FD60CB" w:rsidRDefault="00FD60CB" w:rsidP="00516A83">
            <w:pPr>
              <w:jc w:val="right"/>
              <w:rPr>
                <w:i/>
                <w:iCs/>
                <w:sz w:val="16"/>
                <w:szCs w:val="16"/>
              </w:rPr>
            </w:pPr>
            <w:r w:rsidRPr="00FD60CB">
              <w:rPr>
                <w:i/>
                <w:iCs/>
                <w:sz w:val="16"/>
                <w:szCs w:val="16"/>
              </w:rPr>
              <w:t> </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5.000,00</w:t>
            </w:r>
          </w:p>
        </w:tc>
        <w:tc>
          <w:tcPr>
            <w:tcW w:w="1418"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 </w:t>
            </w:r>
          </w:p>
        </w:tc>
      </w:tr>
      <w:tr w:rsidR="00FD60CB" w:rsidRPr="00FD60CB" w:rsidTr="00516A83">
        <w:trPr>
          <w:trHeight w:val="255"/>
        </w:trPr>
        <w:tc>
          <w:tcPr>
            <w:tcW w:w="4126" w:type="dxa"/>
            <w:shd w:val="clear" w:color="auto" w:fill="auto"/>
            <w:noWrap/>
            <w:vAlign w:val="bottom"/>
            <w:hideMark/>
          </w:tcPr>
          <w:p w:rsidR="00FD60CB" w:rsidRPr="00FD60CB" w:rsidRDefault="00FD60CB" w:rsidP="00FD60CB">
            <w:pPr>
              <w:rPr>
                <w:i/>
                <w:iCs/>
                <w:sz w:val="20"/>
                <w:szCs w:val="20"/>
              </w:rPr>
            </w:pPr>
            <w:r w:rsidRPr="00FD60CB">
              <w:rPr>
                <w:i/>
                <w:iCs/>
                <w:sz w:val="20"/>
                <w:szCs w:val="20"/>
              </w:rPr>
              <w:t>PDV na vozila od 01.01.2018.</w:t>
            </w:r>
          </w:p>
        </w:tc>
        <w:tc>
          <w:tcPr>
            <w:tcW w:w="1701"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749,89</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1.128,00</w:t>
            </w:r>
          </w:p>
        </w:tc>
        <w:tc>
          <w:tcPr>
            <w:tcW w:w="1418"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 xml:space="preserve">               150,42    </w:t>
            </w:r>
          </w:p>
        </w:tc>
      </w:tr>
      <w:tr w:rsidR="00FD60CB" w:rsidRPr="00FD60CB" w:rsidTr="00516A83">
        <w:trPr>
          <w:trHeight w:val="270"/>
        </w:trPr>
        <w:tc>
          <w:tcPr>
            <w:tcW w:w="4126" w:type="dxa"/>
            <w:shd w:val="clear" w:color="auto" w:fill="auto"/>
            <w:noWrap/>
            <w:vAlign w:val="bottom"/>
            <w:hideMark/>
          </w:tcPr>
          <w:p w:rsidR="00FD60CB" w:rsidRPr="00FD60CB" w:rsidRDefault="00FD60CB" w:rsidP="00FD60CB">
            <w:pPr>
              <w:rPr>
                <w:b/>
                <w:bCs/>
                <w:i/>
                <w:iCs/>
                <w:sz w:val="20"/>
                <w:szCs w:val="20"/>
              </w:rPr>
            </w:pPr>
            <w:r w:rsidRPr="00FD60CB">
              <w:rPr>
                <w:b/>
                <w:bCs/>
                <w:i/>
                <w:iCs/>
                <w:sz w:val="20"/>
                <w:szCs w:val="20"/>
              </w:rPr>
              <w:t>UKUPNO</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 xml:space="preserve">              269.980,53    </w:t>
            </w:r>
          </w:p>
        </w:tc>
        <w:tc>
          <w:tcPr>
            <w:tcW w:w="1701" w:type="dxa"/>
            <w:shd w:val="clear" w:color="auto" w:fill="auto"/>
            <w:noWrap/>
            <w:vAlign w:val="bottom"/>
            <w:hideMark/>
          </w:tcPr>
          <w:p w:rsidR="00FD60CB" w:rsidRPr="00FD60CB" w:rsidRDefault="00FD60CB" w:rsidP="00516A83">
            <w:pPr>
              <w:jc w:val="right"/>
              <w:rPr>
                <w:b/>
                <w:bCs/>
                <w:i/>
                <w:iCs/>
                <w:sz w:val="16"/>
                <w:szCs w:val="16"/>
              </w:rPr>
            </w:pPr>
            <w:r w:rsidRPr="00FD60CB">
              <w:rPr>
                <w:b/>
                <w:bCs/>
                <w:i/>
                <w:iCs/>
                <w:sz w:val="16"/>
                <w:szCs w:val="16"/>
              </w:rPr>
              <w:t xml:space="preserve">        294.428,00    </w:t>
            </w:r>
          </w:p>
        </w:tc>
        <w:tc>
          <w:tcPr>
            <w:tcW w:w="1418" w:type="dxa"/>
            <w:shd w:val="clear" w:color="auto" w:fill="auto"/>
            <w:noWrap/>
            <w:vAlign w:val="bottom"/>
            <w:hideMark/>
          </w:tcPr>
          <w:p w:rsidR="00FD60CB" w:rsidRPr="00FD60CB" w:rsidRDefault="00FD60CB" w:rsidP="00516A83">
            <w:pPr>
              <w:jc w:val="right"/>
              <w:rPr>
                <w:i/>
                <w:iCs/>
                <w:sz w:val="16"/>
                <w:szCs w:val="16"/>
              </w:rPr>
            </w:pPr>
            <w:r w:rsidRPr="00FD60CB">
              <w:rPr>
                <w:i/>
                <w:iCs/>
                <w:sz w:val="16"/>
                <w:szCs w:val="16"/>
              </w:rPr>
              <w:t xml:space="preserve">               109,06    </w:t>
            </w:r>
          </w:p>
        </w:tc>
      </w:tr>
    </w:tbl>
    <w:p w:rsidR="00160BE5" w:rsidRPr="004B03B4" w:rsidRDefault="00160BE5" w:rsidP="00471FFA">
      <w:pPr>
        <w:tabs>
          <w:tab w:val="right" w:pos="7920"/>
        </w:tabs>
        <w:rPr>
          <w:b/>
        </w:rPr>
      </w:pPr>
    </w:p>
    <w:p w:rsidR="00471FFA" w:rsidRPr="004B03B4" w:rsidRDefault="00471FFA" w:rsidP="00471FFA">
      <w:pPr>
        <w:tabs>
          <w:tab w:val="right" w:pos="7920"/>
        </w:tabs>
      </w:pPr>
    </w:p>
    <w:p w:rsidR="00471FFA" w:rsidRDefault="00471FFA" w:rsidP="00471FFA">
      <w:pPr>
        <w:tabs>
          <w:tab w:val="right" w:pos="7920"/>
        </w:tabs>
        <w:rPr>
          <w:b/>
        </w:rPr>
      </w:pPr>
      <w:r w:rsidRPr="004B03B4">
        <w:rPr>
          <w:b/>
        </w:rPr>
        <w:t>3.A.3. otpis sitnog inventara  (konto 405)</w:t>
      </w:r>
    </w:p>
    <w:p w:rsidR="00D16E79" w:rsidRDefault="00D16E79" w:rsidP="00471FFA">
      <w:pPr>
        <w:tabs>
          <w:tab w:val="right" w:pos="7920"/>
        </w:tabs>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843"/>
        <w:gridCol w:w="1842"/>
        <w:gridCol w:w="1843"/>
        <w:gridCol w:w="1418"/>
      </w:tblGrid>
      <w:tr w:rsidR="00516A83" w:rsidRPr="00516A83" w:rsidTr="00516A83">
        <w:trPr>
          <w:trHeight w:val="377"/>
        </w:trPr>
        <w:tc>
          <w:tcPr>
            <w:tcW w:w="3843" w:type="dxa"/>
            <w:shd w:val="clear" w:color="auto" w:fill="C2D69B" w:themeFill="accent3" w:themeFillTint="99"/>
            <w:noWrap/>
            <w:vAlign w:val="bottom"/>
            <w:hideMark/>
          </w:tcPr>
          <w:p w:rsidR="00516A83" w:rsidRPr="00516A83" w:rsidRDefault="00516A83" w:rsidP="00516A83">
            <w:pPr>
              <w:rPr>
                <w:i/>
                <w:iCs/>
                <w:sz w:val="20"/>
                <w:szCs w:val="20"/>
              </w:rPr>
            </w:pPr>
            <w:r w:rsidRPr="00516A83">
              <w:rPr>
                <w:i/>
                <w:iCs/>
                <w:sz w:val="20"/>
                <w:szCs w:val="20"/>
              </w:rPr>
              <w:t> </w:t>
            </w:r>
          </w:p>
        </w:tc>
        <w:tc>
          <w:tcPr>
            <w:tcW w:w="1842" w:type="dxa"/>
            <w:shd w:val="clear" w:color="auto" w:fill="C2D69B" w:themeFill="accent3" w:themeFillTint="99"/>
            <w:noWrap/>
            <w:vAlign w:val="bottom"/>
            <w:hideMark/>
          </w:tcPr>
          <w:p w:rsidR="00516A83" w:rsidRPr="00516A83" w:rsidRDefault="00C31AC7" w:rsidP="00977FA9">
            <w:pPr>
              <w:jc w:val="center"/>
              <w:rPr>
                <w:i/>
                <w:iCs/>
                <w:sz w:val="18"/>
                <w:szCs w:val="18"/>
              </w:rPr>
            </w:pPr>
            <w:r>
              <w:rPr>
                <w:i/>
                <w:iCs/>
                <w:sz w:val="18"/>
                <w:szCs w:val="18"/>
              </w:rPr>
              <w:t xml:space="preserve">I </w:t>
            </w:r>
            <w:r w:rsidR="00516A83" w:rsidRPr="00516A83">
              <w:rPr>
                <w:i/>
                <w:iCs/>
                <w:sz w:val="18"/>
                <w:szCs w:val="18"/>
              </w:rPr>
              <w:t>Rebalans plana  2024.</w:t>
            </w:r>
          </w:p>
        </w:tc>
        <w:tc>
          <w:tcPr>
            <w:tcW w:w="1843" w:type="dxa"/>
            <w:shd w:val="clear" w:color="auto" w:fill="C2D69B" w:themeFill="accent3" w:themeFillTint="99"/>
            <w:noWrap/>
            <w:vAlign w:val="bottom"/>
            <w:hideMark/>
          </w:tcPr>
          <w:p w:rsidR="00516A83" w:rsidRPr="00516A83" w:rsidRDefault="00516A83" w:rsidP="00516A83">
            <w:pPr>
              <w:jc w:val="center"/>
              <w:rPr>
                <w:b/>
                <w:bCs/>
                <w:i/>
                <w:iCs/>
                <w:sz w:val="20"/>
                <w:szCs w:val="20"/>
              </w:rPr>
            </w:pPr>
            <w:r w:rsidRPr="00516A83">
              <w:rPr>
                <w:b/>
                <w:bCs/>
                <w:i/>
                <w:iCs/>
                <w:sz w:val="20"/>
                <w:szCs w:val="20"/>
              </w:rPr>
              <w:t>Plan 2025.</w:t>
            </w:r>
          </w:p>
        </w:tc>
        <w:tc>
          <w:tcPr>
            <w:tcW w:w="1418" w:type="dxa"/>
            <w:shd w:val="clear" w:color="auto" w:fill="C2D69B" w:themeFill="accent3" w:themeFillTint="99"/>
            <w:noWrap/>
            <w:vAlign w:val="bottom"/>
            <w:hideMark/>
          </w:tcPr>
          <w:p w:rsidR="00516A83" w:rsidRPr="00516A83" w:rsidRDefault="00516A83" w:rsidP="00516A83">
            <w:pPr>
              <w:rPr>
                <w:b/>
                <w:bCs/>
                <w:i/>
                <w:iCs/>
                <w:sz w:val="20"/>
                <w:szCs w:val="20"/>
              </w:rPr>
            </w:pPr>
            <w:r w:rsidRPr="00516A83">
              <w:rPr>
                <w:b/>
                <w:bCs/>
                <w:i/>
                <w:iCs/>
                <w:sz w:val="20"/>
                <w:szCs w:val="20"/>
              </w:rPr>
              <w:t>indeks 25/24.</w:t>
            </w:r>
          </w:p>
        </w:tc>
      </w:tr>
      <w:tr w:rsidR="00516A83" w:rsidRPr="00516A83" w:rsidTr="00516A83">
        <w:trPr>
          <w:trHeight w:val="270"/>
        </w:trPr>
        <w:tc>
          <w:tcPr>
            <w:tcW w:w="3843" w:type="dxa"/>
            <w:shd w:val="clear" w:color="auto" w:fill="auto"/>
            <w:noWrap/>
            <w:vAlign w:val="bottom"/>
            <w:hideMark/>
          </w:tcPr>
          <w:p w:rsidR="00516A83" w:rsidRPr="00516A83" w:rsidRDefault="00516A83" w:rsidP="00516A83">
            <w:pPr>
              <w:rPr>
                <w:i/>
                <w:iCs/>
                <w:sz w:val="20"/>
                <w:szCs w:val="20"/>
              </w:rPr>
            </w:pPr>
            <w:r w:rsidRPr="00516A83">
              <w:rPr>
                <w:i/>
                <w:iCs/>
                <w:sz w:val="20"/>
                <w:szCs w:val="20"/>
              </w:rPr>
              <w:t>otpis sitnog inventara</w:t>
            </w:r>
          </w:p>
        </w:tc>
        <w:tc>
          <w:tcPr>
            <w:tcW w:w="1842"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48.824,85</w:t>
            </w:r>
          </w:p>
        </w:tc>
        <w:tc>
          <w:tcPr>
            <w:tcW w:w="1843"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50.020,00</w:t>
            </w:r>
          </w:p>
        </w:tc>
        <w:tc>
          <w:tcPr>
            <w:tcW w:w="1418"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102,45    </w:t>
            </w:r>
          </w:p>
        </w:tc>
      </w:tr>
      <w:tr w:rsidR="00516A83" w:rsidRPr="00516A83" w:rsidTr="00516A83">
        <w:trPr>
          <w:trHeight w:val="270"/>
        </w:trPr>
        <w:tc>
          <w:tcPr>
            <w:tcW w:w="3843" w:type="dxa"/>
            <w:shd w:val="clear" w:color="auto" w:fill="auto"/>
            <w:noWrap/>
            <w:vAlign w:val="bottom"/>
            <w:hideMark/>
          </w:tcPr>
          <w:p w:rsidR="00516A83" w:rsidRPr="00516A83" w:rsidRDefault="00516A83" w:rsidP="00516A83">
            <w:pPr>
              <w:rPr>
                <w:i/>
                <w:iCs/>
                <w:sz w:val="20"/>
                <w:szCs w:val="20"/>
              </w:rPr>
            </w:pPr>
            <w:r w:rsidRPr="00516A83">
              <w:rPr>
                <w:i/>
                <w:iCs/>
                <w:sz w:val="20"/>
                <w:szCs w:val="20"/>
              </w:rPr>
              <w:t>radna odjeća i obuća</w:t>
            </w:r>
          </w:p>
        </w:tc>
        <w:tc>
          <w:tcPr>
            <w:tcW w:w="1842"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20.246,56</w:t>
            </w:r>
          </w:p>
        </w:tc>
        <w:tc>
          <w:tcPr>
            <w:tcW w:w="1843"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21.080,00</w:t>
            </w:r>
          </w:p>
        </w:tc>
        <w:tc>
          <w:tcPr>
            <w:tcW w:w="1418"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104,12    </w:t>
            </w:r>
          </w:p>
        </w:tc>
      </w:tr>
      <w:tr w:rsidR="00516A83" w:rsidRPr="00516A83" w:rsidTr="00516A83">
        <w:trPr>
          <w:trHeight w:val="270"/>
        </w:trPr>
        <w:tc>
          <w:tcPr>
            <w:tcW w:w="3843" w:type="dxa"/>
            <w:shd w:val="clear" w:color="auto" w:fill="auto"/>
            <w:noWrap/>
            <w:vAlign w:val="bottom"/>
            <w:hideMark/>
          </w:tcPr>
          <w:p w:rsidR="00516A83" w:rsidRPr="00516A83" w:rsidRDefault="00516A83" w:rsidP="00516A83">
            <w:pPr>
              <w:rPr>
                <w:i/>
                <w:iCs/>
                <w:sz w:val="20"/>
                <w:szCs w:val="20"/>
              </w:rPr>
            </w:pPr>
            <w:r w:rsidRPr="00516A83">
              <w:rPr>
                <w:i/>
                <w:iCs/>
                <w:sz w:val="20"/>
                <w:szCs w:val="20"/>
              </w:rPr>
              <w:t>otpis sitnog inventara  vozni park</w:t>
            </w:r>
          </w:p>
        </w:tc>
        <w:tc>
          <w:tcPr>
            <w:tcW w:w="1842"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401,44</w:t>
            </w:r>
          </w:p>
        </w:tc>
        <w:tc>
          <w:tcPr>
            <w:tcW w:w="1843"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445,00</w:t>
            </w:r>
          </w:p>
        </w:tc>
        <w:tc>
          <w:tcPr>
            <w:tcW w:w="1418" w:type="dxa"/>
            <w:shd w:val="clear" w:color="auto" w:fill="auto"/>
            <w:noWrap/>
            <w:vAlign w:val="bottom"/>
            <w:hideMark/>
          </w:tcPr>
          <w:p w:rsidR="00516A83" w:rsidRPr="00516A83" w:rsidRDefault="00516A83" w:rsidP="00637B61">
            <w:pPr>
              <w:jc w:val="right"/>
              <w:rPr>
                <w:i/>
                <w:iCs/>
                <w:sz w:val="20"/>
                <w:szCs w:val="20"/>
              </w:rPr>
            </w:pPr>
            <w:r w:rsidRPr="00516A83">
              <w:rPr>
                <w:i/>
                <w:iCs/>
                <w:sz w:val="20"/>
                <w:szCs w:val="20"/>
              </w:rPr>
              <w:t> </w:t>
            </w:r>
            <w:r w:rsidR="00637B61">
              <w:rPr>
                <w:i/>
                <w:iCs/>
                <w:sz w:val="20"/>
                <w:szCs w:val="20"/>
              </w:rPr>
              <w:t>110,85</w:t>
            </w:r>
          </w:p>
        </w:tc>
      </w:tr>
      <w:tr w:rsidR="00516A83" w:rsidRPr="00516A83" w:rsidTr="00516A83">
        <w:trPr>
          <w:trHeight w:val="270"/>
        </w:trPr>
        <w:tc>
          <w:tcPr>
            <w:tcW w:w="3843" w:type="dxa"/>
            <w:shd w:val="clear" w:color="auto" w:fill="auto"/>
            <w:noWrap/>
            <w:vAlign w:val="bottom"/>
            <w:hideMark/>
          </w:tcPr>
          <w:p w:rsidR="00516A83" w:rsidRPr="00516A83" w:rsidRDefault="00516A83" w:rsidP="00516A83">
            <w:pPr>
              <w:rPr>
                <w:i/>
                <w:iCs/>
                <w:sz w:val="20"/>
                <w:szCs w:val="20"/>
              </w:rPr>
            </w:pPr>
            <w:r w:rsidRPr="00516A83">
              <w:rPr>
                <w:i/>
                <w:iCs/>
                <w:sz w:val="20"/>
                <w:szCs w:val="20"/>
              </w:rPr>
              <w:t>auto gume</w:t>
            </w:r>
          </w:p>
        </w:tc>
        <w:tc>
          <w:tcPr>
            <w:tcW w:w="1842"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27.992,40</w:t>
            </w:r>
          </w:p>
        </w:tc>
        <w:tc>
          <w:tcPr>
            <w:tcW w:w="1843"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28.660,00</w:t>
            </w:r>
          </w:p>
        </w:tc>
        <w:tc>
          <w:tcPr>
            <w:tcW w:w="1418"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102,38    </w:t>
            </w:r>
          </w:p>
        </w:tc>
      </w:tr>
      <w:tr w:rsidR="00516A83" w:rsidRPr="00516A83" w:rsidTr="00516A83">
        <w:trPr>
          <w:trHeight w:val="270"/>
        </w:trPr>
        <w:tc>
          <w:tcPr>
            <w:tcW w:w="3843"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UKUPNO:</w:t>
            </w:r>
          </w:p>
        </w:tc>
        <w:tc>
          <w:tcPr>
            <w:tcW w:w="1842"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97.465,25</w:t>
            </w:r>
          </w:p>
        </w:tc>
        <w:tc>
          <w:tcPr>
            <w:tcW w:w="1843"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100.205,00</w:t>
            </w:r>
          </w:p>
        </w:tc>
        <w:tc>
          <w:tcPr>
            <w:tcW w:w="1418"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102,81    </w:t>
            </w:r>
          </w:p>
        </w:tc>
      </w:tr>
    </w:tbl>
    <w:p w:rsidR="0040569F" w:rsidRPr="004B03B4" w:rsidRDefault="0040569F" w:rsidP="00471FFA">
      <w:pPr>
        <w:tabs>
          <w:tab w:val="right" w:pos="7920"/>
        </w:tabs>
        <w:rPr>
          <w:rFonts w:ascii="Arial" w:hAnsi="Arial" w:cs="Arial"/>
          <w:i/>
        </w:rPr>
      </w:pPr>
    </w:p>
    <w:p w:rsidR="00471FFA" w:rsidRDefault="00471FFA" w:rsidP="00471FFA">
      <w:pPr>
        <w:tabs>
          <w:tab w:val="right" w:pos="7920"/>
        </w:tabs>
        <w:rPr>
          <w:b/>
        </w:rPr>
      </w:pPr>
      <w:r w:rsidRPr="004B03B4">
        <w:rPr>
          <w:b/>
        </w:rPr>
        <w:t>3.A.4. transportne usluge ( konto 410</w:t>
      </w:r>
      <w:r w:rsidR="00D75071">
        <w:rPr>
          <w:b/>
        </w:rPr>
        <w:t>)</w:t>
      </w:r>
    </w:p>
    <w:p w:rsidR="00516A83" w:rsidRDefault="00516A83" w:rsidP="00471FFA">
      <w:pPr>
        <w:tabs>
          <w:tab w:val="right" w:pos="7920"/>
        </w:tabs>
        <w:rPr>
          <w:b/>
        </w:rPr>
      </w:pPr>
    </w:p>
    <w:tbl>
      <w:tblPr>
        <w:tblW w:w="8946"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701"/>
        <w:gridCol w:w="1843"/>
        <w:gridCol w:w="1842"/>
        <w:gridCol w:w="1560"/>
      </w:tblGrid>
      <w:tr w:rsidR="00516A83" w:rsidRPr="00516A83" w:rsidTr="00516A83">
        <w:trPr>
          <w:trHeight w:val="432"/>
        </w:trPr>
        <w:tc>
          <w:tcPr>
            <w:tcW w:w="3701" w:type="dxa"/>
            <w:shd w:val="clear" w:color="auto" w:fill="C2D69B" w:themeFill="accent3" w:themeFillTint="99"/>
            <w:noWrap/>
            <w:vAlign w:val="bottom"/>
            <w:hideMark/>
          </w:tcPr>
          <w:p w:rsidR="00516A83" w:rsidRPr="00516A83" w:rsidRDefault="00516A83" w:rsidP="00516A83">
            <w:pPr>
              <w:rPr>
                <w:i/>
                <w:iCs/>
                <w:sz w:val="20"/>
                <w:szCs w:val="20"/>
              </w:rPr>
            </w:pPr>
            <w:r w:rsidRPr="00516A83">
              <w:rPr>
                <w:i/>
                <w:iCs/>
                <w:sz w:val="20"/>
                <w:szCs w:val="20"/>
              </w:rPr>
              <w:t> </w:t>
            </w:r>
          </w:p>
        </w:tc>
        <w:tc>
          <w:tcPr>
            <w:tcW w:w="1843" w:type="dxa"/>
            <w:shd w:val="clear" w:color="auto" w:fill="C2D69B" w:themeFill="accent3" w:themeFillTint="99"/>
            <w:noWrap/>
            <w:vAlign w:val="bottom"/>
            <w:hideMark/>
          </w:tcPr>
          <w:p w:rsidR="00516A83" w:rsidRPr="00516A83" w:rsidRDefault="00C31AC7" w:rsidP="00516A83">
            <w:pPr>
              <w:jc w:val="center"/>
              <w:rPr>
                <w:i/>
                <w:iCs/>
                <w:sz w:val="18"/>
                <w:szCs w:val="18"/>
              </w:rPr>
            </w:pPr>
            <w:r>
              <w:rPr>
                <w:i/>
                <w:iCs/>
                <w:sz w:val="18"/>
                <w:szCs w:val="18"/>
              </w:rPr>
              <w:t xml:space="preserve">I </w:t>
            </w:r>
            <w:r w:rsidR="00516A83" w:rsidRPr="00516A83">
              <w:rPr>
                <w:i/>
                <w:iCs/>
                <w:sz w:val="18"/>
                <w:szCs w:val="18"/>
              </w:rPr>
              <w:t>Rebalans plana  2024.</w:t>
            </w:r>
          </w:p>
        </w:tc>
        <w:tc>
          <w:tcPr>
            <w:tcW w:w="1842" w:type="dxa"/>
            <w:shd w:val="clear" w:color="auto" w:fill="C2D69B" w:themeFill="accent3" w:themeFillTint="99"/>
            <w:noWrap/>
            <w:vAlign w:val="bottom"/>
            <w:hideMark/>
          </w:tcPr>
          <w:p w:rsidR="00516A83" w:rsidRPr="00516A83" w:rsidRDefault="00516A83" w:rsidP="00516A83">
            <w:pPr>
              <w:jc w:val="center"/>
              <w:rPr>
                <w:b/>
                <w:bCs/>
                <w:i/>
                <w:iCs/>
                <w:sz w:val="20"/>
                <w:szCs w:val="20"/>
              </w:rPr>
            </w:pPr>
            <w:r w:rsidRPr="00516A83">
              <w:rPr>
                <w:b/>
                <w:bCs/>
                <w:i/>
                <w:iCs/>
                <w:sz w:val="20"/>
                <w:szCs w:val="20"/>
              </w:rPr>
              <w:t>Plan 2025.</w:t>
            </w:r>
          </w:p>
        </w:tc>
        <w:tc>
          <w:tcPr>
            <w:tcW w:w="1560" w:type="dxa"/>
            <w:shd w:val="clear" w:color="auto" w:fill="C2D69B" w:themeFill="accent3" w:themeFillTint="99"/>
            <w:noWrap/>
            <w:vAlign w:val="bottom"/>
            <w:hideMark/>
          </w:tcPr>
          <w:p w:rsidR="00516A83" w:rsidRPr="00516A83" w:rsidRDefault="00516A83" w:rsidP="00516A83">
            <w:pPr>
              <w:jc w:val="center"/>
              <w:rPr>
                <w:b/>
                <w:bCs/>
                <w:i/>
                <w:iCs/>
                <w:sz w:val="20"/>
                <w:szCs w:val="20"/>
              </w:rPr>
            </w:pPr>
            <w:r w:rsidRPr="00516A83">
              <w:rPr>
                <w:b/>
                <w:bCs/>
                <w:i/>
                <w:iCs/>
                <w:sz w:val="20"/>
                <w:szCs w:val="20"/>
              </w:rPr>
              <w:t>indeks 25/24.</w:t>
            </w:r>
          </w:p>
        </w:tc>
      </w:tr>
      <w:tr w:rsidR="00516A83" w:rsidRPr="00516A83" w:rsidTr="00516A83">
        <w:trPr>
          <w:trHeight w:val="270"/>
        </w:trPr>
        <w:tc>
          <w:tcPr>
            <w:tcW w:w="3701" w:type="dxa"/>
            <w:shd w:val="clear" w:color="auto" w:fill="auto"/>
            <w:noWrap/>
            <w:vAlign w:val="bottom"/>
            <w:hideMark/>
          </w:tcPr>
          <w:p w:rsidR="00516A83" w:rsidRPr="00516A83" w:rsidRDefault="00516A83" w:rsidP="00516A83">
            <w:pPr>
              <w:rPr>
                <w:i/>
                <w:iCs/>
                <w:sz w:val="20"/>
                <w:szCs w:val="20"/>
              </w:rPr>
            </w:pPr>
            <w:r w:rsidRPr="00516A83">
              <w:rPr>
                <w:i/>
                <w:iCs/>
                <w:sz w:val="20"/>
                <w:szCs w:val="20"/>
              </w:rPr>
              <w:t>prijevozne usluge</w:t>
            </w:r>
          </w:p>
        </w:tc>
        <w:tc>
          <w:tcPr>
            <w:tcW w:w="1843"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15.958,60</w:t>
            </w:r>
          </w:p>
        </w:tc>
        <w:tc>
          <w:tcPr>
            <w:tcW w:w="1842"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16.628,00</w:t>
            </w:r>
          </w:p>
        </w:tc>
        <w:tc>
          <w:tcPr>
            <w:tcW w:w="156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104,19    </w:t>
            </w:r>
          </w:p>
        </w:tc>
      </w:tr>
      <w:tr w:rsidR="00516A83" w:rsidRPr="00516A83" w:rsidTr="00516A83">
        <w:trPr>
          <w:trHeight w:val="270"/>
        </w:trPr>
        <w:tc>
          <w:tcPr>
            <w:tcW w:w="3701" w:type="dxa"/>
            <w:shd w:val="clear" w:color="auto" w:fill="auto"/>
            <w:noWrap/>
            <w:vAlign w:val="bottom"/>
            <w:hideMark/>
          </w:tcPr>
          <w:p w:rsidR="00516A83" w:rsidRPr="00516A83" w:rsidRDefault="00516A83" w:rsidP="00516A83">
            <w:pPr>
              <w:rPr>
                <w:i/>
                <w:iCs/>
                <w:sz w:val="20"/>
                <w:szCs w:val="20"/>
              </w:rPr>
            </w:pPr>
            <w:r w:rsidRPr="00516A83">
              <w:rPr>
                <w:i/>
                <w:iCs/>
                <w:sz w:val="20"/>
                <w:szCs w:val="20"/>
              </w:rPr>
              <w:t>cestarine, tunelarine, mostarine</w:t>
            </w:r>
          </w:p>
        </w:tc>
        <w:tc>
          <w:tcPr>
            <w:tcW w:w="1843"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136,62</w:t>
            </w:r>
          </w:p>
        </w:tc>
        <w:tc>
          <w:tcPr>
            <w:tcW w:w="1842"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164,00</w:t>
            </w:r>
          </w:p>
        </w:tc>
        <w:tc>
          <w:tcPr>
            <w:tcW w:w="156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120,04    </w:t>
            </w:r>
          </w:p>
        </w:tc>
      </w:tr>
      <w:tr w:rsidR="00516A83" w:rsidRPr="00516A83" w:rsidTr="00516A83">
        <w:trPr>
          <w:trHeight w:val="270"/>
        </w:trPr>
        <w:tc>
          <w:tcPr>
            <w:tcW w:w="3701" w:type="dxa"/>
            <w:shd w:val="clear" w:color="auto" w:fill="auto"/>
            <w:noWrap/>
            <w:vAlign w:val="bottom"/>
            <w:hideMark/>
          </w:tcPr>
          <w:p w:rsidR="00516A83" w:rsidRPr="00516A83" w:rsidRDefault="00516A83" w:rsidP="00516A83">
            <w:pPr>
              <w:rPr>
                <w:i/>
                <w:iCs/>
                <w:sz w:val="20"/>
                <w:szCs w:val="20"/>
              </w:rPr>
            </w:pPr>
            <w:r w:rsidRPr="00516A83">
              <w:rPr>
                <w:i/>
                <w:iCs/>
                <w:sz w:val="20"/>
                <w:szCs w:val="20"/>
              </w:rPr>
              <w:t>poštarina za pisma i tiskanice</w:t>
            </w:r>
          </w:p>
        </w:tc>
        <w:tc>
          <w:tcPr>
            <w:tcW w:w="1843"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4.534,61</w:t>
            </w:r>
          </w:p>
        </w:tc>
        <w:tc>
          <w:tcPr>
            <w:tcW w:w="1842"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4.605,00</w:t>
            </w:r>
          </w:p>
        </w:tc>
        <w:tc>
          <w:tcPr>
            <w:tcW w:w="156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101,55    </w:t>
            </w:r>
          </w:p>
        </w:tc>
      </w:tr>
      <w:tr w:rsidR="00516A83" w:rsidRPr="00516A83" w:rsidTr="00516A83">
        <w:trPr>
          <w:trHeight w:val="270"/>
        </w:trPr>
        <w:tc>
          <w:tcPr>
            <w:tcW w:w="3701" w:type="dxa"/>
            <w:shd w:val="clear" w:color="auto" w:fill="auto"/>
            <w:noWrap/>
            <w:vAlign w:val="bottom"/>
            <w:hideMark/>
          </w:tcPr>
          <w:p w:rsidR="00516A83" w:rsidRPr="00516A83" w:rsidRDefault="00516A83" w:rsidP="00516A83">
            <w:pPr>
              <w:rPr>
                <w:i/>
                <w:iCs/>
                <w:sz w:val="20"/>
                <w:szCs w:val="20"/>
              </w:rPr>
            </w:pPr>
            <w:r w:rsidRPr="00516A83">
              <w:rPr>
                <w:i/>
                <w:iCs/>
                <w:sz w:val="20"/>
                <w:szCs w:val="20"/>
              </w:rPr>
              <w:t>telefonski troškovi</w:t>
            </w:r>
          </w:p>
        </w:tc>
        <w:tc>
          <w:tcPr>
            <w:tcW w:w="1843"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17.160,32</w:t>
            </w:r>
          </w:p>
        </w:tc>
        <w:tc>
          <w:tcPr>
            <w:tcW w:w="1842"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17.400,00</w:t>
            </w:r>
          </w:p>
        </w:tc>
        <w:tc>
          <w:tcPr>
            <w:tcW w:w="156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101,40    </w:t>
            </w:r>
          </w:p>
        </w:tc>
      </w:tr>
      <w:tr w:rsidR="00516A83" w:rsidRPr="00516A83" w:rsidTr="00516A83">
        <w:trPr>
          <w:trHeight w:val="270"/>
        </w:trPr>
        <w:tc>
          <w:tcPr>
            <w:tcW w:w="3701"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UKUPNO:</w:t>
            </w:r>
          </w:p>
        </w:tc>
        <w:tc>
          <w:tcPr>
            <w:tcW w:w="1843"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37.790,15</w:t>
            </w:r>
          </w:p>
        </w:tc>
        <w:tc>
          <w:tcPr>
            <w:tcW w:w="1842"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38.797,00</w:t>
            </w:r>
          </w:p>
        </w:tc>
        <w:tc>
          <w:tcPr>
            <w:tcW w:w="156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             102,66    </w:t>
            </w:r>
          </w:p>
        </w:tc>
      </w:tr>
    </w:tbl>
    <w:p w:rsidR="0070434C" w:rsidRPr="004B03B4" w:rsidRDefault="0070434C" w:rsidP="00471FFA">
      <w:pPr>
        <w:tabs>
          <w:tab w:val="right" w:pos="7920"/>
        </w:tabs>
        <w:rPr>
          <w:i/>
        </w:rPr>
      </w:pPr>
    </w:p>
    <w:p w:rsidR="0058597A" w:rsidRDefault="00471FFA" w:rsidP="00471FFA">
      <w:pPr>
        <w:tabs>
          <w:tab w:val="right" w:pos="7920"/>
        </w:tabs>
        <w:rPr>
          <w:b/>
        </w:rPr>
      </w:pPr>
      <w:r w:rsidRPr="004B03B4">
        <w:rPr>
          <w:b/>
        </w:rPr>
        <w:t xml:space="preserve">3.A.5. proizvodne usluge </w:t>
      </w:r>
      <w:r w:rsidR="00A4678D" w:rsidRPr="004B03B4">
        <w:rPr>
          <w:b/>
        </w:rPr>
        <w:t>koje se ne naplaćuju (konto 411)</w:t>
      </w:r>
      <w:r w:rsidR="0058597A">
        <w:rPr>
          <w:b/>
        </w:rPr>
        <w:t xml:space="preserve"> </w:t>
      </w:r>
    </w:p>
    <w:p w:rsidR="00D16E79" w:rsidRDefault="00D16E79" w:rsidP="00471FFA">
      <w:pPr>
        <w:tabs>
          <w:tab w:val="right" w:pos="7920"/>
        </w:tabs>
        <w:rPr>
          <w:b/>
        </w:rPr>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080"/>
        <w:gridCol w:w="2464"/>
        <w:gridCol w:w="1701"/>
        <w:gridCol w:w="1984"/>
      </w:tblGrid>
      <w:tr w:rsidR="00516A83" w:rsidRPr="00516A83" w:rsidTr="00516A83">
        <w:trPr>
          <w:trHeight w:val="452"/>
        </w:trPr>
        <w:tc>
          <w:tcPr>
            <w:tcW w:w="3080" w:type="dxa"/>
            <w:shd w:val="clear" w:color="auto" w:fill="C2D69B" w:themeFill="accent3" w:themeFillTint="99"/>
            <w:noWrap/>
            <w:vAlign w:val="bottom"/>
            <w:hideMark/>
          </w:tcPr>
          <w:p w:rsidR="00516A83" w:rsidRPr="00516A83" w:rsidRDefault="00516A83" w:rsidP="00516A83">
            <w:pPr>
              <w:rPr>
                <w:i/>
                <w:iCs/>
                <w:sz w:val="20"/>
                <w:szCs w:val="20"/>
              </w:rPr>
            </w:pPr>
            <w:r w:rsidRPr="00516A83">
              <w:rPr>
                <w:i/>
                <w:iCs/>
                <w:sz w:val="20"/>
                <w:szCs w:val="20"/>
              </w:rPr>
              <w:t> </w:t>
            </w:r>
          </w:p>
        </w:tc>
        <w:tc>
          <w:tcPr>
            <w:tcW w:w="2464" w:type="dxa"/>
            <w:shd w:val="clear" w:color="auto" w:fill="C2D69B" w:themeFill="accent3" w:themeFillTint="99"/>
            <w:noWrap/>
            <w:vAlign w:val="bottom"/>
            <w:hideMark/>
          </w:tcPr>
          <w:p w:rsidR="00516A83" w:rsidRPr="00516A83" w:rsidRDefault="00C31AC7" w:rsidP="00516A83">
            <w:pPr>
              <w:jc w:val="center"/>
              <w:rPr>
                <w:i/>
                <w:iCs/>
                <w:sz w:val="18"/>
                <w:szCs w:val="18"/>
              </w:rPr>
            </w:pPr>
            <w:r>
              <w:rPr>
                <w:i/>
                <w:iCs/>
                <w:sz w:val="18"/>
                <w:szCs w:val="18"/>
              </w:rPr>
              <w:t xml:space="preserve">I </w:t>
            </w:r>
            <w:r w:rsidR="00516A83" w:rsidRPr="00516A83">
              <w:rPr>
                <w:i/>
                <w:iCs/>
                <w:sz w:val="18"/>
                <w:szCs w:val="18"/>
              </w:rPr>
              <w:t>Rebalans plana  2024.</w:t>
            </w:r>
          </w:p>
        </w:tc>
        <w:tc>
          <w:tcPr>
            <w:tcW w:w="1701" w:type="dxa"/>
            <w:shd w:val="clear" w:color="auto" w:fill="C2D69B" w:themeFill="accent3" w:themeFillTint="99"/>
            <w:noWrap/>
            <w:vAlign w:val="bottom"/>
            <w:hideMark/>
          </w:tcPr>
          <w:p w:rsidR="00516A83" w:rsidRPr="00516A83" w:rsidRDefault="00516A83" w:rsidP="00516A83">
            <w:pPr>
              <w:jc w:val="center"/>
              <w:rPr>
                <w:b/>
                <w:bCs/>
                <w:i/>
                <w:iCs/>
                <w:sz w:val="20"/>
                <w:szCs w:val="20"/>
              </w:rPr>
            </w:pPr>
            <w:r w:rsidRPr="00516A83">
              <w:rPr>
                <w:b/>
                <w:bCs/>
                <w:i/>
                <w:iCs/>
                <w:sz w:val="20"/>
                <w:szCs w:val="20"/>
              </w:rPr>
              <w:t>Plan 2025.</w:t>
            </w:r>
          </w:p>
        </w:tc>
        <w:tc>
          <w:tcPr>
            <w:tcW w:w="1984" w:type="dxa"/>
            <w:shd w:val="clear" w:color="auto" w:fill="C2D69B" w:themeFill="accent3" w:themeFillTint="99"/>
            <w:noWrap/>
            <w:vAlign w:val="bottom"/>
            <w:hideMark/>
          </w:tcPr>
          <w:p w:rsidR="00516A83" w:rsidRPr="00516A83" w:rsidRDefault="00516A83" w:rsidP="00516A83">
            <w:pPr>
              <w:jc w:val="center"/>
              <w:rPr>
                <w:b/>
                <w:bCs/>
                <w:i/>
                <w:iCs/>
                <w:sz w:val="20"/>
                <w:szCs w:val="20"/>
              </w:rPr>
            </w:pPr>
            <w:r w:rsidRPr="00516A83">
              <w:rPr>
                <w:b/>
                <w:bCs/>
                <w:i/>
                <w:iCs/>
                <w:sz w:val="20"/>
                <w:szCs w:val="20"/>
              </w:rPr>
              <w:t>indeks 25/24.</w:t>
            </w: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i/>
                <w:iCs/>
                <w:sz w:val="20"/>
                <w:szCs w:val="20"/>
              </w:rPr>
            </w:pPr>
            <w:r w:rsidRPr="00516A83">
              <w:rPr>
                <w:i/>
                <w:iCs/>
                <w:sz w:val="20"/>
                <w:szCs w:val="20"/>
              </w:rPr>
              <w:t>zbrinjavanje glomaznog otpada</w:t>
            </w:r>
          </w:p>
        </w:tc>
        <w:tc>
          <w:tcPr>
            <w:tcW w:w="246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171.119,01</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175.200,00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102,38    </w:t>
            </w: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i/>
                <w:iCs/>
                <w:sz w:val="20"/>
                <w:szCs w:val="20"/>
              </w:rPr>
            </w:pPr>
            <w:proofErr w:type="spellStart"/>
            <w:r w:rsidRPr="00516A83">
              <w:rPr>
                <w:i/>
                <w:iCs/>
                <w:sz w:val="20"/>
                <w:szCs w:val="20"/>
              </w:rPr>
              <w:t>zrinjavanje</w:t>
            </w:r>
            <w:proofErr w:type="spellEnd"/>
            <w:r w:rsidRPr="00516A83">
              <w:rPr>
                <w:i/>
                <w:iCs/>
                <w:sz w:val="20"/>
                <w:szCs w:val="20"/>
              </w:rPr>
              <w:t xml:space="preserve">  </w:t>
            </w:r>
            <w:proofErr w:type="spellStart"/>
            <w:r w:rsidRPr="00516A83">
              <w:rPr>
                <w:i/>
                <w:iCs/>
                <w:sz w:val="20"/>
                <w:szCs w:val="20"/>
              </w:rPr>
              <w:t>mješanje</w:t>
            </w:r>
            <w:proofErr w:type="spellEnd"/>
            <w:r w:rsidRPr="00516A83">
              <w:rPr>
                <w:i/>
                <w:iCs/>
                <w:sz w:val="20"/>
                <w:szCs w:val="20"/>
              </w:rPr>
              <w:t xml:space="preserve"> ambalaže</w:t>
            </w:r>
          </w:p>
        </w:tc>
        <w:tc>
          <w:tcPr>
            <w:tcW w:w="246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208.382,89</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212.120,00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101,79    </w:t>
            </w: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usluge deponiranja </w:t>
            </w:r>
            <w:proofErr w:type="spellStart"/>
            <w:r w:rsidRPr="00516A83">
              <w:rPr>
                <w:i/>
                <w:iCs/>
                <w:sz w:val="20"/>
                <w:szCs w:val="20"/>
              </w:rPr>
              <w:t>Marišćina</w:t>
            </w:r>
            <w:proofErr w:type="spellEnd"/>
          </w:p>
        </w:tc>
        <w:tc>
          <w:tcPr>
            <w:tcW w:w="246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995.097,47</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1.007.800,00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101,28    </w:t>
            </w: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i/>
                <w:iCs/>
                <w:sz w:val="20"/>
                <w:szCs w:val="20"/>
              </w:rPr>
            </w:pPr>
            <w:r>
              <w:rPr>
                <w:i/>
                <w:iCs/>
                <w:sz w:val="20"/>
                <w:szCs w:val="20"/>
              </w:rPr>
              <w:t xml:space="preserve">usluga </w:t>
            </w:r>
            <w:proofErr w:type="spellStart"/>
            <w:r>
              <w:rPr>
                <w:i/>
                <w:iCs/>
                <w:sz w:val="20"/>
                <w:szCs w:val="20"/>
              </w:rPr>
              <w:t>zbrinjav</w:t>
            </w:r>
            <w:proofErr w:type="spellEnd"/>
            <w:r>
              <w:rPr>
                <w:i/>
                <w:iCs/>
                <w:sz w:val="20"/>
                <w:szCs w:val="20"/>
              </w:rPr>
              <w:t>.</w:t>
            </w:r>
            <w:r w:rsidRPr="00516A83">
              <w:rPr>
                <w:i/>
                <w:iCs/>
                <w:sz w:val="20"/>
                <w:szCs w:val="20"/>
              </w:rPr>
              <w:t xml:space="preserve">  otpadnih guma</w:t>
            </w:r>
          </w:p>
        </w:tc>
        <w:tc>
          <w:tcPr>
            <w:tcW w:w="246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12.136,30</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12.570,00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103,57    </w:t>
            </w: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i/>
                <w:iCs/>
                <w:sz w:val="20"/>
                <w:szCs w:val="20"/>
              </w:rPr>
            </w:pPr>
            <w:r w:rsidRPr="00516A83">
              <w:rPr>
                <w:i/>
                <w:iCs/>
                <w:sz w:val="20"/>
                <w:szCs w:val="20"/>
              </w:rPr>
              <w:t>zbrinjavanje bio otpada</w:t>
            </w:r>
          </w:p>
        </w:tc>
        <w:tc>
          <w:tcPr>
            <w:tcW w:w="246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20.239,96</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21.690,00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107,16    </w:t>
            </w: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i/>
                <w:iCs/>
                <w:sz w:val="20"/>
                <w:szCs w:val="20"/>
              </w:rPr>
            </w:pPr>
            <w:r w:rsidRPr="00516A83">
              <w:rPr>
                <w:i/>
                <w:iCs/>
                <w:sz w:val="20"/>
                <w:szCs w:val="20"/>
              </w:rPr>
              <w:t xml:space="preserve">ostale usluge </w:t>
            </w:r>
            <w:proofErr w:type="spellStart"/>
            <w:r w:rsidRPr="00516A83">
              <w:rPr>
                <w:i/>
                <w:iCs/>
                <w:sz w:val="20"/>
                <w:szCs w:val="20"/>
              </w:rPr>
              <w:t>nast</w:t>
            </w:r>
            <w:proofErr w:type="spellEnd"/>
            <w:r w:rsidRPr="00516A83">
              <w:rPr>
                <w:i/>
                <w:iCs/>
                <w:sz w:val="20"/>
                <w:szCs w:val="20"/>
              </w:rPr>
              <w:t xml:space="preserve">. </w:t>
            </w:r>
            <w:proofErr w:type="spellStart"/>
            <w:r w:rsidRPr="00516A83">
              <w:rPr>
                <w:i/>
                <w:iCs/>
                <w:sz w:val="20"/>
                <w:szCs w:val="20"/>
              </w:rPr>
              <w:t>obavlj</w:t>
            </w:r>
            <w:proofErr w:type="spellEnd"/>
            <w:r w:rsidRPr="00516A83">
              <w:rPr>
                <w:i/>
                <w:iCs/>
                <w:sz w:val="20"/>
                <w:szCs w:val="20"/>
              </w:rPr>
              <w:t>. djelat.</w:t>
            </w:r>
          </w:p>
        </w:tc>
        <w:tc>
          <w:tcPr>
            <w:tcW w:w="246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1.600,00</w:t>
            </w:r>
          </w:p>
        </w:tc>
        <w:tc>
          <w:tcPr>
            <w:tcW w:w="1701"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 </w:t>
            </w:r>
          </w:p>
        </w:tc>
        <w:tc>
          <w:tcPr>
            <w:tcW w:w="1984" w:type="dxa"/>
            <w:shd w:val="clear" w:color="auto" w:fill="auto"/>
            <w:noWrap/>
            <w:vAlign w:val="bottom"/>
            <w:hideMark/>
          </w:tcPr>
          <w:p w:rsidR="00516A83" w:rsidRPr="00516A83" w:rsidRDefault="00516A83" w:rsidP="00516A83">
            <w:pPr>
              <w:jc w:val="right"/>
              <w:rPr>
                <w:i/>
                <w:iCs/>
                <w:sz w:val="20"/>
                <w:szCs w:val="20"/>
              </w:rPr>
            </w:pPr>
          </w:p>
        </w:tc>
      </w:tr>
      <w:tr w:rsidR="00516A83" w:rsidRPr="00516A83" w:rsidTr="00516A83">
        <w:trPr>
          <w:trHeight w:val="270"/>
        </w:trPr>
        <w:tc>
          <w:tcPr>
            <w:tcW w:w="3080"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UKUPNO:</w:t>
            </w:r>
          </w:p>
        </w:tc>
        <w:tc>
          <w:tcPr>
            <w:tcW w:w="2464" w:type="dxa"/>
            <w:shd w:val="clear" w:color="000000" w:fill="FFFFFF"/>
            <w:noWrap/>
            <w:vAlign w:val="bottom"/>
            <w:hideMark/>
          </w:tcPr>
          <w:p w:rsidR="00516A83" w:rsidRPr="00516A83" w:rsidRDefault="00516A83" w:rsidP="00516A83">
            <w:pPr>
              <w:jc w:val="right"/>
              <w:rPr>
                <w:b/>
                <w:bCs/>
                <w:i/>
                <w:iCs/>
                <w:sz w:val="20"/>
                <w:szCs w:val="20"/>
              </w:rPr>
            </w:pPr>
            <w:r w:rsidRPr="00516A83">
              <w:rPr>
                <w:b/>
                <w:bCs/>
                <w:i/>
                <w:iCs/>
                <w:sz w:val="20"/>
                <w:szCs w:val="20"/>
              </w:rPr>
              <w:t>1.408.575,63</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1.429.380,00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101,48    </w:t>
            </w:r>
          </w:p>
        </w:tc>
      </w:tr>
    </w:tbl>
    <w:p w:rsidR="00925CF0" w:rsidRDefault="00925CF0" w:rsidP="00471FFA">
      <w:pPr>
        <w:tabs>
          <w:tab w:val="right" w:pos="7920"/>
        </w:tabs>
        <w:rPr>
          <w:b/>
        </w:rPr>
      </w:pPr>
    </w:p>
    <w:p w:rsidR="00617CBC" w:rsidRPr="004B03B4" w:rsidRDefault="00617CBC" w:rsidP="00471FFA">
      <w:pPr>
        <w:tabs>
          <w:tab w:val="right" w:pos="7920"/>
        </w:tabs>
      </w:pPr>
    </w:p>
    <w:p w:rsidR="00471FFA" w:rsidRDefault="00471FFA" w:rsidP="00471FFA">
      <w:pPr>
        <w:tabs>
          <w:tab w:val="right" w:pos="7920"/>
        </w:tabs>
        <w:rPr>
          <w:b/>
        </w:rPr>
      </w:pPr>
      <w:r w:rsidRPr="004B03B4">
        <w:rPr>
          <w:b/>
        </w:rPr>
        <w:t>3.A.6. proizvodne usluge koje se  naplaćuju (konto 412)</w:t>
      </w:r>
    </w:p>
    <w:p w:rsidR="00D16E79" w:rsidRDefault="00D16E79" w:rsidP="00471FFA">
      <w:pPr>
        <w:tabs>
          <w:tab w:val="right" w:pos="7920"/>
        </w:tabs>
        <w:rPr>
          <w:b/>
        </w:rPr>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219"/>
        <w:gridCol w:w="2325"/>
        <w:gridCol w:w="1701"/>
        <w:gridCol w:w="1984"/>
      </w:tblGrid>
      <w:tr w:rsidR="00516A83" w:rsidRPr="00516A83" w:rsidTr="00516A83">
        <w:trPr>
          <w:trHeight w:val="462"/>
        </w:trPr>
        <w:tc>
          <w:tcPr>
            <w:tcW w:w="3219" w:type="dxa"/>
            <w:shd w:val="clear" w:color="auto" w:fill="C2D69B" w:themeFill="accent3" w:themeFillTint="99"/>
            <w:noWrap/>
            <w:vAlign w:val="bottom"/>
            <w:hideMark/>
          </w:tcPr>
          <w:p w:rsidR="00516A83" w:rsidRPr="00516A83" w:rsidRDefault="00516A83" w:rsidP="00516A83">
            <w:pPr>
              <w:rPr>
                <w:i/>
                <w:iCs/>
                <w:sz w:val="20"/>
                <w:szCs w:val="20"/>
              </w:rPr>
            </w:pPr>
            <w:r w:rsidRPr="00516A83">
              <w:rPr>
                <w:i/>
                <w:iCs/>
                <w:sz w:val="20"/>
                <w:szCs w:val="20"/>
              </w:rPr>
              <w:t> </w:t>
            </w:r>
          </w:p>
        </w:tc>
        <w:tc>
          <w:tcPr>
            <w:tcW w:w="2325" w:type="dxa"/>
            <w:shd w:val="clear" w:color="auto" w:fill="C2D69B" w:themeFill="accent3" w:themeFillTint="99"/>
            <w:noWrap/>
            <w:vAlign w:val="bottom"/>
            <w:hideMark/>
          </w:tcPr>
          <w:p w:rsidR="00516A83" w:rsidRPr="00516A83" w:rsidRDefault="00C31AC7" w:rsidP="00516A83">
            <w:pPr>
              <w:rPr>
                <w:i/>
                <w:iCs/>
                <w:sz w:val="18"/>
                <w:szCs w:val="18"/>
              </w:rPr>
            </w:pPr>
            <w:r>
              <w:rPr>
                <w:i/>
                <w:iCs/>
                <w:sz w:val="18"/>
                <w:szCs w:val="18"/>
              </w:rPr>
              <w:t xml:space="preserve">I </w:t>
            </w:r>
            <w:r w:rsidR="00516A83" w:rsidRPr="00516A83">
              <w:rPr>
                <w:i/>
                <w:iCs/>
                <w:sz w:val="18"/>
                <w:szCs w:val="18"/>
              </w:rPr>
              <w:t>Rebalans plana  2024.</w:t>
            </w:r>
          </w:p>
        </w:tc>
        <w:tc>
          <w:tcPr>
            <w:tcW w:w="1701" w:type="dxa"/>
            <w:shd w:val="clear" w:color="auto" w:fill="C2D69B" w:themeFill="accent3" w:themeFillTint="99"/>
            <w:noWrap/>
            <w:vAlign w:val="bottom"/>
            <w:hideMark/>
          </w:tcPr>
          <w:p w:rsidR="00516A83" w:rsidRPr="00516A83" w:rsidRDefault="00516A83" w:rsidP="00516A83">
            <w:pPr>
              <w:jc w:val="center"/>
              <w:rPr>
                <w:b/>
                <w:bCs/>
                <w:i/>
                <w:iCs/>
                <w:sz w:val="20"/>
                <w:szCs w:val="20"/>
              </w:rPr>
            </w:pPr>
            <w:r w:rsidRPr="00516A83">
              <w:rPr>
                <w:b/>
                <w:bCs/>
                <w:i/>
                <w:iCs/>
                <w:sz w:val="20"/>
                <w:szCs w:val="20"/>
              </w:rPr>
              <w:t>Plan 2025.</w:t>
            </w:r>
          </w:p>
        </w:tc>
        <w:tc>
          <w:tcPr>
            <w:tcW w:w="1984" w:type="dxa"/>
            <w:shd w:val="clear" w:color="auto" w:fill="C2D69B" w:themeFill="accent3" w:themeFillTint="99"/>
            <w:noWrap/>
            <w:vAlign w:val="bottom"/>
            <w:hideMark/>
          </w:tcPr>
          <w:p w:rsidR="00516A83" w:rsidRPr="00516A83" w:rsidRDefault="00516A83" w:rsidP="00516A83">
            <w:pPr>
              <w:rPr>
                <w:b/>
                <w:bCs/>
                <w:i/>
                <w:iCs/>
                <w:sz w:val="20"/>
                <w:szCs w:val="20"/>
              </w:rPr>
            </w:pPr>
            <w:r w:rsidRPr="00516A83">
              <w:rPr>
                <w:b/>
                <w:bCs/>
                <w:i/>
                <w:iCs/>
                <w:sz w:val="20"/>
                <w:szCs w:val="20"/>
              </w:rPr>
              <w:t>indeks 25/24.</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usluge izgradnje grobnica</w:t>
            </w:r>
          </w:p>
        </w:tc>
        <w:tc>
          <w:tcPr>
            <w:tcW w:w="2325" w:type="dxa"/>
            <w:shd w:val="clear" w:color="auto" w:fill="auto"/>
            <w:noWrap/>
            <w:vAlign w:val="bottom"/>
            <w:hideMark/>
          </w:tcPr>
          <w:p w:rsidR="00516A83" w:rsidRPr="00516A83" w:rsidRDefault="00516A83" w:rsidP="00516A83">
            <w:pPr>
              <w:rPr>
                <w:i/>
                <w:iCs/>
                <w:sz w:val="20"/>
                <w:szCs w:val="20"/>
              </w:rPr>
            </w:pPr>
            <w:r w:rsidRPr="00516A83">
              <w:rPr>
                <w:i/>
                <w:iCs/>
                <w:sz w:val="20"/>
                <w:szCs w:val="20"/>
              </w:rPr>
              <w:t> </w:t>
            </w:r>
          </w:p>
        </w:tc>
        <w:tc>
          <w:tcPr>
            <w:tcW w:w="1701"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 </w:t>
            </w:r>
          </w:p>
        </w:tc>
        <w:tc>
          <w:tcPr>
            <w:tcW w:w="1984" w:type="dxa"/>
            <w:shd w:val="clear" w:color="auto" w:fill="auto"/>
            <w:noWrap/>
            <w:vAlign w:val="bottom"/>
            <w:hideMark/>
          </w:tcPr>
          <w:p w:rsidR="00516A83" w:rsidRPr="00516A83" w:rsidRDefault="00516A83" w:rsidP="00516A83">
            <w:pPr>
              <w:jc w:val="right"/>
              <w:rPr>
                <w:i/>
                <w:iCs/>
                <w:sz w:val="20"/>
                <w:szCs w:val="20"/>
              </w:rPr>
            </w:pP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pogrebne usluge koje se fakturiraju</w:t>
            </w:r>
          </w:p>
        </w:tc>
        <w:tc>
          <w:tcPr>
            <w:tcW w:w="2325"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40.663,15</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41.000,00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100,83    </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projektantske i geodetske usluge</w:t>
            </w:r>
          </w:p>
        </w:tc>
        <w:tc>
          <w:tcPr>
            <w:tcW w:w="2325"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1.604,25</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1.600,00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99,74    </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proofErr w:type="spellStart"/>
            <w:r w:rsidRPr="00516A83">
              <w:rPr>
                <w:i/>
                <w:iCs/>
                <w:sz w:val="20"/>
                <w:szCs w:val="20"/>
              </w:rPr>
              <w:t>refund</w:t>
            </w:r>
            <w:proofErr w:type="spellEnd"/>
            <w:r w:rsidRPr="00516A83">
              <w:rPr>
                <w:i/>
                <w:iCs/>
                <w:sz w:val="20"/>
                <w:szCs w:val="20"/>
              </w:rPr>
              <w:t xml:space="preserve">. </w:t>
            </w:r>
            <w:proofErr w:type="spellStart"/>
            <w:r w:rsidRPr="00516A83">
              <w:rPr>
                <w:i/>
                <w:iCs/>
                <w:sz w:val="20"/>
                <w:szCs w:val="20"/>
              </w:rPr>
              <w:t>troš</w:t>
            </w:r>
            <w:proofErr w:type="spellEnd"/>
            <w:r w:rsidRPr="00516A83">
              <w:rPr>
                <w:i/>
                <w:iCs/>
                <w:sz w:val="20"/>
                <w:szCs w:val="20"/>
              </w:rPr>
              <w:t>. groblje Veprinac</w:t>
            </w:r>
          </w:p>
        </w:tc>
        <w:tc>
          <w:tcPr>
            <w:tcW w:w="2325"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13.000,43</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14.000,00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107,69    </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usluge koje se dalje fakturiraju</w:t>
            </w:r>
          </w:p>
        </w:tc>
        <w:tc>
          <w:tcPr>
            <w:tcW w:w="2325"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430.996,57</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411.750,00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95,53    </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ostale</w:t>
            </w:r>
            <w:r>
              <w:rPr>
                <w:i/>
                <w:iCs/>
                <w:sz w:val="20"/>
                <w:szCs w:val="20"/>
              </w:rPr>
              <w:t xml:space="preserve"> </w:t>
            </w:r>
            <w:proofErr w:type="spellStart"/>
            <w:r>
              <w:rPr>
                <w:i/>
                <w:iCs/>
                <w:sz w:val="20"/>
                <w:szCs w:val="20"/>
              </w:rPr>
              <w:t>usl</w:t>
            </w:r>
            <w:proofErr w:type="spellEnd"/>
            <w:r>
              <w:rPr>
                <w:i/>
                <w:iCs/>
                <w:sz w:val="20"/>
                <w:szCs w:val="20"/>
              </w:rPr>
              <w:t xml:space="preserve">. koje se </w:t>
            </w:r>
            <w:proofErr w:type="spellStart"/>
            <w:r>
              <w:rPr>
                <w:i/>
                <w:iCs/>
                <w:sz w:val="20"/>
                <w:szCs w:val="20"/>
              </w:rPr>
              <w:t>dal</w:t>
            </w:r>
            <w:proofErr w:type="spellEnd"/>
            <w:r>
              <w:rPr>
                <w:i/>
                <w:iCs/>
                <w:sz w:val="20"/>
                <w:szCs w:val="20"/>
              </w:rPr>
              <w:t xml:space="preserve">. fakt. </w:t>
            </w:r>
            <w:proofErr w:type="spellStart"/>
            <w:r>
              <w:rPr>
                <w:i/>
                <w:iCs/>
                <w:sz w:val="20"/>
                <w:szCs w:val="20"/>
              </w:rPr>
              <w:t>Pra.</w:t>
            </w:r>
            <w:r w:rsidRPr="00516A83">
              <w:rPr>
                <w:i/>
                <w:iCs/>
                <w:sz w:val="20"/>
                <w:szCs w:val="20"/>
              </w:rPr>
              <w:t>ulica</w:t>
            </w:r>
            <w:proofErr w:type="spellEnd"/>
          </w:p>
        </w:tc>
        <w:tc>
          <w:tcPr>
            <w:tcW w:w="2325" w:type="dxa"/>
            <w:shd w:val="clear" w:color="auto" w:fill="auto"/>
            <w:noWrap/>
            <w:vAlign w:val="bottom"/>
            <w:hideMark/>
          </w:tcPr>
          <w:p w:rsidR="00516A83" w:rsidRPr="00516A83" w:rsidRDefault="00516A83" w:rsidP="00516A83">
            <w:pPr>
              <w:rPr>
                <w:i/>
                <w:iCs/>
                <w:sz w:val="20"/>
                <w:szCs w:val="20"/>
              </w:rPr>
            </w:pPr>
            <w:r w:rsidRPr="00516A83">
              <w:rPr>
                <w:i/>
                <w:iCs/>
                <w:sz w:val="20"/>
                <w:szCs w:val="20"/>
              </w:rPr>
              <w:t> </w:t>
            </w:r>
          </w:p>
        </w:tc>
        <w:tc>
          <w:tcPr>
            <w:tcW w:w="1701"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 </w:t>
            </w:r>
          </w:p>
        </w:tc>
        <w:tc>
          <w:tcPr>
            <w:tcW w:w="1984" w:type="dxa"/>
            <w:shd w:val="clear" w:color="auto" w:fill="auto"/>
            <w:noWrap/>
            <w:vAlign w:val="bottom"/>
            <w:hideMark/>
          </w:tcPr>
          <w:p w:rsidR="00516A83" w:rsidRPr="00516A83" w:rsidRDefault="00516A83" w:rsidP="00516A83">
            <w:pPr>
              <w:jc w:val="right"/>
              <w:rPr>
                <w:i/>
                <w:iCs/>
                <w:sz w:val="20"/>
                <w:szCs w:val="20"/>
              </w:rPr>
            </w:pP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građevinske usluge</w:t>
            </w:r>
          </w:p>
        </w:tc>
        <w:tc>
          <w:tcPr>
            <w:tcW w:w="2325"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318.293,60</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110.000,00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34,56    </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i/>
                <w:iCs/>
                <w:sz w:val="20"/>
                <w:szCs w:val="20"/>
              </w:rPr>
            </w:pPr>
            <w:r w:rsidRPr="00516A83">
              <w:rPr>
                <w:i/>
                <w:iCs/>
                <w:sz w:val="20"/>
                <w:szCs w:val="20"/>
              </w:rPr>
              <w:t>održavanje zelenila</w:t>
            </w:r>
          </w:p>
        </w:tc>
        <w:tc>
          <w:tcPr>
            <w:tcW w:w="2325"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30.279,51</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30.500,00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100,73    </w:t>
            </w:r>
          </w:p>
        </w:tc>
      </w:tr>
      <w:tr w:rsidR="00516A83" w:rsidRPr="00516A83" w:rsidTr="00516A83">
        <w:trPr>
          <w:trHeight w:val="270"/>
        </w:trPr>
        <w:tc>
          <w:tcPr>
            <w:tcW w:w="3219" w:type="dxa"/>
            <w:shd w:val="clear" w:color="auto" w:fill="auto"/>
            <w:noWrap/>
            <w:vAlign w:val="bottom"/>
            <w:hideMark/>
          </w:tcPr>
          <w:p w:rsidR="00516A83" w:rsidRPr="00516A83" w:rsidRDefault="00516A83" w:rsidP="00516A83">
            <w:pPr>
              <w:rPr>
                <w:b/>
                <w:bCs/>
                <w:i/>
                <w:iCs/>
                <w:sz w:val="20"/>
                <w:szCs w:val="20"/>
              </w:rPr>
            </w:pPr>
            <w:r w:rsidRPr="00516A83">
              <w:rPr>
                <w:b/>
                <w:bCs/>
                <w:i/>
                <w:iCs/>
                <w:sz w:val="20"/>
                <w:szCs w:val="20"/>
              </w:rPr>
              <w:t>UKUPNO:</w:t>
            </w:r>
          </w:p>
        </w:tc>
        <w:tc>
          <w:tcPr>
            <w:tcW w:w="2325"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834.837,51</w:t>
            </w:r>
          </w:p>
        </w:tc>
        <w:tc>
          <w:tcPr>
            <w:tcW w:w="1701" w:type="dxa"/>
            <w:shd w:val="clear" w:color="auto" w:fill="auto"/>
            <w:noWrap/>
            <w:vAlign w:val="bottom"/>
            <w:hideMark/>
          </w:tcPr>
          <w:p w:rsidR="00516A83" w:rsidRPr="00516A83" w:rsidRDefault="00516A83" w:rsidP="00516A83">
            <w:pPr>
              <w:jc w:val="right"/>
              <w:rPr>
                <w:b/>
                <w:bCs/>
                <w:i/>
                <w:iCs/>
                <w:sz w:val="20"/>
                <w:szCs w:val="20"/>
              </w:rPr>
            </w:pPr>
            <w:r w:rsidRPr="00516A83">
              <w:rPr>
                <w:b/>
                <w:bCs/>
                <w:i/>
                <w:iCs/>
                <w:sz w:val="20"/>
                <w:szCs w:val="20"/>
              </w:rPr>
              <w:t>608.850,00</w:t>
            </w:r>
          </w:p>
        </w:tc>
        <w:tc>
          <w:tcPr>
            <w:tcW w:w="1984" w:type="dxa"/>
            <w:shd w:val="clear" w:color="auto" w:fill="auto"/>
            <w:noWrap/>
            <w:vAlign w:val="bottom"/>
            <w:hideMark/>
          </w:tcPr>
          <w:p w:rsidR="00516A83" w:rsidRPr="00516A83" w:rsidRDefault="00516A83" w:rsidP="00516A83">
            <w:pPr>
              <w:jc w:val="right"/>
              <w:rPr>
                <w:i/>
                <w:iCs/>
                <w:sz w:val="20"/>
                <w:szCs w:val="20"/>
              </w:rPr>
            </w:pPr>
            <w:r w:rsidRPr="00516A83">
              <w:rPr>
                <w:i/>
                <w:iCs/>
                <w:sz w:val="20"/>
                <w:szCs w:val="20"/>
              </w:rPr>
              <w:t xml:space="preserve">                72,93    </w:t>
            </w:r>
          </w:p>
        </w:tc>
      </w:tr>
    </w:tbl>
    <w:p w:rsidR="00EF775D" w:rsidRPr="004B03B4" w:rsidRDefault="00EF775D" w:rsidP="00471FFA">
      <w:pPr>
        <w:tabs>
          <w:tab w:val="right" w:pos="7920"/>
        </w:tabs>
      </w:pPr>
    </w:p>
    <w:p w:rsidR="00FD7055" w:rsidRPr="004B03B4" w:rsidRDefault="00FD7055" w:rsidP="00471FFA">
      <w:pPr>
        <w:tabs>
          <w:tab w:val="right" w:pos="7920"/>
        </w:tabs>
        <w:rPr>
          <w:b/>
        </w:rPr>
      </w:pPr>
    </w:p>
    <w:p w:rsidR="00471FFA" w:rsidRDefault="00471FFA" w:rsidP="00471FFA">
      <w:pPr>
        <w:tabs>
          <w:tab w:val="right" w:pos="7920"/>
        </w:tabs>
        <w:rPr>
          <w:b/>
        </w:rPr>
      </w:pPr>
      <w:r w:rsidRPr="004B03B4">
        <w:rPr>
          <w:b/>
        </w:rPr>
        <w:t>3.A.7. usluge održavanja (konto 413)</w:t>
      </w:r>
    </w:p>
    <w:p w:rsidR="000E1047" w:rsidRPr="004B03B4" w:rsidRDefault="000E1047" w:rsidP="00471FFA">
      <w:pPr>
        <w:tabs>
          <w:tab w:val="right" w:pos="7920"/>
        </w:tabs>
        <w:rPr>
          <w:b/>
        </w:rPr>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984"/>
        <w:gridCol w:w="1856"/>
        <w:gridCol w:w="1540"/>
        <w:gridCol w:w="1849"/>
      </w:tblGrid>
      <w:tr w:rsidR="000F7C9A" w:rsidRPr="000F7C9A" w:rsidTr="001623E2">
        <w:trPr>
          <w:trHeight w:val="270"/>
        </w:trPr>
        <w:tc>
          <w:tcPr>
            <w:tcW w:w="3984" w:type="dxa"/>
            <w:shd w:val="clear" w:color="auto" w:fill="C2D69B" w:themeFill="accent3" w:themeFillTint="99"/>
            <w:noWrap/>
            <w:vAlign w:val="bottom"/>
            <w:hideMark/>
          </w:tcPr>
          <w:p w:rsidR="000F7C9A" w:rsidRPr="000F7C9A" w:rsidRDefault="000F7C9A" w:rsidP="000F7C9A">
            <w:pPr>
              <w:rPr>
                <w:i/>
                <w:iCs/>
                <w:sz w:val="20"/>
                <w:szCs w:val="20"/>
              </w:rPr>
            </w:pPr>
            <w:r w:rsidRPr="000F7C9A">
              <w:rPr>
                <w:i/>
                <w:iCs/>
                <w:sz w:val="20"/>
                <w:szCs w:val="20"/>
              </w:rPr>
              <w:t> </w:t>
            </w:r>
          </w:p>
        </w:tc>
        <w:tc>
          <w:tcPr>
            <w:tcW w:w="1856" w:type="dxa"/>
            <w:shd w:val="clear" w:color="auto" w:fill="C2D69B" w:themeFill="accent3" w:themeFillTint="99"/>
            <w:noWrap/>
            <w:vAlign w:val="bottom"/>
            <w:hideMark/>
          </w:tcPr>
          <w:p w:rsidR="000F7C9A" w:rsidRPr="000F7C9A" w:rsidRDefault="00C31AC7" w:rsidP="000F7C9A">
            <w:pPr>
              <w:jc w:val="center"/>
              <w:rPr>
                <w:i/>
                <w:iCs/>
                <w:sz w:val="18"/>
                <w:szCs w:val="18"/>
              </w:rPr>
            </w:pPr>
            <w:r>
              <w:rPr>
                <w:i/>
                <w:iCs/>
                <w:sz w:val="18"/>
                <w:szCs w:val="18"/>
              </w:rPr>
              <w:t xml:space="preserve">I </w:t>
            </w:r>
            <w:r w:rsidR="000F7C9A" w:rsidRPr="000F7C9A">
              <w:rPr>
                <w:i/>
                <w:iCs/>
                <w:sz w:val="18"/>
                <w:szCs w:val="18"/>
              </w:rPr>
              <w:t>Rebalans plana  2024.</w:t>
            </w:r>
          </w:p>
        </w:tc>
        <w:tc>
          <w:tcPr>
            <w:tcW w:w="1540"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Plan 2025.</w:t>
            </w:r>
          </w:p>
        </w:tc>
        <w:tc>
          <w:tcPr>
            <w:tcW w:w="1849"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indeks 25/24.</w:t>
            </w:r>
          </w:p>
        </w:tc>
      </w:tr>
      <w:tr w:rsidR="000F7C9A" w:rsidRPr="000F7C9A" w:rsidTr="001623E2">
        <w:trPr>
          <w:trHeight w:val="255"/>
        </w:trPr>
        <w:tc>
          <w:tcPr>
            <w:tcW w:w="3984" w:type="dxa"/>
            <w:shd w:val="clear" w:color="auto" w:fill="auto"/>
            <w:noWrap/>
            <w:vAlign w:val="bottom"/>
            <w:hideMark/>
          </w:tcPr>
          <w:p w:rsidR="000F7C9A" w:rsidRPr="000F7C9A" w:rsidRDefault="000F7C9A" w:rsidP="000F7C9A">
            <w:pPr>
              <w:rPr>
                <w:i/>
                <w:iCs/>
                <w:sz w:val="20"/>
                <w:szCs w:val="20"/>
              </w:rPr>
            </w:pPr>
            <w:r w:rsidRPr="000F7C9A">
              <w:rPr>
                <w:i/>
                <w:iCs/>
                <w:sz w:val="20"/>
                <w:szCs w:val="20"/>
              </w:rPr>
              <w:t xml:space="preserve">sanacija </w:t>
            </w:r>
            <w:proofErr w:type="spellStart"/>
            <w:r w:rsidRPr="000F7C9A">
              <w:rPr>
                <w:i/>
                <w:iCs/>
                <w:sz w:val="20"/>
                <w:szCs w:val="20"/>
              </w:rPr>
              <w:t>oborinske</w:t>
            </w:r>
            <w:proofErr w:type="spellEnd"/>
            <w:r w:rsidRPr="000F7C9A">
              <w:rPr>
                <w:i/>
                <w:iCs/>
                <w:sz w:val="20"/>
                <w:szCs w:val="20"/>
              </w:rPr>
              <w:t xml:space="preserve"> kanalizacije/</w:t>
            </w:r>
            <w:proofErr w:type="spellStart"/>
            <w:r w:rsidRPr="000F7C9A">
              <w:rPr>
                <w:i/>
                <w:iCs/>
                <w:sz w:val="20"/>
                <w:szCs w:val="20"/>
              </w:rPr>
              <w:t>vod.gubitaka</w:t>
            </w:r>
            <w:proofErr w:type="spellEnd"/>
          </w:p>
        </w:tc>
        <w:tc>
          <w:tcPr>
            <w:tcW w:w="1856"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567,92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600,00    </w:t>
            </w:r>
          </w:p>
        </w:tc>
        <w:tc>
          <w:tcPr>
            <w:tcW w:w="1849"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105,65    </w:t>
            </w:r>
          </w:p>
        </w:tc>
      </w:tr>
      <w:tr w:rsidR="000F7C9A" w:rsidRPr="000F7C9A" w:rsidTr="001623E2">
        <w:trPr>
          <w:trHeight w:val="255"/>
        </w:trPr>
        <w:tc>
          <w:tcPr>
            <w:tcW w:w="3984" w:type="dxa"/>
            <w:shd w:val="clear" w:color="auto" w:fill="auto"/>
            <w:noWrap/>
            <w:vAlign w:val="bottom"/>
            <w:hideMark/>
          </w:tcPr>
          <w:p w:rsidR="000F7C9A" w:rsidRPr="000F7C9A" w:rsidRDefault="000F7C9A" w:rsidP="000F7C9A">
            <w:pPr>
              <w:rPr>
                <w:i/>
                <w:iCs/>
                <w:sz w:val="20"/>
                <w:szCs w:val="20"/>
              </w:rPr>
            </w:pPr>
            <w:r w:rsidRPr="000F7C9A">
              <w:rPr>
                <w:i/>
                <w:iCs/>
                <w:sz w:val="20"/>
                <w:szCs w:val="20"/>
              </w:rPr>
              <w:t>održavanje voznog parka</w:t>
            </w:r>
          </w:p>
        </w:tc>
        <w:tc>
          <w:tcPr>
            <w:tcW w:w="1856"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56.995,43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63.820,00    </w:t>
            </w:r>
          </w:p>
        </w:tc>
        <w:tc>
          <w:tcPr>
            <w:tcW w:w="1849"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111,97    </w:t>
            </w:r>
          </w:p>
        </w:tc>
      </w:tr>
      <w:tr w:rsidR="000F7C9A" w:rsidRPr="000F7C9A" w:rsidTr="001623E2">
        <w:trPr>
          <w:trHeight w:val="255"/>
        </w:trPr>
        <w:tc>
          <w:tcPr>
            <w:tcW w:w="3984" w:type="dxa"/>
            <w:shd w:val="clear" w:color="auto" w:fill="auto"/>
            <w:noWrap/>
            <w:vAlign w:val="bottom"/>
            <w:hideMark/>
          </w:tcPr>
          <w:p w:rsidR="000F7C9A" w:rsidRPr="000F7C9A" w:rsidRDefault="000F7C9A" w:rsidP="000F7C9A">
            <w:pPr>
              <w:rPr>
                <w:i/>
                <w:iCs/>
                <w:sz w:val="20"/>
                <w:szCs w:val="20"/>
              </w:rPr>
            </w:pPr>
            <w:r w:rsidRPr="000F7C9A">
              <w:rPr>
                <w:i/>
                <w:iCs/>
                <w:sz w:val="20"/>
                <w:szCs w:val="20"/>
              </w:rPr>
              <w:t>održavanje građevinskih objekata i kancelarija</w:t>
            </w:r>
          </w:p>
        </w:tc>
        <w:tc>
          <w:tcPr>
            <w:tcW w:w="1856"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17.014,22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9.500,00    </w:t>
            </w:r>
          </w:p>
        </w:tc>
        <w:tc>
          <w:tcPr>
            <w:tcW w:w="1849"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55,84    </w:t>
            </w:r>
          </w:p>
        </w:tc>
      </w:tr>
      <w:tr w:rsidR="000F7C9A" w:rsidRPr="000F7C9A" w:rsidTr="001623E2">
        <w:trPr>
          <w:trHeight w:val="255"/>
        </w:trPr>
        <w:tc>
          <w:tcPr>
            <w:tcW w:w="3984" w:type="dxa"/>
            <w:shd w:val="clear" w:color="auto" w:fill="auto"/>
            <w:noWrap/>
            <w:vAlign w:val="bottom"/>
            <w:hideMark/>
          </w:tcPr>
          <w:p w:rsidR="000F7C9A" w:rsidRPr="000F7C9A" w:rsidRDefault="000F7C9A" w:rsidP="000F7C9A">
            <w:pPr>
              <w:rPr>
                <w:i/>
                <w:iCs/>
                <w:sz w:val="20"/>
                <w:szCs w:val="20"/>
              </w:rPr>
            </w:pPr>
            <w:r w:rsidRPr="000F7C9A">
              <w:rPr>
                <w:i/>
                <w:iCs/>
                <w:sz w:val="20"/>
                <w:szCs w:val="20"/>
              </w:rPr>
              <w:t>održavanje opreme i sredstava za rad</w:t>
            </w:r>
          </w:p>
        </w:tc>
        <w:tc>
          <w:tcPr>
            <w:tcW w:w="1856"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16.157,06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17.070,00    </w:t>
            </w:r>
          </w:p>
        </w:tc>
        <w:tc>
          <w:tcPr>
            <w:tcW w:w="1849"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105,65    </w:t>
            </w:r>
          </w:p>
        </w:tc>
      </w:tr>
      <w:tr w:rsidR="000F7C9A" w:rsidRPr="000F7C9A" w:rsidTr="001623E2">
        <w:trPr>
          <w:trHeight w:val="255"/>
        </w:trPr>
        <w:tc>
          <w:tcPr>
            <w:tcW w:w="3984" w:type="dxa"/>
            <w:shd w:val="clear" w:color="auto" w:fill="auto"/>
            <w:noWrap/>
            <w:vAlign w:val="bottom"/>
            <w:hideMark/>
          </w:tcPr>
          <w:p w:rsidR="000F7C9A" w:rsidRPr="000F7C9A" w:rsidRDefault="000F7C9A" w:rsidP="000F7C9A">
            <w:pPr>
              <w:rPr>
                <w:i/>
                <w:iCs/>
                <w:sz w:val="20"/>
                <w:szCs w:val="20"/>
              </w:rPr>
            </w:pPr>
            <w:r w:rsidRPr="000F7C9A">
              <w:rPr>
                <w:i/>
                <w:iCs/>
                <w:sz w:val="20"/>
                <w:szCs w:val="20"/>
              </w:rPr>
              <w:t xml:space="preserve">održavanje  </w:t>
            </w:r>
            <w:proofErr w:type="spellStart"/>
            <w:r w:rsidRPr="000F7C9A">
              <w:rPr>
                <w:i/>
                <w:iCs/>
                <w:sz w:val="20"/>
                <w:szCs w:val="20"/>
              </w:rPr>
              <w:t>opr</w:t>
            </w:r>
            <w:proofErr w:type="spellEnd"/>
            <w:r w:rsidRPr="000F7C9A">
              <w:rPr>
                <w:i/>
                <w:iCs/>
                <w:sz w:val="20"/>
                <w:szCs w:val="20"/>
              </w:rPr>
              <w:t xml:space="preserve">. sred. </w:t>
            </w:r>
            <w:proofErr w:type="spellStart"/>
            <w:r w:rsidRPr="000F7C9A">
              <w:rPr>
                <w:i/>
                <w:iCs/>
                <w:sz w:val="20"/>
                <w:szCs w:val="20"/>
              </w:rPr>
              <w:t>zad</w:t>
            </w:r>
            <w:proofErr w:type="spellEnd"/>
            <w:r w:rsidRPr="000F7C9A">
              <w:rPr>
                <w:i/>
                <w:iCs/>
                <w:sz w:val="20"/>
                <w:szCs w:val="20"/>
              </w:rPr>
              <w:t xml:space="preserve"> i zaštitu vozila</w:t>
            </w:r>
          </w:p>
        </w:tc>
        <w:tc>
          <w:tcPr>
            <w:tcW w:w="1856"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913,01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970,00    </w:t>
            </w:r>
          </w:p>
        </w:tc>
        <w:tc>
          <w:tcPr>
            <w:tcW w:w="1849"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106,24    </w:t>
            </w:r>
          </w:p>
        </w:tc>
      </w:tr>
      <w:tr w:rsidR="000F7C9A" w:rsidRPr="000F7C9A" w:rsidTr="001623E2">
        <w:trPr>
          <w:trHeight w:val="255"/>
        </w:trPr>
        <w:tc>
          <w:tcPr>
            <w:tcW w:w="3984" w:type="dxa"/>
            <w:shd w:val="clear" w:color="auto" w:fill="auto"/>
            <w:noWrap/>
            <w:vAlign w:val="bottom"/>
            <w:hideMark/>
          </w:tcPr>
          <w:p w:rsidR="000F7C9A" w:rsidRPr="000F7C9A" w:rsidRDefault="000F7C9A" w:rsidP="000F7C9A">
            <w:pPr>
              <w:rPr>
                <w:i/>
                <w:iCs/>
                <w:sz w:val="20"/>
                <w:szCs w:val="20"/>
              </w:rPr>
            </w:pPr>
            <w:r w:rsidRPr="000F7C9A">
              <w:rPr>
                <w:i/>
                <w:iCs/>
                <w:sz w:val="20"/>
                <w:szCs w:val="20"/>
              </w:rPr>
              <w:t>UKUPNO:</w:t>
            </w:r>
          </w:p>
        </w:tc>
        <w:tc>
          <w:tcPr>
            <w:tcW w:w="1856" w:type="dxa"/>
            <w:shd w:val="clear" w:color="auto" w:fill="auto"/>
            <w:noWrap/>
            <w:vAlign w:val="bottom"/>
            <w:hideMark/>
          </w:tcPr>
          <w:p w:rsidR="000F7C9A" w:rsidRPr="001623E2" w:rsidRDefault="000F7C9A" w:rsidP="000F7C9A">
            <w:pPr>
              <w:jc w:val="right"/>
              <w:rPr>
                <w:b/>
                <w:i/>
                <w:iCs/>
                <w:sz w:val="16"/>
                <w:szCs w:val="16"/>
              </w:rPr>
            </w:pPr>
            <w:r w:rsidRPr="001623E2">
              <w:rPr>
                <w:b/>
                <w:i/>
                <w:iCs/>
                <w:sz w:val="16"/>
                <w:szCs w:val="16"/>
              </w:rPr>
              <w:t xml:space="preserve">               91.647,64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91.960,00    </w:t>
            </w:r>
          </w:p>
        </w:tc>
        <w:tc>
          <w:tcPr>
            <w:tcW w:w="1849"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100,34    </w:t>
            </w:r>
          </w:p>
        </w:tc>
      </w:tr>
    </w:tbl>
    <w:p w:rsidR="00A674E7" w:rsidRDefault="00A674E7" w:rsidP="00471FFA">
      <w:pPr>
        <w:tabs>
          <w:tab w:val="right" w:pos="7920"/>
        </w:tabs>
      </w:pPr>
    </w:p>
    <w:p w:rsidR="00A674E7" w:rsidRPr="004B03B4" w:rsidRDefault="00A674E7" w:rsidP="00471FFA">
      <w:pPr>
        <w:tabs>
          <w:tab w:val="right" w:pos="7920"/>
        </w:tabs>
      </w:pPr>
    </w:p>
    <w:p w:rsidR="00471FFA" w:rsidRDefault="00471FFA" w:rsidP="00471FFA">
      <w:pPr>
        <w:tabs>
          <w:tab w:val="right" w:pos="7920"/>
        </w:tabs>
        <w:rPr>
          <w:b/>
        </w:rPr>
      </w:pPr>
      <w:r w:rsidRPr="004B03B4">
        <w:rPr>
          <w:b/>
        </w:rPr>
        <w:t>3.A.8. troškovi zakupnina i najamnina (konto 414)</w:t>
      </w:r>
    </w:p>
    <w:p w:rsidR="005E5C6C" w:rsidRPr="004B03B4" w:rsidRDefault="005E5C6C" w:rsidP="00471FFA">
      <w:pPr>
        <w:tabs>
          <w:tab w:val="right" w:pos="7920"/>
        </w:tabs>
        <w:rPr>
          <w:b/>
        </w:rPr>
      </w:pPr>
    </w:p>
    <w:tbl>
      <w:tblPr>
        <w:tblW w:w="9229"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843"/>
        <w:gridCol w:w="1997"/>
        <w:gridCol w:w="1540"/>
        <w:gridCol w:w="1849"/>
      </w:tblGrid>
      <w:tr w:rsidR="001623E2" w:rsidRPr="001623E2" w:rsidTr="00C31AC7">
        <w:trPr>
          <w:trHeight w:val="270"/>
        </w:trPr>
        <w:tc>
          <w:tcPr>
            <w:tcW w:w="3843" w:type="dxa"/>
            <w:shd w:val="clear" w:color="auto" w:fill="C2D69B" w:themeFill="accent3" w:themeFillTint="99"/>
            <w:noWrap/>
            <w:vAlign w:val="bottom"/>
            <w:hideMark/>
          </w:tcPr>
          <w:p w:rsidR="001623E2" w:rsidRPr="001623E2" w:rsidRDefault="001623E2" w:rsidP="001623E2">
            <w:pPr>
              <w:rPr>
                <w:i/>
                <w:iCs/>
                <w:sz w:val="20"/>
                <w:szCs w:val="20"/>
              </w:rPr>
            </w:pPr>
            <w:r w:rsidRPr="001623E2">
              <w:rPr>
                <w:i/>
                <w:iCs/>
                <w:sz w:val="20"/>
                <w:szCs w:val="20"/>
              </w:rPr>
              <w:t> </w:t>
            </w:r>
          </w:p>
        </w:tc>
        <w:tc>
          <w:tcPr>
            <w:tcW w:w="1997" w:type="dxa"/>
            <w:shd w:val="clear" w:color="auto" w:fill="C2D69B" w:themeFill="accent3" w:themeFillTint="99"/>
            <w:noWrap/>
            <w:vAlign w:val="bottom"/>
            <w:hideMark/>
          </w:tcPr>
          <w:p w:rsidR="001623E2" w:rsidRPr="001623E2" w:rsidRDefault="00C31AC7" w:rsidP="001623E2">
            <w:pPr>
              <w:rPr>
                <w:i/>
                <w:iCs/>
                <w:sz w:val="18"/>
                <w:szCs w:val="18"/>
              </w:rPr>
            </w:pPr>
            <w:r>
              <w:rPr>
                <w:i/>
                <w:iCs/>
                <w:sz w:val="18"/>
                <w:szCs w:val="18"/>
              </w:rPr>
              <w:t xml:space="preserve">I </w:t>
            </w:r>
            <w:r w:rsidR="001623E2" w:rsidRPr="001623E2">
              <w:rPr>
                <w:i/>
                <w:iCs/>
                <w:sz w:val="18"/>
                <w:szCs w:val="18"/>
              </w:rPr>
              <w:t>Rebalans plana  2024.</w:t>
            </w:r>
          </w:p>
        </w:tc>
        <w:tc>
          <w:tcPr>
            <w:tcW w:w="1540" w:type="dxa"/>
            <w:shd w:val="clear" w:color="auto" w:fill="C2D69B" w:themeFill="accent3" w:themeFillTint="99"/>
            <w:noWrap/>
            <w:vAlign w:val="bottom"/>
            <w:hideMark/>
          </w:tcPr>
          <w:p w:rsidR="001623E2" w:rsidRPr="001623E2" w:rsidRDefault="001623E2" w:rsidP="001623E2">
            <w:pPr>
              <w:jc w:val="center"/>
              <w:rPr>
                <w:b/>
                <w:bCs/>
                <w:i/>
                <w:iCs/>
                <w:sz w:val="20"/>
                <w:szCs w:val="20"/>
              </w:rPr>
            </w:pPr>
            <w:r w:rsidRPr="001623E2">
              <w:rPr>
                <w:b/>
                <w:bCs/>
                <w:i/>
                <w:iCs/>
                <w:sz w:val="20"/>
                <w:szCs w:val="20"/>
              </w:rPr>
              <w:t>Plan 2025.</w:t>
            </w:r>
          </w:p>
        </w:tc>
        <w:tc>
          <w:tcPr>
            <w:tcW w:w="1849" w:type="dxa"/>
            <w:shd w:val="clear" w:color="auto" w:fill="C2D69B" w:themeFill="accent3" w:themeFillTint="99"/>
            <w:noWrap/>
            <w:vAlign w:val="bottom"/>
            <w:hideMark/>
          </w:tcPr>
          <w:p w:rsidR="001623E2" w:rsidRPr="001623E2" w:rsidRDefault="001623E2" w:rsidP="001623E2">
            <w:pPr>
              <w:rPr>
                <w:b/>
                <w:bCs/>
                <w:i/>
                <w:iCs/>
                <w:sz w:val="20"/>
                <w:szCs w:val="20"/>
              </w:rPr>
            </w:pPr>
            <w:r w:rsidRPr="001623E2">
              <w:rPr>
                <w:b/>
                <w:bCs/>
                <w:i/>
                <w:iCs/>
                <w:sz w:val="20"/>
                <w:szCs w:val="20"/>
              </w:rPr>
              <w:t>indeks 25/24.</w:t>
            </w:r>
          </w:p>
        </w:tc>
      </w:tr>
      <w:tr w:rsidR="001623E2" w:rsidRPr="001623E2" w:rsidTr="00C31AC7">
        <w:trPr>
          <w:trHeight w:val="255"/>
        </w:trPr>
        <w:tc>
          <w:tcPr>
            <w:tcW w:w="3843" w:type="dxa"/>
            <w:shd w:val="clear" w:color="auto" w:fill="auto"/>
            <w:noWrap/>
            <w:vAlign w:val="bottom"/>
            <w:hideMark/>
          </w:tcPr>
          <w:p w:rsidR="001623E2" w:rsidRPr="001623E2" w:rsidRDefault="001623E2" w:rsidP="001623E2">
            <w:pPr>
              <w:rPr>
                <w:i/>
                <w:iCs/>
                <w:sz w:val="20"/>
                <w:szCs w:val="20"/>
              </w:rPr>
            </w:pPr>
            <w:proofErr w:type="spellStart"/>
            <w:r w:rsidRPr="001623E2">
              <w:rPr>
                <w:i/>
                <w:iCs/>
                <w:sz w:val="20"/>
                <w:szCs w:val="20"/>
              </w:rPr>
              <w:t>najamnin</w:t>
            </w:r>
            <w:proofErr w:type="spellEnd"/>
            <w:r w:rsidRPr="001623E2">
              <w:rPr>
                <w:i/>
                <w:iCs/>
                <w:sz w:val="20"/>
                <w:szCs w:val="20"/>
              </w:rPr>
              <w:t xml:space="preserve"> za nova vozila</w:t>
            </w:r>
          </w:p>
        </w:tc>
        <w:tc>
          <w:tcPr>
            <w:tcW w:w="1997" w:type="dxa"/>
            <w:shd w:val="clear" w:color="000000" w:fill="FFFFFF"/>
            <w:noWrap/>
            <w:vAlign w:val="bottom"/>
            <w:hideMark/>
          </w:tcPr>
          <w:p w:rsidR="001623E2" w:rsidRPr="001623E2" w:rsidRDefault="001623E2" w:rsidP="001623E2">
            <w:pPr>
              <w:rPr>
                <w:i/>
                <w:iCs/>
                <w:sz w:val="18"/>
                <w:szCs w:val="18"/>
              </w:rPr>
            </w:pPr>
            <w:r w:rsidRPr="001623E2">
              <w:rPr>
                <w:i/>
                <w:iCs/>
                <w:sz w:val="18"/>
                <w:szCs w:val="18"/>
              </w:rPr>
              <w:t> </w:t>
            </w:r>
          </w:p>
        </w:tc>
        <w:tc>
          <w:tcPr>
            <w:tcW w:w="1540" w:type="dxa"/>
            <w:shd w:val="clear" w:color="auto" w:fill="auto"/>
            <w:noWrap/>
            <w:vAlign w:val="bottom"/>
            <w:hideMark/>
          </w:tcPr>
          <w:p w:rsidR="001623E2" w:rsidRPr="001623E2" w:rsidRDefault="001623E2" w:rsidP="001623E2">
            <w:pPr>
              <w:rPr>
                <w:b/>
                <w:bCs/>
                <w:i/>
                <w:iCs/>
                <w:sz w:val="18"/>
                <w:szCs w:val="18"/>
              </w:rPr>
            </w:pPr>
            <w:r w:rsidRPr="001623E2">
              <w:rPr>
                <w:b/>
                <w:bCs/>
                <w:i/>
                <w:iCs/>
                <w:sz w:val="18"/>
                <w:szCs w:val="18"/>
              </w:rPr>
              <w:t> </w:t>
            </w:r>
          </w:p>
        </w:tc>
        <w:tc>
          <w:tcPr>
            <w:tcW w:w="1849" w:type="dxa"/>
            <w:shd w:val="clear" w:color="auto" w:fill="auto"/>
            <w:noWrap/>
            <w:vAlign w:val="bottom"/>
            <w:hideMark/>
          </w:tcPr>
          <w:p w:rsidR="001623E2" w:rsidRPr="001623E2" w:rsidRDefault="001623E2" w:rsidP="001623E2">
            <w:pPr>
              <w:rPr>
                <w:i/>
                <w:iCs/>
                <w:sz w:val="18"/>
                <w:szCs w:val="18"/>
              </w:rPr>
            </w:pPr>
            <w:r w:rsidRPr="001623E2">
              <w:rPr>
                <w:i/>
                <w:iCs/>
                <w:sz w:val="18"/>
                <w:szCs w:val="18"/>
              </w:rPr>
              <w:t> </w:t>
            </w:r>
          </w:p>
        </w:tc>
      </w:tr>
      <w:tr w:rsidR="001623E2" w:rsidRPr="001623E2" w:rsidTr="00C31AC7">
        <w:trPr>
          <w:trHeight w:val="255"/>
        </w:trPr>
        <w:tc>
          <w:tcPr>
            <w:tcW w:w="3843" w:type="dxa"/>
            <w:shd w:val="clear" w:color="auto" w:fill="auto"/>
            <w:noWrap/>
            <w:vAlign w:val="bottom"/>
            <w:hideMark/>
          </w:tcPr>
          <w:p w:rsidR="001623E2" w:rsidRPr="001623E2" w:rsidRDefault="001623E2" w:rsidP="001623E2">
            <w:pPr>
              <w:rPr>
                <w:i/>
                <w:iCs/>
                <w:sz w:val="20"/>
                <w:szCs w:val="20"/>
              </w:rPr>
            </w:pPr>
            <w:r w:rsidRPr="001623E2">
              <w:rPr>
                <w:i/>
                <w:iCs/>
                <w:sz w:val="20"/>
                <w:szCs w:val="20"/>
              </w:rPr>
              <w:t>najamnina za  poslovni prostor</w:t>
            </w:r>
          </w:p>
        </w:tc>
        <w:tc>
          <w:tcPr>
            <w:tcW w:w="1997" w:type="dxa"/>
            <w:shd w:val="clear" w:color="auto" w:fill="auto"/>
            <w:noWrap/>
            <w:vAlign w:val="bottom"/>
            <w:hideMark/>
          </w:tcPr>
          <w:p w:rsidR="001623E2" w:rsidRPr="001623E2" w:rsidRDefault="001623E2" w:rsidP="001623E2">
            <w:pPr>
              <w:jc w:val="right"/>
              <w:rPr>
                <w:i/>
                <w:iCs/>
                <w:sz w:val="18"/>
                <w:szCs w:val="18"/>
              </w:rPr>
            </w:pPr>
            <w:r w:rsidRPr="001623E2">
              <w:rPr>
                <w:i/>
                <w:iCs/>
                <w:sz w:val="18"/>
                <w:szCs w:val="18"/>
              </w:rPr>
              <w:t xml:space="preserve">                    191,12    </w:t>
            </w:r>
          </w:p>
        </w:tc>
        <w:tc>
          <w:tcPr>
            <w:tcW w:w="1540" w:type="dxa"/>
            <w:shd w:val="clear" w:color="auto" w:fill="auto"/>
            <w:noWrap/>
            <w:vAlign w:val="bottom"/>
            <w:hideMark/>
          </w:tcPr>
          <w:p w:rsidR="001623E2" w:rsidRPr="001623E2" w:rsidRDefault="001623E2" w:rsidP="001623E2">
            <w:pPr>
              <w:jc w:val="right"/>
              <w:rPr>
                <w:b/>
                <w:bCs/>
                <w:i/>
                <w:iCs/>
                <w:sz w:val="18"/>
                <w:szCs w:val="18"/>
              </w:rPr>
            </w:pPr>
            <w:r w:rsidRPr="001623E2">
              <w:rPr>
                <w:b/>
                <w:bCs/>
                <w:i/>
                <w:iCs/>
                <w:sz w:val="18"/>
                <w:szCs w:val="18"/>
              </w:rPr>
              <w:t>200,00</w:t>
            </w:r>
          </w:p>
        </w:tc>
        <w:tc>
          <w:tcPr>
            <w:tcW w:w="1849" w:type="dxa"/>
            <w:shd w:val="clear" w:color="auto" w:fill="auto"/>
            <w:noWrap/>
            <w:vAlign w:val="bottom"/>
            <w:hideMark/>
          </w:tcPr>
          <w:p w:rsidR="001623E2" w:rsidRPr="001623E2" w:rsidRDefault="00637B61" w:rsidP="001623E2">
            <w:pPr>
              <w:jc w:val="right"/>
              <w:rPr>
                <w:i/>
                <w:iCs/>
                <w:sz w:val="18"/>
                <w:szCs w:val="18"/>
              </w:rPr>
            </w:pPr>
            <w:r>
              <w:rPr>
                <w:i/>
                <w:iCs/>
                <w:sz w:val="18"/>
                <w:szCs w:val="18"/>
              </w:rPr>
              <w:t>104,65</w:t>
            </w:r>
            <w:r w:rsidR="001623E2" w:rsidRPr="001623E2">
              <w:rPr>
                <w:i/>
                <w:iCs/>
                <w:sz w:val="18"/>
                <w:szCs w:val="18"/>
              </w:rPr>
              <w:t> </w:t>
            </w:r>
          </w:p>
        </w:tc>
      </w:tr>
      <w:tr w:rsidR="001623E2" w:rsidRPr="001623E2" w:rsidTr="00C31AC7">
        <w:trPr>
          <w:trHeight w:val="255"/>
        </w:trPr>
        <w:tc>
          <w:tcPr>
            <w:tcW w:w="3843" w:type="dxa"/>
            <w:shd w:val="clear" w:color="auto" w:fill="auto"/>
            <w:noWrap/>
            <w:vAlign w:val="bottom"/>
            <w:hideMark/>
          </w:tcPr>
          <w:p w:rsidR="001623E2" w:rsidRPr="001623E2" w:rsidRDefault="001623E2" w:rsidP="001623E2">
            <w:pPr>
              <w:rPr>
                <w:i/>
                <w:iCs/>
                <w:sz w:val="20"/>
                <w:szCs w:val="20"/>
              </w:rPr>
            </w:pPr>
            <w:r w:rsidRPr="001623E2">
              <w:rPr>
                <w:i/>
                <w:iCs/>
                <w:sz w:val="20"/>
                <w:szCs w:val="20"/>
              </w:rPr>
              <w:t xml:space="preserve">najamnina za </w:t>
            </w:r>
            <w:proofErr w:type="spellStart"/>
            <w:r w:rsidRPr="001623E2">
              <w:rPr>
                <w:i/>
                <w:iCs/>
                <w:sz w:val="20"/>
                <w:szCs w:val="20"/>
              </w:rPr>
              <w:t>leasing</w:t>
            </w:r>
            <w:proofErr w:type="spellEnd"/>
          </w:p>
        </w:tc>
        <w:tc>
          <w:tcPr>
            <w:tcW w:w="1997" w:type="dxa"/>
            <w:shd w:val="clear" w:color="auto" w:fill="auto"/>
            <w:noWrap/>
            <w:vAlign w:val="bottom"/>
            <w:hideMark/>
          </w:tcPr>
          <w:p w:rsidR="001623E2" w:rsidRPr="001623E2" w:rsidRDefault="001623E2" w:rsidP="001623E2">
            <w:pPr>
              <w:jc w:val="right"/>
              <w:rPr>
                <w:i/>
                <w:iCs/>
                <w:sz w:val="18"/>
                <w:szCs w:val="18"/>
              </w:rPr>
            </w:pPr>
            <w:r w:rsidRPr="001623E2">
              <w:rPr>
                <w:i/>
                <w:iCs/>
                <w:sz w:val="18"/>
                <w:szCs w:val="18"/>
              </w:rPr>
              <w:t>48.836,59</w:t>
            </w:r>
          </w:p>
        </w:tc>
        <w:tc>
          <w:tcPr>
            <w:tcW w:w="1540" w:type="dxa"/>
            <w:shd w:val="clear" w:color="auto" w:fill="auto"/>
            <w:noWrap/>
            <w:vAlign w:val="bottom"/>
            <w:hideMark/>
          </w:tcPr>
          <w:p w:rsidR="001623E2" w:rsidRPr="001623E2" w:rsidRDefault="001623E2" w:rsidP="001623E2">
            <w:pPr>
              <w:jc w:val="right"/>
              <w:rPr>
                <w:b/>
                <w:bCs/>
                <w:i/>
                <w:iCs/>
                <w:sz w:val="18"/>
                <w:szCs w:val="18"/>
              </w:rPr>
            </w:pPr>
            <w:r w:rsidRPr="001623E2">
              <w:rPr>
                <w:b/>
                <w:bCs/>
                <w:i/>
                <w:iCs/>
                <w:sz w:val="18"/>
                <w:szCs w:val="18"/>
              </w:rPr>
              <w:t>49.300,00</w:t>
            </w:r>
          </w:p>
        </w:tc>
        <w:tc>
          <w:tcPr>
            <w:tcW w:w="1849" w:type="dxa"/>
            <w:shd w:val="clear" w:color="auto" w:fill="auto"/>
            <w:noWrap/>
            <w:vAlign w:val="bottom"/>
            <w:hideMark/>
          </w:tcPr>
          <w:p w:rsidR="001623E2" w:rsidRPr="001623E2" w:rsidRDefault="001623E2" w:rsidP="001623E2">
            <w:pPr>
              <w:jc w:val="right"/>
              <w:rPr>
                <w:i/>
                <w:iCs/>
                <w:sz w:val="18"/>
                <w:szCs w:val="18"/>
              </w:rPr>
            </w:pPr>
            <w:r w:rsidRPr="001623E2">
              <w:rPr>
                <w:i/>
                <w:iCs/>
                <w:sz w:val="18"/>
                <w:szCs w:val="18"/>
              </w:rPr>
              <w:t xml:space="preserve">               100,95    </w:t>
            </w:r>
          </w:p>
        </w:tc>
      </w:tr>
      <w:tr w:rsidR="001623E2" w:rsidRPr="001623E2" w:rsidTr="00C31AC7">
        <w:trPr>
          <w:trHeight w:val="255"/>
        </w:trPr>
        <w:tc>
          <w:tcPr>
            <w:tcW w:w="3843" w:type="dxa"/>
            <w:shd w:val="clear" w:color="auto" w:fill="auto"/>
            <w:noWrap/>
            <w:vAlign w:val="bottom"/>
            <w:hideMark/>
          </w:tcPr>
          <w:p w:rsidR="001623E2" w:rsidRPr="001623E2" w:rsidRDefault="001623E2" w:rsidP="001623E2">
            <w:pPr>
              <w:rPr>
                <w:i/>
                <w:iCs/>
                <w:sz w:val="20"/>
                <w:szCs w:val="20"/>
              </w:rPr>
            </w:pPr>
            <w:r w:rsidRPr="001623E2">
              <w:rPr>
                <w:i/>
                <w:iCs/>
                <w:sz w:val="20"/>
                <w:szCs w:val="20"/>
              </w:rPr>
              <w:t xml:space="preserve">ostale najamnine ( boce kisika, wc kabine, </w:t>
            </w:r>
            <w:proofErr w:type="spellStart"/>
            <w:r w:rsidRPr="001623E2">
              <w:rPr>
                <w:i/>
                <w:iCs/>
                <w:sz w:val="20"/>
                <w:szCs w:val="20"/>
              </w:rPr>
              <w:t>rovok</w:t>
            </w:r>
            <w:proofErr w:type="spellEnd"/>
            <w:r w:rsidRPr="001623E2">
              <w:rPr>
                <w:i/>
                <w:iCs/>
                <w:sz w:val="20"/>
                <w:szCs w:val="20"/>
              </w:rPr>
              <w:t>.)</w:t>
            </w:r>
          </w:p>
        </w:tc>
        <w:tc>
          <w:tcPr>
            <w:tcW w:w="1997" w:type="dxa"/>
            <w:shd w:val="clear" w:color="auto" w:fill="auto"/>
            <w:noWrap/>
            <w:vAlign w:val="bottom"/>
            <w:hideMark/>
          </w:tcPr>
          <w:p w:rsidR="001623E2" w:rsidRPr="001623E2" w:rsidRDefault="001623E2" w:rsidP="001623E2">
            <w:pPr>
              <w:jc w:val="right"/>
              <w:rPr>
                <w:i/>
                <w:iCs/>
                <w:sz w:val="18"/>
                <w:szCs w:val="18"/>
              </w:rPr>
            </w:pPr>
            <w:r w:rsidRPr="001623E2">
              <w:rPr>
                <w:i/>
                <w:iCs/>
                <w:sz w:val="18"/>
                <w:szCs w:val="18"/>
              </w:rPr>
              <w:t>68.026,03</w:t>
            </w:r>
          </w:p>
        </w:tc>
        <w:tc>
          <w:tcPr>
            <w:tcW w:w="1540" w:type="dxa"/>
            <w:shd w:val="clear" w:color="000000" w:fill="FFFFFF"/>
            <w:noWrap/>
            <w:vAlign w:val="bottom"/>
            <w:hideMark/>
          </w:tcPr>
          <w:p w:rsidR="001623E2" w:rsidRPr="001623E2" w:rsidRDefault="001623E2" w:rsidP="001623E2">
            <w:pPr>
              <w:jc w:val="right"/>
              <w:rPr>
                <w:b/>
                <w:bCs/>
                <w:i/>
                <w:iCs/>
                <w:sz w:val="18"/>
                <w:szCs w:val="18"/>
              </w:rPr>
            </w:pPr>
            <w:r w:rsidRPr="001623E2">
              <w:rPr>
                <w:b/>
                <w:bCs/>
                <w:i/>
                <w:iCs/>
                <w:sz w:val="18"/>
                <w:szCs w:val="18"/>
              </w:rPr>
              <w:t>54.000,00</w:t>
            </w:r>
          </w:p>
        </w:tc>
        <w:tc>
          <w:tcPr>
            <w:tcW w:w="1849" w:type="dxa"/>
            <w:shd w:val="clear" w:color="auto" w:fill="auto"/>
            <w:noWrap/>
            <w:vAlign w:val="bottom"/>
            <w:hideMark/>
          </w:tcPr>
          <w:p w:rsidR="001623E2" w:rsidRPr="001623E2" w:rsidRDefault="001623E2" w:rsidP="001623E2">
            <w:pPr>
              <w:jc w:val="right"/>
              <w:rPr>
                <w:i/>
                <w:iCs/>
                <w:sz w:val="18"/>
                <w:szCs w:val="18"/>
              </w:rPr>
            </w:pPr>
            <w:r w:rsidRPr="001623E2">
              <w:rPr>
                <w:i/>
                <w:iCs/>
                <w:sz w:val="18"/>
                <w:szCs w:val="18"/>
              </w:rPr>
              <w:t xml:space="preserve">                 79,38    </w:t>
            </w:r>
          </w:p>
        </w:tc>
      </w:tr>
      <w:tr w:rsidR="001623E2" w:rsidRPr="001623E2" w:rsidTr="00C31AC7">
        <w:trPr>
          <w:trHeight w:val="255"/>
        </w:trPr>
        <w:tc>
          <w:tcPr>
            <w:tcW w:w="3843" w:type="dxa"/>
            <w:shd w:val="clear" w:color="auto" w:fill="auto"/>
            <w:noWrap/>
            <w:vAlign w:val="bottom"/>
            <w:hideMark/>
          </w:tcPr>
          <w:p w:rsidR="001623E2" w:rsidRPr="001623E2" w:rsidRDefault="001623E2" w:rsidP="001623E2">
            <w:pPr>
              <w:rPr>
                <w:i/>
                <w:iCs/>
                <w:sz w:val="20"/>
                <w:szCs w:val="20"/>
              </w:rPr>
            </w:pPr>
            <w:r w:rsidRPr="001623E2">
              <w:rPr>
                <w:i/>
                <w:iCs/>
                <w:sz w:val="20"/>
                <w:szCs w:val="20"/>
              </w:rPr>
              <w:t>UKUPNO:</w:t>
            </w:r>
          </w:p>
        </w:tc>
        <w:tc>
          <w:tcPr>
            <w:tcW w:w="1997" w:type="dxa"/>
            <w:shd w:val="clear" w:color="auto" w:fill="auto"/>
            <w:noWrap/>
            <w:vAlign w:val="bottom"/>
            <w:hideMark/>
          </w:tcPr>
          <w:p w:rsidR="001623E2" w:rsidRPr="001623E2" w:rsidRDefault="001623E2" w:rsidP="001623E2">
            <w:pPr>
              <w:jc w:val="right"/>
              <w:rPr>
                <w:b/>
                <w:i/>
                <w:iCs/>
                <w:sz w:val="18"/>
                <w:szCs w:val="18"/>
              </w:rPr>
            </w:pPr>
            <w:r w:rsidRPr="001623E2">
              <w:rPr>
                <w:b/>
                <w:i/>
                <w:iCs/>
                <w:sz w:val="18"/>
                <w:szCs w:val="18"/>
              </w:rPr>
              <w:t xml:space="preserve">             117.053,74    </w:t>
            </w:r>
          </w:p>
        </w:tc>
        <w:tc>
          <w:tcPr>
            <w:tcW w:w="1540" w:type="dxa"/>
            <w:shd w:val="clear" w:color="auto" w:fill="auto"/>
            <w:noWrap/>
            <w:vAlign w:val="bottom"/>
            <w:hideMark/>
          </w:tcPr>
          <w:p w:rsidR="001623E2" w:rsidRPr="001623E2" w:rsidRDefault="001623E2" w:rsidP="001623E2">
            <w:pPr>
              <w:jc w:val="right"/>
              <w:rPr>
                <w:b/>
                <w:bCs/>
                <w:i/>
                <w:iCs/>
                <w:sz w:val="18"/>
                <w:szCs w:val="18"/>
              </w:rPr>
            </w:pPr>
            <w:r w:rsidRPr="001623E2">
              <w:rPr>
                <w:b/>
                <w:bCs/>
                <w:i/>
                <w:iCs/>
                <w:sz w:val="18"/>
                <w:szCs w:val="18"/>
              </w:rPr>
              <w:t xml:space="preserve">         103.500,00    </w:t>
            </w:r>
          </w:p>
        </w:tc>
        <w:tc>
          <w:tcPr>
            <w:tcW w:w="1849" w:type="dxa"/>
            <w:shd w:val="clear" w:color="auto" w:fill="auto"/>
            <w:noWrap/>
            <w:vAlign w:val="bottom"/>
            <w:hideMark/>
          </w:tcPr>
          <w:p w:rsidR="001623E2" w:rsidRPr="001623E2" w:rsidRDefault="001623E2" w:rsidP="001623E2">
            <w:pPr>
              <w:jc w:val="right"/>
              <w:rPr>
                <w:b/>
                <w:bCs/>
                <w:i/>
                <w:iCs/>
                <w:sz w:val="18"/>
                <w:szCs w:val="18"/>
              </w:rPr>
            </w:pPr>
            <w:r w:rsidRPr="001623E2">
              <w:rPr>
                <w:b/>
                <w:bCs/>
                <w:i/>
                <w:iCs/>
                <w:sz w:val="18"/>
                <w:szCs w:val="18"/>
              </w:rPr>
              <w:t xml:space="preserve">                 88,42    </w:t>
            </w:r>
          </w:p>
        </w:tc>
      </w:tr>
    </w:tbl>
    <w:p w:rsidR="0013052A" w:rsidRDefault="0013052A" w:rsidP="007704C8">
      <w:pPr>
        <w:tabs>
          <w:tab w:val="right" w:pos="7920"/>
        </w:tabs>
        <w:rPr>
          <w:b/>
        </w:rPr>
      </w:pPr>
    </w:p>
    <w:p w:rsidR="004C65FF" w:rsidRDefault="007704C8" w:rsidP="007704C8">
      <w:pPr>
        <w:tabs>
          <w:tab w:val="right" w:pos="7920"/>
        </w:tabs>
        <w:rPr>
          <w:b/>
        </w:rPr>
      </w:pPr>
      <w:r w:rsidRPr="004B03B4">
        <w:rPr>
          <w:b/>
        </w:rPr>
        <w:t>3.A. 9. troškovi reklame i propagande  (konto 415)</w:t>
      </w:r>
    </w:p>
    <w:p w:rsidR="000E1047" w:rsidRDefault="000E1047" w:rsidP="007704C8">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160"/>
        <w:gridCol w:w="1680"/>
        <w:gridCol w:w="1540"/>
        <w:gridCol w:w="1707"/>
      </w:tblGrid>
      <w:tr w:rsidR="000F7C9A" w:rsidRPr="000F7C9A" w:rsidTr="000F7C9A">
        <w:trPr>
          <w:trHeight w:val="270"/>
        </w:trPr>
        <w:tc>
          <w:tcPr>
            <w:tcW w:w="4160" w:type="dxa"/>
            <w:shd w:val="clear" w:color="auto" w:fill="C2D69B" w:themeFill="accent3" w:themeFillTint="99"/>
            <w:noWrap/>
            <w:vAlign w:val="bottom"/>
            <w:hideMark/>
          </w:tcPr>
          <w:p w:rsidR="000F7C9A" w:rsidRPr="000F7C9A" w:rsidRDefault="000F7C9A" w:rsidP="000F7C9A">
            <w:pPr>
              <w:rPr>
                <w:i/>
                <w:iCs/>
                <w:sz w:val="20"/>
                <w:szCs w:val="20"/>
              </w:rPr>
            </w:pPr>
            <w:r w:rsidRPr="000F7C9A">
              <w:rPr>
                <w:i/>
                <w:iCs/>
                <w:sz w:val="20"/>
                <w:szCs w:val="20"/>
              </w:rPr>
              <w:t> </w:t>
            </w:r>
          </w:p>
        </w:tc>
        <w:tc>
          <w:tcPr>
            <w:tcW w:w="1680" w:type="dxa"/>
            <w:shd w:val="clear" w:color="auto" w:fill="C2D69B" w:themeFill="accent3" w:themeFillTint="99"/>
            <w:noWrap/>
            <w:vAlign w:val="bottom"/>
            <w:hideMark/>
          </w:tcPr>
          <w:p w:rsidR="000F7C9A" w:rsidRPr="000F7C9A" w:rsidRDefault="00C31AC7" w:rsidP="000F7C9A">
            <w:pPr>
              <w:jc w:val="center"/>
              <w:rPr>
                <w:i/>
                <w:iCs/>
                <w:sz w:val="18"/>
                <w:szCs w:val="18"/>
              </w:rPr>
            </w:pPr>
            <w:r>
              <w:rPr>
                <w:i/>
                <w:iCs/>
                <w:sz w:val="18"/>
                <w:szCs w:val="18"/>
              </w:rPr>
              <w:t xml:space="preserve">I </w:t>
            </w:r>
            <w:r w:rsidR="000F7C9A" w:rsidRPr="000F7C9A">
              <w:rPr>
                <w:i/>
                <w:iCs/>
                <w:sz w:val="18"/>
                <w:szCs w:val="18"/>
              </w:rPr>
              <w:t>Rebalans plana  2024.</w:t>
            </w:r>
          </w:p>
        </w:tc>
        <w:tc>
          <w:tcPr>
            <w:tcW w:w="1540"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Plan 2025.</w:t>
            </w:r>
          </w:p>
        </w:tc>
        <w:tc>
          <w:tcPr>
            <w:tcW w:w="1707"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indeks 25/24.</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16"/>
                <w:szCs w:val="16"/>
              </w:rPr>
            </w:pPr>
            <w:r w:rsidRPr="000F7C9A">
              <w:rPr>
                <w:i/>
                <w:iCs/>
                <w:sz w:val="16"/>
                <w:szCs w:val="16"/>
              </w:rPr>
              <w:t>troškovi reklame i propagande</w:t>
            </w:r>
          </w:p>
        </w:tc>
        <w:tc>
          <w:tcPr>
            <w:tcW w:w="1680" w:type="dxa"/>
            <w:shd w:val="clear" w:color="auto" w:fill="auto"/>
            <w:noWrap/>
            <w:vAlign w:val="bottom"/>
            <w:hideMark/>
          </w:tcPr>
          <w:p w:rsidR="000F7C9A" w:rsidRPr="000F7C9A" w:rsidRDefault="000F7C9A" w:rsidP="000F7C9A">
            <w:pPr>
              <w:jc w:val="center"/>
              <w:rPr>
                <w:i/>
                <w:iCs/>
                <w:sz w:val="16"/>
                <w:szCs w:val="16"/>
              </w:rPr>
            </w:pPr>
            <w:r w:rsidRPr="000F7C9A">
              <w:rPr>
                <w:i/>
                <w:iCs/>
                <w:sz w:val="16"/>
                <w:szCs w:val="16"/>
              </w:rPr>
              <w:t> </w:t>
            </w:r>
          </w:p>
        </w:tc>
        <w:tc>
          <w:tcPr>
            <w:tcW w:w="1540" w:type="dxa"/>
            <w:shd w:val="clear" w:color="auto" w:fill="auto"/>
            <w:noWrap/>
            <w:vAlign w:val="bottom"/>
            <w:hideMark/>
          </w:tcPr>
          <w:p w:rsidR="000F7C9A" w:rsidRPr="000F7C9A" w:rsidRDefault="000F7C9A" w:rsidP="000F7C9A">
            <w:pPr>
              <w:rPr>
                <w:i/>
                <w:iCs/>
                <w:sz w:val="16"/>
                <w:szCs w:val="16"/>
              </w:rPr>
            </w:pPr>
            <w:r w:rsidRPr="000F7C9A">
              <w:rPr>
                <w:i/>
                <w:iCs/>
                <w:sz w:val="16"/>
                <w:szCs w:val="16"/>
              </w:rPr>
              <w:t> </w:t>
            </w:r>
          </w:p>
        </w:tc>
        <w:tc>
          <w:tcPr>
            <w:tcW w:w="1707" w:type="dxa"/>
            <w:shd w:val="clear" w:color="auto" w:fill="auto"/>
            <w:noWrap/>
            <w:vAlign w:val="bottom"/>
            <w:hideMark/>
          </w:tcPr>
          <w:p w:rsidR="000F7C9A" w:rsidRPr="000F7C9A" w:rsidRDefault="000F7C9A" w:rsidP="000F7C9A">
            <w:pPr>
              <w:rPr>
                <w:i/>
                <w:iCs/>
                <w:sz w:val="16"/>
                <w:szCs w:val="16"/>
              </w:rPr>
            </w:pPr>
            <w:r w:rsidRPr="000F7C9A">
              <w:rPr>
                <w:i/>
                <w:iCs/>
                <w:sz w:val="16"/>
                <w:szCs w:val="16"/>
              </w:rPr>
              <w:t>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UKUPNO:</w:t>
            </w:r>
          </w:p>
        </w:tc>
        <w:tc>
          <w:tcPr>
            <w:tcW w:w="1680" w:type="dxa"/>
            <w:shd w:val="clear" w:color="auto" w:fill="auto"/>
            <w:noWrap/>
            <w:vAlign w:val="bottom"/>
            <w:hideMark/>
          </w:tcPr>
          <w:p w:rsidR="000F7C9A" w:rsidRPr="000F7C9A" w:rsidRDefault="000F7C9A" w:rsidP="000F7C9A">
            <w:pPr>
              <w:jc w:val="center"/>
              <w:rPr>
                <w:b/>
                <w:bCs/>
                <w:i/>
                <w:iCs/>
                <w:sz w:val="16"/>
                <w:szCs w:val="16"/>
              </w:rPr>
            </w:pPr>
            <w:r w:rsidRPr="000F7C9A">
              <w:rPr>
                <w:b/>
                <w:bCs/>
                <w:i/>
                <w:iCs/>
                <w:sz w:val="16"/>
                <w:szCs w:val="16"/>
              </w:rPr>
              <w:t xml:space="preserve">                           -      </w:t>
            </w:r>
          </w:p>
        </w:tc>
        <w:tc>
          <w:tcPr>
            <w:tcW w:w="1540" w:type="dxa"/>
            <w:shd w:val="clear" w:color="auto" w:fill="auto"/>
            <w:noWrap/>
            <w:vAlign w:val="bottom"/>
            <w:hideMark/>
          </w:tcPr>
          <w:p w:rsidR="000F7C9A" w:rsidRPr="000F7C9A" w:rsidRDefault="000F7C9A" w:rsidP="000F7C9A">
            <w:pPr>
              <w:rPr>
                <w:b/>
                <w:bCs/>
                <w:i/>
                <w:iCs/>
                <w:sz w:val="16"/>
                <w:szCs w:val="16"/>
              </w:rPr>
            </w:pPr>
            <w:r w:rsidRPr="000F7C9A">
              <w:rPr>
                <w:b/>
                <w:bCs/>
                <w:i/>
                <w:iCs/>
                <w:sz w:val="16"/>
                <w:szCs w:val="16"/>
              </w:rPr>
              <w:t xml:space="preserve">                        -      </w:t>
            </w:r>
          </w:p>
        </w:tc>
        <w:tc>
          <w:tcPr>
            <w:tcW w:w="1707" w:type="dxa"/>
            <w:shd w:val="clear" w:color="auto" w:fill="auto"/>
            <w:noWrap/>
            <w:vAlign w:val="bottom"/>
            <w:hideMark/>
          </w:tcPr>
          <w:p w:rsidR="000F7C9A" w:rsidRPr="000F7C9A" w:rsidRDefault="000F7C9A" w:rsidP="000F7C9A">
            <w:pPr>
              <w:rPr>
                <w:i/>
                <w:iCs/>
                <w:sz w:val="16"/>
                <w:szCs w:val="16"/>
              </w:rPr>
            </w:pPr>
            <w:r w:rsidRPr="000F7C9A">
              <w:rPr>
                <w:i/>
                <w:iCs/>
                <w:sz w:val="16"/>
                <w:szCs w:val="16"/>
              </w:rPr>
              <w:t> </w:t>
            </w:r>
          </w:p>
        </w:tc>
      </w:tr>
    </w:tbl>
    <w:p w:rsidR="00F5085B" w:rsidRPr="004B03B4" w:rsidRDefault="00F5085B" w:rsidP="007704C8">
      <w:pPr>
        <w:tabs>
          <w:tab w:val="right" w:pos="7920"/>
        </w:tabs>
        <w:rPr>
          <w:b/>
        </w:rPr>
      </w:pPr>
    </w:p>
    <w:p w:rsidR="00F61C28" w:rsidRPr="004B03B4" w:rsidRDefault="00F61C28" w:rsidP="007704C8">
      <w:pPr>
        <w:tabs>
          <w:tab w:val="right" w:pos="7920"/>
        </w:tabs>
      </w:pPr>
    </w:p>
    <w:p w:rsidR="00617CBC" w:rsidRPr="004B03B4" w:rsidRDefault="00617CBC" w:rsidP="00471FFA">
      <w:pPr>
        <w:tabs>
          <w:tab w:val="right" w:pos="7920"/>
        </w:tabs>
      </w:pPr>
    </w:p>
    <w:p w:rsidR="00952ABA" w:rsidRPr="004B03B4" w:rsidRDefault="00952ABA" w:rsidP="00471FFA">
      <w:pPr>
        <w:tabs>
          <w:tab w:val="right" w:pos="7920"/>
        </w:tabs>
      </w:pPr>
    </w:p>
    <w:p w:rsidR="00471FFA" w:rsidRDefault="00674964" w:rsidP="00471FFA">
      <w:pPr>
        <w:tabs>
          <w:tab w:val="right" w:pos="7920"/>
        </w:tabs>
        <w:rPr>
          <w:b/>
        </w:rPr>
      </w:pPr>
      <w:r w:rsidRPr="004B03B4">
        <w:rPr>
          <w:b/>
        </w:rPr>
        <w:t>3.A.10. komunalne usluge (konto 418</w:t>
      </w:r>
      <w:r w:rsidR="00471FFA" w:rsidRPr="004B03B4">
        <w:rPr>
          <w:b/>
        </w:rPr>
        <w:t>)</w:t>
      </w:r>
    </w:p>
    <w:p w:rsidR="000E1047" w:rsidRPr="004B03B4" w:rsidRDefault="000E1047" w:rsidP="00471FFA">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160"/>
        <w:gridCol w:w="1680"/>
        <w:gridCol w:w="1540"/>
        <w:gridCol w:w="1707"/>
      </w:tblGrid>
      <w:tr w:rsidR="000F7C9A" w:rsidRPr="000F7C9A" w:rsidTr="000F7C9A">
        <w:trPr>
          <w:trHeight w:val="270"/>
        </w:trPr>
        <w:tc>
          <w:tcPr>
            <w:tcW w:w="4160" w:type="dxa"/>
            <w:shd w:val="clear" w:color="auto" w:fill="C2D69B" w:themeFill="accent3" w:themeFillTint="99"/>
            <w:noWrap/>
            <w:vAlign w:val="bottom"/>
            <w:hideMark/>
          </w:tcPr>
          <w:p w:rsidR="000F7C9A" w:rsidRPr="000F7C9A" w:rsidRDefault="000F7C9A" w:rsidP="000F7C9A">
            <w:pPr>
              <w:rPr>
                <w:i/>
                <w:iCs/>
                <w:sz w:val="20"/>
                <w:szCs w:val="20"/>
              </w:rPr>
            </w:pPr>
            <w:r w:rsidRPr="000F7C9A">
              <w:rPr>
                <w:i/>
                <w:iCs/>
                <w:sz w:val="20"/>
                <w:szCs w:val="20"/>
              </w:rPr>
              <w:t> </w:t>
            </w:r>
          </w:p>
        </w:tc>
        <w:tc>
          <w:tcPr>
            <w:tcW w:w="1680" w:type="dxa"/>
            <w:shd w:val="clear" w:color="auto" w:fill="C2D69B" w:themeFill="accent3" w:themeFillTint="99"/>
            <w:noWrap/>
            <w:vAlign w:val="bottom"/>
            <w:hideMark/>
          </w:tcPr>
          <w:p w:rsidR="000F7C9A" w:rsidRPr="000F7C9A" w:rsidRDefault="00C31AC7" w:rsidP="000F7C9A">
            <w:pPr>
              <w:jc w:val="center"/>
              <w:rPr>
                <w:i/>
                <w:iCs/>
                <w:sz w:val="18"/>
                <w:szCs w:val="18"/>
              </w:rPr>
            </w:pPr>
            <w:r>
              <w:rPr>
                <w:i/>
                <w:iCs/>
                <w:sz w:val="18"/>
                <w:szCs w:val="18"/>
              </w:rPr>
              <w:t xml:space="preserve">I </w:t>
            </w:r>
            <w:r w:rsidR="000F7C9A" w:rsidRPr="000F7C9A">
              <w:rPr>
                <w:i/>
                <w:iCs/>
                <w:sz w:val="18"/>
                <w:szCs w:val="18"/>
              </w:rPr>
              <w:t>Rebalans plana  2024.</w:t>
            </w:r>
          </w:p>
        </w:tc>
        <w:tc>
          <w:tcPr>
            <w:tcW w:w="1540"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Plan 2025.</w:t>
            </w:r>
          </w:p>
        </w:tc>
        <w:tc>
          <w:tcPr>
            <w:tcW w:w="1707"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indeks 25/24.</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voda za piće</w:t>
            </w:r>
          </w:p>
        </w:tc>
        <w:tc>
          <w:tcPr>
            <w:tcW w:w="1680" w:type="dxa"/>
            <w:shd w:val="clear" w:color="auto" w:fill="auto"/>
            <w:noWrap/>
            <w:vAlign w:val="bottom"/>
            <w:hideMark/>
          </w:tcPr>
          <w:p w:rsidR="000F7C9A" w:rsidRPr="000F7C9A" w:rsidRDefault="000F7C9A" w:rsidP="000F7C9A">
            <w:pPr>
              <w:jc w:val="right"/>
              <w:rPr>
                <w:i/>
                <w:iCs/>
                <w:sz w:val="18"/>
                <w:szCs w:val="18"/>
              </w:rPr>
            </w:pPr>
            <w:r w:rsidRPr="000F7C9A">
              <w:rPr>
                <w:i/>
                <w:iCs/>
                <w:sz w:val="18"/>
                <w:szCs w:val="18"/>
              </w:rPr>
              <w:t xml:space="preserve">               16.396,07    </w:t>
            </w:r>
          </w:p>
        </w:tc>
        <w:tc>
          <w:tcPr>
            <w:tcW w:w="1540" w:type="dxa"/>
            <w:shd w:val="clear" w:color="auto" w:fill="auto"/>
            <w:noWrap/>
            <w:vAlign w:val="bottom"/>
            <w:hideMark/>
          </w:tcPr>
          <w:p w:rsidR="000F7C9A" w:rsidRPr="000F7C9A" w:rsidRDefault="000F7C9A" w:rsidP="000F7C9A">
            <w:pPr>
              <w:jc w:val="right"/>
              <w:rPr>
                <w:b/>
                <w:bCs/>
                <w:i/>
                <w:iCs/>
                <w:sz w:val="18"/>
                <w:szCs w:val="18"/>
              </w:rPr>
            </w:pPr>
            <w:r w:rsidRPr="000F7C9A">
              <w:rPr>
                <w:b/>
                <w:bCs/>
                <w:i/>
                <w:iCs/>
                <w:sz w:val="18"/>
                <w:szCs w:val="18"/>
              </w:rPr>
              <w:t>16.931,00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103,26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odvodnja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319,90</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360,00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112,54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UKUPNO:</w:t>
            </w:r>
          </w:p>
        </w:tc>
        <w:tc>
          <w:tcPr>
            <w:tcW w:w="1680" w:type="dxa"/>
            <w:shd w:val="clear" w:color="auto" w:fill="auto"/>
            <w:noWrap/>
            <w:vAlign w:val="bottom"/>
            <w:hideMark/>
          </w:tcPr>
          <w:p w:rsidR="000F7C9A" w:rsidRPr="001623E2" w:rsidRDefault="000F7C9A" w:rsidP="000F7C9A">
            <w:pPr>
              <w:jc w:val="right"/>
              <w:rPr>
                <w:b/>
                <w:i/>
                <w:iCs/>
                <w:sz w:val="16"/>
                <w:szCs w:val="16"/>
              </w:rPr>
            </w:pPr>
            <w:r w:rsidRPr="001623E2">
              <w:rPr>
                <w:b/>
                <w:i/>
                <w:iCs/>
                <w:sz w:val="16"/>
                <w:szCs w:val="16"/>
              </w:rPr>
              <w:t xml:space="preserve">               16.715,97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17.291,00    </w:t>
            </w:r>
          </w:p>
        </w:tc>
        <w:tc>
          <w:tcPr>
            <w:tcW w:w="1707"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103,44    </w:t>
            </w:r>
          </w:p>
        </w:tc>
      </w:tr>
    </w:tbl>
    <w:p w:rsidR="00674964" w:rsidRPr="004B03B4" w:rsidRDefault="00674964" w:rsidP="00471FFA">
      <w:pPr>
        <w:tabs>
          <w:tab w:val="right" w:pos="7920"/>
        </w:tabs>
        <w:rPr>
          <w:b/>
        </w:rPr>
      </w:pPr>
    </w:p>
    <w:p w:rsidR="00442402" w:rsidRPr="004B03B4" w:rsidRDefault="00442402" w:rsidP="00471FFA">
      <w:pPr>
        <w:tabs>
          <w:tab w:val="right" w:pos="7920"/>
        </w:tabs>
      </w:pPr>
    </w:p>
    <w:p w:rsidR="00674964" w:rsidRDefault="00674964" w:rsidP="00674964">
      <w:pPr>
        <w:tabs>
          <w:tab w:val="right" w:pos="7920"/>
        </w:tabs>
        <w:rPr>
          <w:b/>
        </w:rPr>
      </w:pPr>
      <w:r w:rsidRPr="004B03B4">
        <w:rPr>
          <w:b/>
        </w:rPr>
        <w:t>3.A.11. ostale usluge (konto 419)</w:t>
      </w:r>
    </w:p>
    <w:p w:rsidR="00166BA7" w:rsidRPr="004B03B4" w:rsidRDefault="00166BA7" w:rsidP="00674964">
      <w:pPr>
        <w:tabs>
          <w:tab w:val="right" w:pos="7920"/>
        </w:tabs>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160"/>
        <w:gridCol w:w="1680"/>
        <w:gridCol w:w="1540"/>
        <w:gridCol w:w="1707"/>
      </w:tblGrid>
      <w:tr w:rsidR="000F7C9A" w:rsidRPr="000F7C9A" w:rsidTr="000F7C9A">
        <w:trPr>
          <w:trHeight w:val="270"/>
        </w:trPr>
        <w:tc>
          <w:tcPr>
            <w:tcW w:w="4160" w:type="dxa"/>
            <w:shd w:val="clear" w:color="auto" w:fill="C2D69B" w:themeFill="accent3" w:themeFillTint="99"/>
            <w:noWrap/>
            <w:vAlign w:val="bottom"/>
            <w:hideMark/>
          </w:tcPr>
          <w:p w:rsidR="000F7C9A" w:rsidRPr="000F7C9A" w:rsidRDefault="000F7C9A" w:rsidP="000F7C9A">
            <w:pPr>
              <w:rPr>
                <w:i/>
                <w:iCs/>
                <w:sz w:val="20"/>
                <w:szCs w:val="20"/>
              </w:rPr>
            </w:pPr>
            <w:r w:rsidRPr="000F7C9A">
              <w:rPr>
                <w:i/>
                <w:iCs/>
                <w:sz w:val="20"/>
                <w:szCs w:val="20"/>
              </w:rPr>
              <w:t> </w:t>
            </w:r>
          </w:p>
        </w:tc>
        <w:tc>
          <w:tcPr>
            <w:tcW w:w="1680" w:type="dxa"/>
            <w:shd w:val="clear" w:color="auto" w:fill="C2D69B" w:themeFill="accent3" w:themeFillTint="99"/>
            <w:noWrap/>
            <w:vAlign w:val="bottom"/>
            <w:hideMark/>
          </w:tcPr>
          <w:p w:rsidR="000F7C9A" w:rsidRPr="000F7C9A" w:rsidRDefault="00C31AC7" w:rsidP="000F7C9A">
            <w:pPr>
              <w:jc w:val="center"/>
              <w:rPr>
                <w:i/>
                <w:iCs/>
                <w:sz w:val="18"/>
                <w:szCs w:val="18"/>
              </w:rPr>
            </w:pPr>
            <w:r>
              <w:rPr>
                <w:i/>
                <w:iCs/>
                <w:sz w:val="18"/>
                <w:szCs w:val="18"/>
              </w:rPr>
              <w:t xml:space="preserve">I </w:t>
            </w:r>
            <w:r w:rsidR="000F7C9A" w:rsidRPr="000F7C9A">
              <w:rPr>
                <w:i/>
                <w:iCs/>
                <w:sz w:val="18"/>
                <w:szCs w:val="18"/>
              </w:rPr>
              <w:t>Rebalans plana  2024.</w:t>
            </w:r>
          </w:p>
        </w:tc>
        <w:tc>
          <w:tcPr>
            <w:tcW w:w="1540"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Plan 2025.</w:t>
            </w:r>
          </w:p>
        </w:tc>
        <w:tc>
          <w:tcPr>
            <w:tcW w:w="1707" w:type="dxa"/>
            <w:shd w:val="clear" w:color="auto" w:fill="C2D69B" w:themeFill="accent3" w:themeFillTint="99"/>
            <w:noWrap/>
            <w:vAlign w:val="bottom"/>
            <w:hideMark/>
          </w:tcPr>
          <w:p w:rsidR="000F7C9A" w:rsidRPr="000F7C9A" w:rsidRDefault="000F7C9A" w:rsidP="000F7C9A">
            <w:pPr>
              <w:jc w:val="center"/>
              <w:rPr>
                <w:b/>
                <w:bCs/>
                <w:i/>
                <w:iCs/>
                <w:sz w:val="20"/>
                <w:szCs w:val="20"/>
              </w:rPr>
            </w:pPr>
            <w:r w:rsidRPr="000F7C9A">
              <w:rPr>
                <w:b/>
                <w:bCs/>
                <w:i/>
                <w:iCs/>
                <w:sz w:val="20"/>
                <w:szCs w:val="20"/>
              </w:rPr>
              <w:t>indeks 25/24.</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usluge studentskog servisa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w:t>
            </w:r>
          </w:p>
        </w:tc>
        <w:tc>
          <w:tcPr>
            <w:tcW w:w="1707" w:type="dxa"/>
            <w:shd w:val="clear" w:color="auto" w:fill="auto"/>
            <w:noWrap/>
            <w:vAlign w:val="bottom"/>
            <w:hideMark/>
          </w:tcPr>
          <w:p w:rsidR="000F7C9A" w:rsidRPr="000F7C9A" w:rsidRDefault="000F7C9A" w:rsidP="00861729">
            <w:pPr>
              <w:jc w:val="right"/>
              <w:rPr>
                <w:i/>
                <w:iCs/>
                <w:sz w:val="16"/>
                <w:szCs w:val="16"/>
              </w:rPr>
            </w:pP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usluge čuvanja imovine</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48.070,53</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48.300,00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100,48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tehnički pregledi vozila, registracija i cestarina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25.286,58</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29.900,00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118,24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usluge zaštite na radu i zaštite okoliša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6.475,52</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7.090,00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109,49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ostale usluge -suglasnosti, uvjeti, dozvole</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w:t>
            </w:r>
          </w:p>
        </w:tc>
        <w:tc>
          <w:tcPr>
            <w:tcW w:w="1707" w:type="dxa"/>
            <w:shd w:val="clear" w:color="auto" w:fill="auto"/>
            <w:noWrap/>
            <w:vAlign w:val="bottom"/>
            <w:hideMark/>
          </w:tcPr>
          <w:p w:rsidR="000F7C9A" w:rsidRPr="000F7C9A" w:rsidRDefault="000F7C9A" w:rsidP="000F7C9A">
            <w:pPr>
              <w:jc w:val="right"/>
              <w:rPr>
                <w:i/>
                <w:iCs/>
                <w:sz w:val="16"/>
                <w:szCs w:val="16"/>
              </w:rPr>
            </w:pP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analiza pitke vode i otpadnih voda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83,33</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90,00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108,00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troškovi dezinsekcije i deratizacije</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3.724,37</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4.060,00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109,01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 xml:space="preserve">ostale usluge (uvezivanje, oglašavanje i </w:t>
            </w:r>
            <w:proofErr w:type="spellStart"/>
            <w:r w:rsidRPr="000F7C9A">
              <w:rPr>
                <w:i/>
                <w:iCs/>
                <w:sz w:val="20"/>
                <w:szCs w:val="20"/>
              </w:rPr>
              <w:t>dr</w:t>
            </w:r>
            <w:proofErr w:type="spellEnd"/>
            <w:r w:rsidRPr="000F7C9A">
              <w:rPr>
                <w:i/>
                <w:iCs/>
                <w:sz w:val="20"/>
                <w:szCs w:val="20"/>
              </w:rPr>
              <w:t>.)</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16.154,76</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16.810,00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104,06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 xml:space="preserve">usluge  </w:t>
            </w:r>
            <w:proofErr w:type="spellStart"/>
            <w:r w:rsidRPr="000F7C9A">
              <w:rPr>
                <w:i/>
                <w:iCs/>
                <w:sz w:val="20"/>
                <w:szCs w:val="20"/>
              </w:rPr>
              <w:t>evide.vozača</w:t>
            </w:r>
            <w:proofErr w:type="spellEnd"/>
            <w:r w:rsidRPr="000F7C9A">
              <w:rPr>
                <w:i/>
                <w:iCs/>
                <w:sz w:val="20"/>
                <w:szCs w:val="20"/>
              </w:rPr>
              <w:t>-tahografa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226,50</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260,00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114,79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ostale usluge pranja osobnog vozila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222,00</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240,00</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108,11    </w:t>
            </w: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vanjsko-trgov.šped.usluge</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w:t>
            </w:r>
          </w:p>
        </w:tc>
        <w:tc>
          <w:tcPr>
            <w:tcW w:w="1707" w:type="dxa"/>
            <w:shd w:val="clear" w:color="auto" w:fill="auto"/>
            <w:noWrap/>
            <w:vAlign w:val="bottom"/>
            <w:hideMark/>
          </w:tcPr>
          <w:p w:rsidR="000F7C9A" w:rsidRPr="000F7C9A" w:rsidRDefault="000F7C9A" w:rsidP="000F7C9A">
            <w:pPr>
              <w:jc w:val="right"/>
              <w:rPr>
                <w:i/>
                <w:iCs/>
                <w:sz w:val="16"/>
                <w:szCs w:val="16"/>
              </w:rPr>
            </w:pP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 xml:space="preserve">troškovi mjerenja  </w:t>
            </w:r>
            <w:proofErr w:type="spellStart"/>
            <w:r w:rsidRPr="000F7C9A">
              <w:rPr>
                <w:i/>
                <w:iCs/>
                <w:sz w:val="20"/>
                <w:szCs w:val="20"/>
              </w:rPr>
              <w:t>emis</w:t>
            </w:r>
            <w:proofErr w:type="spellEnd"/>
            <w:r w:rsidRPr="000F7C9A">
              <w:rPr>
                <w:i/>
                <w:iCs/>
                <w:sz w:val="20"/>
                <w:szCs w:val="20"/>
              </w:rPr>
              <w:t>. odlaganja plinova</w:t>
            </w:r>
          </w:p>
        </w:tc>
        <w:tc>
          <w:tcPr>
            <w:tcW w:w="1680"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w:t>
            </w:r>
          </w:p>
        </w:tc>
        <w:tc>
          <w:tcPr>
            <w:tcW w:w="1707" w:type="dxa"/>
            <w:shd w:val="clear" w:color="auto" w:fill="auto"/>
            <w:noWrap/>
            <w:vAlign w:val="bottom"/>
            <w:hideMark/>
          </w:tcPr>
          <w:p w:rsidR="000F7C9A" w:rsidRPr="000F7C9A" w:rsidRDefault="000F7C9A" w:rsidP="000F7C9A">
            <w:pPr>
              <w:jc w:val="right"/>
              <w:rPr>
                <w:i/>
                <w:iCs/>
                <w:sz w:val="16"/>
                <w:szCs w:val="16"/>
              </w:rPr>
            </w:pPr>
          </w:p>
        </w:tc>
      </w:tr>
      <w:tr w:rsidR="000F7C9A" w:rsidRPr="000F7C9A" w:rsidTr="000F7C9A">
        <w:trPr>
          <w:trHeight w:val="255"/>
        </w:trPr>
        <w:tc>
          <w:tcPr>
            <w:tcW w:w="4160" w:type="dxa"/>
            <w:shd w:val="clear" w:color="auto" w:fill="auto"/>
            <w:noWrap/>
            <w:vAlign w:val="bottom"/>
            <w:hideMark/>
          </w:tcPr>
          <w:p w:rsidR="000F7C9A" w:rsidRPr="000F7C9A" w:rsidRDefault="000F7C9A" w:rsidP="000F7C9A">
            <w:pPr>
              <w:rPr>
                <w:i/>
                <w:iCs/>
                <w:sz w:val="20"/>
                <w:szCs w:val="20"/>
              </w:rPr>
            </w:pPr>
            <w:r w:rsidRPr="000F7C9A">
              <w:rPr>
                <w:i/>
                <w:iCs/>
                <w:sz w:val="20"/>
                <w:szCs w:val="20"/>
              </w:rPr>
              <w:t>UKUPNO:</w:t>
            </w:r>
          </w:p>
        </w:tc>
        <w:tc>
          <w:tcPr>
            <w:tcW w:w="1680" w:type="dxa"/>
            <w:shd w:val="clear" w:color="auto" w:fill="auto"/>
            <w:noWrap/>
            <w:vAlign w:val="bottom"/>
            <w:hideMark/>
          </w:tcPr>
          <w:p w:rsidR="000F7C9A" w:rsidRPr="001623E2" w:rsidRDefault="000F7C9A" w:rsidP="000F7C9A">
            <w:pPr>
              <w:jc w:val="right"/>
              <w:rPr>
                <w:b/>
                <w:i/>
                <w:iCs/>
                <w:sz w:val="16"/>
                <w:szCs w:val="16"/>
              </w:rPr>
            </w:pPr>
            <w:r w:rsidRPr="001623E2">
              <w:rPr>
                <w:b/>
                <w:i/>
                <w:iCs/>
                <w:sz w:val="16"/>
                <w:szCs w:val="16"/>
              </w:rPr>
              <w:t xml:space="preserve">             100.243,59    </w:t>
            </w:r>
          </w:p>
        </w:tc>
        <w:tc>
          <w:tcPr>
            <w:tcW w:w="1540" w:type="dxa"/>
            <w:shd w:val="clear" w:color="auto" w:fill="auto"/>
            <w:noWrap/>
            <w:vAlign w:val="bottom"/>
            <w:hideMark/>
          </w:tcPr>
          <w:p w:rsidR="000F7C9A" w:rsidRPr="000F7C9A" w:rsidRDefault="000F7C9A" w:rsidP="000F7C9A">
            <w:pPr>
              <w:jc w:val="right"/>
              <w:rPr>
                <w:b/>
                <w:bCs/>
                <w:i/>
                <w:iCs/>
                <w:sz w:val="16"/>
                <w:szCs w:val="16"/>
              </w:rPr>
            </w:pPr>
            <w:r w:rsidRPr="000F7C9A">
              <w:rPr>
                <w:b/>
                <w:bCs/>
                <w:i/>
                <w:iCs/>
                <w:sz w:val="16"/>
                <w:szCs w:val="16"/>
              </w:rPr>
              <w:t xml:space="preserve">         106.750,00    </w:t>
            </w:r>
          </w:p>
        </w:tc>
        <w:tc>
          <w:tcPr>
            <w:tcW w:w="1707" w:type="dxa"/>
            <w:shd w:val="clear" w:color="auto" w:fill="auto"/>
            <w:noWrap/>
            <w:vAlign w:val="bottom"/>
            <w:hideMark/>
          </w:tcPr>
          <w:p w:rsidR="000F7C9A" w:rsidRPr="000F7C9A" w:rsidRDefault="000F7C9A" w:rsidP="000F7C9A">
            <w:pPr>
              <w:jc w:val="right"/>
              <w:rPr>
                <w:i/>
                <w:iCs/>
                <w:sz w:val="16"/>
                <w:szCs w:val="16"/>
              </w:rPr>
            </w:pPr>
            <w:r w:rsidRPr="000F7C9A">
              <w:rPr>
                <w:i/>
                <w:iCs/>
                <w:sz w:val="16"/>
                <w:szCs w:val="16"/>
              </w:rPr>
              <w:t xml:space="preserve">               106,49    </w:t>
            </w:r>
          </w:p>
        </w:tc>
      </w:tr>
    </w:tbl>
    <w:p w:rsidR="00952ABA" w:rsidRPr="004B03B4" w:rsidRDefault="00952ABA" w:rsidP="00471FFA">
      <w:pPr>
        <w:tabs>
          <w:tab w:val="right" w:pos="7920"/>
        </w:tabs>
      </w:pPr>
    </w:p>
    <w:p w:rsidR="00471FFA" w:rsidRPr="004B03B4" w:rsidRDefault="00471FFA" w:rsidP="00471FFA">
      <w:pPr>
        <w:tabs>
          <w:tab w:val="right" w:pos="7920"/>
        </w:tabs>
      </w:pPr>
    </w:p>
    <w:p w:rsidR="00674964" w:rsidRPr="004B03B4" w:rsidRDefault="00674964" w:rsidP="00471FFA">
      <w:pPr>
        <w:tabs>
          <w:tab w:val="right" w:pos="7920"/>
        </w:tabs>
      </w:pPr>
    </w:p>
    <w:p w:rsidR="005D7D44" w:rsidRPr="004B03B4" w:rsidRDefault="00674964" w:rsidP="00471FFA">
      <w:pPr>
        <w:tabs>
          <w:tab w:val="right" w:pos="7920"/>
        </w:tabs>
        <w:rPr>
          <w:b/>
        </w:rPr>
      </w:pPr>
      <w:r w:rsidRPr="004B03B4">
        <w:rPr>
          <w:b/>
        </w:rPr>
        <w:t>3.A.12</w:t>
      </w:r>
      <w:r w:rsidR="00471FFA" w:rsidRPr="004B03B4">
        <w:rPr>
          <w:b/>
        </w:rPr>
        <w:t>. nabavna vrijednost prodane robe (konto 710)</w:t>
      </w:r>
    </w:p>
    <w:p w:rsidR="005D7D44" w:rsidRPr="004B03B4" w:rsidRDefault="005D7D44" w:rsidP="00471FFA">
      <w:pPr>
        <w:tabs>
          <w:tab w:val="right" w:pos="7920"/>
        </w:tabs>
        <w:rPr>
          <w:b/>
        </w:rPr>
      </w:pPr>
    </w:p>
    <w:p w:rsidR="00A4678D" w:rsidRPr="00205AA9" w:rsidRDefault="006D5133" w:rsidP="00471FFA">
      <w:pPr>
        <w:tabs>
          <w:tab w:val="right" w:pos="7920"/>
        </w:tabs>
      </w:pPr>
      <w:r w:rsidRPr="00205AA9">
        <w:t xml:space="preserve">Nabavna vrijednost prodane robe planirana je   u iznosu od </w:t>
      </w:r>
      <w:r w:rsidR="005D7D44" w:rsidRPr="00205AA9">
        <w:t xml:space="preserve"> </w:t>
      </w:r>
      <w:r w:rsidRPr="00205AA9">
        <w:t xml:space="preserve"> </w:t>
      </w:r>
      <w:r w:rsidR="000F7C9A">
        <w:t xml:space="preserve">53.000,00 </w:t>
      </w:r>
      <w:r w:rsidR="00D61C3C">
        <w:t>€</w:t>
      </w:r>
      <w:r w:rsidR="000E1047">
        <w:t xml:space="preserve"> </w:t>
      </w:r>
      <w:r w:rsidRPr="00205AA9">
        <w:t xml:space="preserve">(pogrebna oprema </w:t>
      </w:r>
      <w:r w:rsidR="00AB7842" w:rsidRPr="00205AA9">
        <w:t>i kontejneri</w:t>
      </w:r>
      <w:r w:rsidR="00674964" w:rsidRPr="00205AA9">
        <w:t>).</w:t>
      </w:r>
    </w:p>
    <w:p w:rsidR="00674964" w:rsidRPr="00F5085B" w:rsidRDefault="00674964" w:rsidP="00471FFA">
      <w:pPr>
        <w:tabs>
          <w:tab w:val="right" w:pos="7920"/>
        </w:tabs>
        <w:rPr>
          <w:rFonts w:ascii="Arial" w:hAnsi="Arial" w:cs="Arial"/>
          <w:highlight w:val="yellow"/>
        </w:rPr>
      </w:pPr>
    </w:p>
    <w:p w:rsidR="00DB20D7" w:rsidRPr="00DB20D7" w:rsidRDefault="00471FFA" w:rsidP="00952ABA">
      <w:pPr>
        <w:jc w:val="both"/>
        <w:rPr>
          <w:b/>
          <w:sz w:val="28"/>
          <w:szCs w:val="28"/>
        </w:rPr>
      </w:pPr>
      <w:r w:rsidRPr="00DB20D7">
        <w:rPr>
          <w:b/>
          <w:sz w:val="28"/>
          <w:szCs w:val="28"/>
        </w:rPr>
        <w:t xml:space="preserve">3.B. </w:t>
      </w:r>
      <w:r w:rsidR="00DB20D7">
        <w:rPr>
          <w:b/>
          <w:sz w:val="28"/>
          <w:szCs w:val="28"/>
        </w:rPr>
        <w:t>A</w:t>
      </w:r>
      <w:r w:rsidRPr="00DB20D7">
        <w:rPr>
          <w:b/>
          <w:sz w:val="28"/>
          <w:szCs w:val="28"/>
        </w:rPr>
        <w:t>mortiz</w:t>
      </w:r>
      <w:r w:rsidR="0068599D" w:rsidRPr="00DB20D7">
        <w:rPr>
          <w:b/>
          <w:sz w:val="28"/>
          <w:szCs w:val="28"/>
        </w:rPr>
        <w:t xml:space="preserve">acija (konto 430) </w:t>
      </w:r>
    </w:p>
    <w:p w:rsidR="00DB20D7" w:rsidRDefault="00DB20D7" w:rsidP="00952ABA">
      <w:pPr>
        <w:jc w:val="both"/>
        <w:rPr>
          <w:b/>
        </w:rPr>
      </w:pPr>
    </w:p>
    <w:p w:rsidR="00952ABA" w:rsidRPr="000E1047" w:rsidRDefault="00DB20D7" w:rsidP="000E1047">
      <w:pPr>
        <w:shd w:val="clear" w:color="auto" w:fill="FFFFFF" w:themeFill="background1"/>
        <w:jc w:val="both"/>
      </w:pPr>
      <w:r w:rsidRPr="000E1047">
        <w:rPr>
          <w:bCs/>
        </w:rPr>
        <w:t>Planirana je</w:t>
      </w:r>
      <w:r w:rsidR="0068599D" w:rsidRPr="000E1047">
        <w:rPr>
          <w:bCs/>
        </w:rPr>
        <w:t xml:space="preserve"> u </w:t>
      </w:r>
      <w:r w:rsidR="00A159C2" w:rsidRPr="000E1047">
        <w:rPr>
          <w:bCs/>
        </w:rPr>
        <w:t xml:space="preserve"> iznosu</w:t>
      </w:r>
      <w:r w:rsidR="000E1047">
        <w:rPr>
          <w:bCs/>
        </w:rPr>
        <w:t xml:space="preserve"> </w:t>
      </w:r>
      <w:r w:rsidR="002572E2">
        <w:rPr>
          <w:bCs/>
        </w:rPr>
        <w:t xml:space="preserve">532.776,59 </w:t>
      </w:r>
      <w:r w:rsidR="00D61C3C">
        <w:rPr>
          <w:bCs/>
        </w:rPr>
        <w:t>€</w:t>
      </w:r>
      <w:r w:rsidR="00283267" w:rsidRPr="000E1047">
        <w:rPr>
          <w:bCs/>
        </w:rPr>
        <w:t>,</w:t>
      </w:r>
      <w:r w:rsidR="00471FFA" w:rsidRPr="000E1047">
        <w:rPr>
          <w:bCs/>
        </w:rPr>
        <w:t xml:space="preserve"> </w:t>
      </w:r>
      <w:r w:rsidR="00283267" w:rsidRPr="000E1047">
        <w:rPr>
          <w:bCs/>
        </w:rPr>
        <w:t>ista je povećana</w:t>
      </w:r>
      <w:r w:rsidR="002572E2">
        <w:rPr>
          <w:bCs/>
        </w:rPr>
        <w:t xml:space="preserve"> u odnosu na Rebalans plana 2024</w:t>
      </w:r>
      <w:r w:rsidR="00283267" w:rsidRPr="000E1047">
        <w:rPr>
          <w:bCs/>
        </w:rPr>
        <w:t xml:space="preserve">. godine </w:t>
      </w:r>
      <w:r w:rsidR="00471FFA" w:rsidRPr="000E1047">
        <w:t xml:space="preserve">za predračun amortizacije novonabavljene opreme i novoizgrađenih objekata. </w:t>
      </w:r>
      <w:r w:rsidR="00A159C2" w:rsidRPr="000E1047">
        <w:t>Amortizacija na teret poslovnih prihoda iznosi</w:t>
      </w:r>
      <w:r w:rsidR="00442402" w:rsidRPr="000E1047">
        <w:t xml:space="preserve"> </w:t>
      </w:r>
      <w:r w:rsidR="002572E2">
        <w:t xml:space="preserve">487.385,57 </w:t>
      </w:r>
      <w:r w:rsidR="00D61C3C">
        <w:t>€</w:t>
      </w:r>
      <w:r w:rsidR="000E1047" w:rsidRPr="000E1047">
        <w:t xml:space="preserve"> </w:t>
      </w:r>
      <w:r w:rsidR="00A159C2" w:rsidRPr="000E1047">
        <w:t>,</w:t>
      </w:r>
      <w:r w:rsidR="00442402" w:rsidRPr="000E1047">
        <w:t xml:space="preserve"> </w:t>
      </w:r>
      <w:r w:rsidR="00A159C2" w:rsidRPr="000E1047">
        <w:t xml:space="preserve">a amortizacija na teret primljenih potpora </w:t>
      </w:r>
      <w:r w:rsidR="008A04EC" w:rsidRPr="000E1047">
        <w:t xml:space="preserve"> </w:t>
      </w:r>
      <w:r w:rsidR="002572E2">
        <w:t xml:space="preserve">45.391,02 </w:t>
      </w:r>
      <w:r w:rsidR="00D61C3C">
        <w:t>€</w:t>
      </w:r>
      <w:r w:rsidR="000E1047" w:rsidRPr="000E1047">
        <w:t>.</w:t>
      </w:r>
    </w:p>
    <w:p w:rsidR="00A4678D" w:rsidRPr="004B03B4" w:rsidRDefault="00A4678D" w:rsidP="00471FFA">
      <w:pPr>
        <w:tabs>
          <w:tab w:val="right" w:pos="9000"/>
        </w:tabs>
        <w:jc w:val="both"/>
        <w:rPr>
          <w:b/>
          <w:bCs/>
        </w:rPr>
      </w:pPr>
    </w:p>
    <w:p w:rsidR="00DB20D7" w:rsidRPr="00DB20D7" w:rsidRDefault="00471FFA" w:rsidP="006B24CD">
      <w:pPr>
        <w:tabs>
          <w:tab w:val="right" w:pos="9000"/>
        </w:tabs>
        <w:jc w:val="both"/>
        <w:rPr>
          <w:b/>
          <w:bCs/>
          <w:sz w:val="28"/>
          <w:szCs w:val="28"/>
        </w:rPr>
      </w:pPr>
      <w:r w:rsidRPr="00DB20D7">
        <w:rPr>
          <w:b/>
          <w:bCs/>
          <w:sz w:val="28"/>
          <w:szCs w:val="28"/>
        </w:rPr>
        <w:lastRenderedPageBreak/>
        <w:t xml:space="preserve">3.C.    Bruto plaće (konto 470,471,472)  </w:t>
      </w:r>
    </w:p>
    <w:p w:rsidR="00DB20D7" w:rsidRDefault="00DB20D7" w:rsidP="006B24CD">
      <w:pPr>
        <w:tabs>
          <w:tab w:val="right" w:pos="9000"/>
        </w:tabs>
        <w:jc w:val="both"/>
        <w:rPr>
          <w:b/>
          <w:bCs/>
        </w:rPr>
      </w:pPr>
    </w:p>
    <w:p w:rsidR="005C2926" w:rsidRPr="00DB20D7" w:rsidRDefault="00DB20D7" w:rsidP="006B24CD">
      <w:pPr>
        <w:tabs>
          <w:tab w:val="right" w:pos="9000"/>
        </w:tabs>
        <w:jc w:val="both"/>
      </w:pPr>
      <w:r w:rsidRPr="008B50F8">
        <w:t xml:space="preserve">Planirane su </w:t>
      </w:r>
      <w:r w:rsidR="00471FFA" w:rsidRPr="008B50F8">
        <w:t xml:space="preserve">u iznosu  </w:t>
      </w:r>
      <w:r w:rsidR="002572E2" w:rsidRPr="008B50F8">
        <w:t xml:space="preserve">3.534.106,90 </w:t>
      </w:r>
      <w:r w:rsidR="00D61C3C" w:rsidRPr="008B50F8">
        <w:t xml:space="preserve"> €</w:t>
      </w:r>
      <w:r w:rsidRPr="008B50F8">
        <w:t>.</w:t>
      </w:r>
      <w:r w:rsidR="00471FFA" w:rsidRPr="00DB20D7">
        <w:tab/>
      </w:r>
    </w:p>
    <w:p w:rsidR="006F2969" w:rsidRDefault="006F2969" w:rsidP="006B24CD">
      <w:pPr>
        <w:tabs>
          <w:tab w:val="right" w:pos="9000"/>
        </w:tabs>
        <w:jc w:val="both"/>
        <w:rPr>
          <w:b/>
        </w:rPr>
      </w:pPr>
    </w:p>
    <w:p w:rsidR="00604212" w:rsidRPr="004B03B4" w:rsidRDefault="00604212" w:rsidP="00455C9F">
      <w:pPr>
        <w:jc w:val="both"/>
      </w:pPr>
    </w:p>
    <w:p w:rsidR="00DB20D7" w:rsidRPr="00DB20D7" w:rsidRDefault="00471FFA" w:rsidP="00455C9F">
      <w:pPr>
        <w:jc w:val="both"/>
        <w:rPr>
          <w:b/>
          <w:sz w:val="28"/>
          <w:szCs w:val="28"/>
        </w:rPr>
      </w:pPr>
      <w:r w:rsidRPr="00DB20D7">
        <w:rPr>
          <w:b/>
          <w:sz w:val="28"/>
          <w:szCs w:val="28"/>
        </w:rPr>
        <w:t xml:space="preserve">3.D.     </w:t>
      </w:r>
      <w:r w:rsidR="00BC13EB" w:rsidRPr="00DB20D7">
        <w:rPr>
          <w:b/>
          <w:sz w:val="28"/>
          <w:szCs w:val="28"/>
        </w:rPr>
        <w:t>N</w:t>
      </w:r>
      <w:r w:rsidRPr="00DB20D7">
        <w:rPr>
          <w:b/>
          <w:sz w:val="28"/>
          <w:szCs w:val="28"/>
        </w:rPr>
        <w:t xml:space="preserve">ematerijalni troškovi </w:t>
      </w:r>
    </w:p>
    <w:p w:rsidR="00DB20D7" w:rsidRDefault="00DB20D7" w:rsidP="00455C9F">
      <w:pPr>
        <w:jc w:val="both"/>
        <w:rPr>
          <w:b/>
        </w:rPr>
      </w:pPr>
    </w:p>
    <w:p w:rsidR="00471FFA" w:rsidRPr="00DB20D7" w:rsidRDefault="00DB20D7" w:rsidP="00455C9F">
      <w:pPr>
        <w:jc w:val="both"/>
        <w:rPr>
          <w:bCs/>
        </w:rPr>
      </w:pPr>
      <w:r w:rsidRPr="00DB20D7">
        <w:rPr>
          <w:bCs/>
        </w:rPr>
        <w:t xml:space="preserve">Planirani su u iznosu </w:t>
      </w:r>
      <w:r w:rsidR="00471FFA" w:rsidRPr="00DB20D7">
        <w:rPr>
          <w:bCs/>
        </w:rPr>
        <w:t>u iznosu</w:t>
      </w:r>
      <w:r w:rsidR="00306015">
        <w:rPr>
          <w:bCs/>
        </w:rPr>
        <w:t xml:space="preserve"> </w:t>
      </w:r>
      <w:r w:rsidR="002572E2">
        <w:rPr>
          <w:bCs/>
        </w:rPr>
        <w:t xml:space="preserve">1.08.812,51 </w:t>
      </w:r>
      <w:r w:rsidR="00D61C3C">
        <w:rPr>
          <w:bCs/>
        </w:rPr>
        <w:t>€</w:t>
      </w:r>
      <w:r w:rsidRPr="00DB20D7">
        <w:rPr>
          <w:bCs/>
        </w:rPr>
        <w:t>.</w:t>
      </w:r>
    </w:p>
    <w:p w:rsidR="005556CA" w:rsidRPr="00E55611" w:rsidRDefault="00155854" w:rsidP="00E55611">
      <w:pPr>
        <w:tabs>
          <w:tab w:val="right" w:pos="7920"/>
        </w:tabs>
        <w:jc w:val="both"/>
        <w:rPr>
          <w:rFonts w:ascii="Arial" w:hAnsi="Arial" w:cs="Arial"/>
        </w:rPr>
      </w:pPr>
      <w:r w:rsidRPr="004B03B4">
        <w:rPr>
          <w:rFonts w:ascii="Arial" w:hAnsi="Arial" w:cs="Arial"/>
        </w:rPr>
        <w:t xml:space="preserve"> </w:t>
      </w:r>
    </w:p>
    <w:p w:rsidR="00471FFA" w:rsidRDefault="00471FFA" w:rsidP="00471FFA">
      <w:pPr>
        <w:jc w:val="both"/>
        <w:rPr>
          <w:b/>
        </w:rPr>
      </w:pPr>
      <w:r w:rsidRPr="004B03B4">
        <w:rPr>
          <w:b/>
        </w:rPr>
        <w:t>3.D.1. naknade troškova radnicima (konto 440)</w:t>
      </w:r>
    </w:p>
    <w:p w:rsidR="00AE5368" w:rsidRDefault="00AE5368" w:rsidP="00471FFA">
      <w:pPr>
        <w:jc w:val="both"/>
        <w:rPr>
          <w:b/>
        </w:rPr>
      </w:pPr>
    </w:p>
    <w:tbl>
      <w:tblPr>
        <w:tblW w:w="9371"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410"/>
        <w:gridCol w:w="1842"/>
        <w:gridCol w:w="1560"/>
        <w:gridCol w:w="1559"/>
      </w:tblGrid>
      <w:tr w:rsidR="002572E2" w:rsidRPr="002572E2" w:rsidTr="002572E2">
        <w:trPr>
          <w:trHeight w:val="408"/>
        </w:trPr>
        <w:tc>
          <w:tcPr>
            <w:tcW w:w="4410" w:type="dxa"/>
            <w:shd w:val="clear" w:color="auto" w:fill="C2D69B" w:themeFill="accent3" w:themeFillTint="99"/>
            <w:noWrap/>
            <w:vAlign w:val="bottom"/>
            <w:hideMark/>
          </w:tcPr>
          <w:p w:rsidR="002572E2" w:rsidRPr="002572E2" w:rsidRDefault="002572E2" w:rsidP="002572E2">
            <w:pPr>
              <w:rPr>
                <w:i/>
                <w:iCs/>
                <w:sz w:val="18"/>
                <w:szCs w:val="18"/>
              </w:rPr>
            </w:pPr>
          </w:p>
        </w:tc>
        <w:tc>
          <w:tcPr>
            <w:tcW w:w="1842" w:type="dxa"/>
            <w:shd w:val="clear" w:color="auto" w:fill="C2D69B" w:themeFill="accent3" w:themeFillTint="99"/>
            <w:noWrap/>
            <w:vAlign w:val="bottom"/>
            <w:hideMark/>
          </w:tcPr>
          <w:p w:rsidR="002572E2" w:rsidRPr="002572E2" w:rsidRDefault="00C31AC7" w:rsidP="00C31AC7">
            <w:pPr>
              <w:jc w:val="center"/>
              <w:rPr>
                <w:b/>
                <w:bCs/>
                <w:i/>
                <w:iCs/>
                <w:sz w:val="20"/>
                <w:szCs w:val="20"/>
              </w:rPr>
            </w:pPr>
            <w:r>
              <w:rPr>
                <w:i/>
                <w:iCs/>
                <w:sz w:val="18"/>
                <w:szCs w:val="18"/>
              </w:rPr>
              <w:t xml:space="preserve">I </w:t>
            </w:r>
            <w:r w:rsidRPr="000F7C9A">
              <w:rPr>
                <w:i/>
                <w:iCs/>
                <w:sz w:val="18"/>
                <w:szCs w:val="18"/>
              </w:rPr>
              <w:t>Rebalans plana  2024.</w:t>
            </w:r>
          </w:p>
        </w:tc>
        <w:tc>
          <w:tcPr>
            <w:tcW w:w="1560" w:type="dxa"/>
            <w:shd w:val="clear" w:color="auto" w:fill="C2D69B" w:themeFill="accent3" w:themeFillTint="99"/>
            <w:noWrap/>
            <w:vAlign w:val="bottom"/>
            <w:hideMark/>
          </w:tcPr>
          <w:p w:rsidR="002572E2" w:rsidRPr="002572E2" w:rsidRDefault="00C31AC7" w:rsidP="002572E2">
            <w:pPr>
              <w:rPr>
                <w:b/>
                <w:bCs/>
                <w:i/>
                <w:iCs/>
                <w:sz w:val="20"/>
                <w:szCs w:val="20"/>
              </w:rPr>
            </w:pPr>
            <w:r w:rsidRPr="000F7C9A">
              <w:rPr>
                <w:b/>
                <w:bCs/>
                <w:i/>
                <w:iCs/>
                <w:sz w:val="20"/>
                <w:szCs w:val="20"/>
              </w:rPr>
              <w:t>Plan 2025</w:t>
            </w:r>
            <w:r>
              <w:rPr>
                <w:b/>
                <w:bCs/>
                <w:i/>
                <w:iCs/>
                <w:sz w:val="20"/>
                <w:szCs w:val="20"/>
              </w:rPr>
              <w:t>.</w:t>
            </w:r>
          </w:p>
        </w:tc>
        <w:tc>
          <w:tcPr>
            <w:tcW w:w="1559" w:type="dxa"/>
            <w:shd w:val="clear" w:color="auto" w:fill="C2D69B" w:themeFill="accent3" w:themeFillTint="99"/>
            <w:noWrap/>
            <w:vAlign w:val="bottom"/>
            <w:hideMark/>
          </w:tcPr>
          <w:p w:rsidR="002572E2" w:rsidRPr="002572E2" w:rsidRDefault="002572E2" w:rsidP="002572E2">
            <w:pPr>
              <w:rPr>
                <w:b/>
                <w:bCs/>
                <w:i/>
                <w:iCs/>
                <w:sz w:val="20"/>
                <w:szCs w:val="20"/>
              </w:rPr>
            </w:pPr>
            <w:r w:rsidRPr="002572E2">
              <w:rPr>
                <w:b/>
                <w:bCs/>
                <w:i/>
                <w:iCs/>
                <w:sz w:val="20"/>
                <w:szCs w:val="20"/>
              </w:rPr>
              <w:t>indeks 25/24.</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dnevnica za službeni  put</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2.063,08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2.270,00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110,03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proofErr w:type="spellStart"/>
            <w:r w:rsidRPr="002572E2">
              <w:rPr>
                <w:i/>
                <w:iCs/>
                <w:sz w:val="20"/>
                <w:szCs w:val="20"/>
              </w:rPr>
              <w:t>dnev</w:t>
            </w:r>
            <w:proofErr w:type="spellEnd"/>
            <w:r w:rsidRPr="002572E2">
              <w:rPr>
                <w:i/>
                <w:iCs/>
                <w:sz w:val="20"/>
                <w:szCs w:val="20"/>
              </w:rPr>
              <w:t xml:space="preserve">. za </w:t>
            </w:r>
            <w:proofErr w:type="spellStart"/>
            <w:r w:rsidRPr="002572E2">
              <w:rPr>
                <w:i/>
                <w:iCs/>
                <w:sz w:val="20"/>
                <w:szCs w:val="20"/>
              </w:rPr>
              <w:t>služ</w:t>
            </w:r>
            <w:proofErr w:type="spellEnd"/>
            <w:r w:rsidRPr="002572E2">
              <w:rPr>
                <w:i/>
                <w:iCs/>
                <w:sz w:val="20"/>
                <w:szCs w:val="20"/>
              </w:rPr>
              <w:t xml:space="preserve">. put  u </w:t>
            </w:r>
            <w:proofErr w:type="spellStart"/>
            <w:r w:rsidRPr="002572E2">
              <w:rPr>
                <w:i/>
                <w:iCs/>
                <w:sz w:val="20"/>
                <w:szCs w:val="20"/>
              </w:rPr>
              <w:t>inoz</w:t>
            </w:r>
            <w:proofErr w:type="spellEnd"/>
            <w:r w:rsidRPr="002572E2">
              <w:rPr>
                <w:i/>
                <w:iCs/>
                <w:sz w:val="20"/>
                <w:szCs w:val="20"/>
              </w:rPr>
              <w:t>.</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 xml:space="preserve">naknadni troškovi vlastitog auta u </w:t>
            </w:r>
            <w:proofErr w:type="spellStart"/>
            <w:r w:rsidRPr="002572E2">
              <w:rPr>
                <w:i/>
                <w:iCs/>
                <w:sz w:val="20"/>
                <w:szCs w:val="20"/>
              </w:rPr>
              <w:t>služ.svrhe</w:t>
            </w:r>
            <w:proofErr w:type="spellEnd"/>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687,40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800,00    </w:t>
            </w:r>
          </w:p>
        </w:tc>
        <w:tc>
          <w:tcPr>
            <w:tcW w:w="1559" w:type="dxa"/>
            <w:shd w:val="clear" w:color="auto" w:fill="auto"/>
            <w:noWrap/>
            <w:vAlign w:val="bottom"/>
            <w:hideMark/>
          </w:tcPr>
          <w:p w:rsidR="002572E2" w:rsidRPr="002572E2" w:rsidRDefault="00861729" w:rsidP="002572E2">
            <w:pPr>
              <w:jc w:val="right"/>
              <w:rPr>
                <w:i/>
                <w:iCs/>
                <w:sz w:val="16"/>
                <w:szCs w:val="16"/>
              </w:rPr>
            </w:pPr>
            <w:r>
              <w:rPr>
                <w:i/>
                <w:iCs/>
                <w:sz w:val="16"/>
                <w:szCs w:val="16"/>
              </w:rPr>
              <w:t>116,38</w:t>
            </w:r>
            <w:r w:rsidR="002572E2" w:rsidRPr="002572E2">
              <w:rPr>
                <w:i/>
                <w:iCs/>
                <w:sz w:val="16"/>
                <w:szCs w:val="16"/>
              </w:rPr>
              <w:t>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paušal prehrana</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118.155,99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130.008,00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110,03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prijevoz na posao i s posla</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99.597,37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109.500,00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109,94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proofErr w:type="spellStart"/>
            <w:r w:rsidRPr="002572E2">
              <w:rPr>
                <w:i/>
                <w:iCs/>
                <w:sz w:val="20"/>
                <w:szCs w:val="20"/>
              </w:rPr>
              <w:t>troš</w:t>
            </w:r>
            <w:proofErr w:type="spellEnd"/>
            <w:r w:rsidRPr="002572E2">
              <w:rPr>
                <w:i/>
                <w:iCs/>
                <w:sz w:val="20"/>
                <w:szCs w:val="20"/>
              </w:rPr>
              <w:t xml:space="preserve">. </w:t>
            </w:r>
            <w:proofErr w:type="spellStart"/>
            <w:r w:rsidRPr="002572E2">
              <w:rPr>
                <w:i/>
                <w:iCs/>
                <w:sz w:val="20"/>
                <w:szCs w:val="20"/>
              </w:rPr>
              <w:t>prijev</w:t>
            </w:r>
            <w:proofErr w:type="spellEnd"/>
            <w:r w:rsidRPr="002572E2">
              <w:rPr>
                <w:i/>
                <w:iCs/>
                <w:sz w:val="20"/>
                <w:szCs w:val="20"/>
              </w:rPr>
              <w:t xml:space="preserve"> i </w:t>
            </w:r>
            <w:proofErr w:type="spellStart"/>
            <w:r w:rsidRPr="002572E2">
              <w:rPr>
                <w:i/>
                <w:iCs/>
                <w:sz w:val="20"/>
                <w:szCs w:val="20"/>
              </w:rPr>
              <w:t>smješ</w:t>
            </w:r>
            <w:proofErr w:type="spellEnd"/>
            <w:r w:rsidRPr="002572E2">
              <w:rPr>
                <w:i/>
                <w:iCs/>
                <w:sz w:val="20"/>
                <w:szCs w:val="20"/>
              </w:rPr>
              <w:t xml:space="preserve">. za </w:t>
            </w:r>
            <w:proofErr w:type="spellStart"/>
            <w:r w:rsidRPr="002572E2">
              <w:rPr>
                <w:i/>
                <w:iCs/>
                <w:sz w:val="20"/>
                <w:szCs w:val="20"/>
              </w:rPr>
              <w:t>struč.obrazovanje</w:t>
            </w:r>
            <w:proofErr w:type="spellEnd"/>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1.929,07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2.200,00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114,04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 xml:space="preserve">naknada za </w:t>
            </w:r>
            <w:proofErr w:type="spellStart"/>
            <w:r w:rsidRPr="002572E2">
              <w:rPr>
                <w:i/>
                <w:iCs/>
                <w:sz w:val="20"/>
                <w:szCs w:val="20"/>
              </w:rPr>
              <w:t>troš</w:t>
            </w:r>
            <w:proofErr w:type="spellEnd"/>
            <w:r w:rsidRPr="002572E2">
              <w:rPr>
                <w:i/>
                <w:iCs/>
                <w:sz w:val="20"/>
                <w:szCs w:val="20"/>
              </w:rPr>
              <w:t xml:space="preserve">. </w:t>
            </w:r>
            <w:proofErr w:type="spellStart"/>
            <w:r w:rsidRPr="002572E2">
              <w:rPr>
                <w:i/>
                <w:iCs/>
                <w:sz w:val="20"/>
                <w:szCs w:val="20"/>
              </w:rPr>
              <w:t>prij</w:t>
            </w:r>
            <w:proofErr w:type="spellEnd"/>
            <w:r w:rsidRPr="002572E2">
              <w:rPr>
                <w:i/>
                <w:iCs/>
                <w:sz w:val="20"/>
                <w:szCs w:val="20"/>
              </w:rPr>
              <w:t xml:space="preserve">. na </w:t>
            </w:r>
            <w:proofErr w:type="spellStart"/>
            <w:r w:rsidRPr="002572E2">
              <w:rPr>
                <w:i/>
                <w:iCs/>
                <w:sz w:val="20"/>
                <w:szCs w:val="20"/>
              </w:rPr>
              <w:t>sl</w:t>
            </w:r>
            <w:proofErr w:type="spellEnd"/>
            <w:r w:rsidRPr="002572E2">
              <w:rPr>
                <w:i/>
                <w:iCs/>
                <w:sz w:val="20"/>
                <w:szCs w:val="20"/>
              </w:rPr>
              <w:t xml:space="preserve">. put </w:t>
            </w:r>
            <w:proofErr w:type="spellStart"/>
            <w:r w:rsidRPr="002572E2">
              <w:rPr>
                <w:i/>
                <w:iCs/>
                <w:sz w:val="20"/>
                <w:szCs w:val="20"/>
              </w:rPr>
              <w:t>p.i</w:t>
            </w:r>
            <w:proofErr w:type="spellEnd"/>
            <w:r w:rsidRPr="002572E2">
              <w:rPr>
                <w:i/>
                <w:iCs/>
                <w:sz w:val="20"/>
                <w:szCs w:val="20"/>
              </w:rPr>
              <w:t xml:space="preserve"> zemlji</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92,00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140,00    </w:t>
            </w:r>
          </w:p>
        </w:tc>
        <w:tc>
          <w:tcPr>
            <w:tcW w:w="1559" w:type="dxa"/>
            <w:shd w:val="clear" w:color="auto" w:fill="auto"/>
            <w:noWrap/>
            <w:vAlign w:val="bottom"/>
            <w:hideMark/>
          </w:tcPr>
          <w:p w:rsidR="002572E2" w:rsidRPr="002572E2" w:rsidRDefault="00861729" w:rsidP="002572E2">
            <w:pPr>
              <w:jc w:val="right"/>
              <w:rPr>
                <w:i/>
                <w:iCs/>
                <w:sz w:val="16"/>
                <w:szCs w:val="16"/>
              </w:rPr>
            </w:pPr>
            <w:r>
              <w:rPr>
                <w:i/>
                <w:iCs/>
                <w:sz w:val="16"/>
                <w:szCs w:val="16"/>
              </w:rPr>
              <w:t>152,17</w:t>
            </w:r>
            <w:r w:rsidR="002572E2" w:rsidRPr="002572E2">
              <w:rPr>
                <w:i/>
                <w:iCs/>
                <w:sz w:val="16"/>
                <w:szCs w:val="16"/>
              </w:rPr>
              <w:t>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jubilarne nagrade</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2.464,00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4.778,01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193,91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neoporeziva nagrada</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125.731,14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142.210,00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113,11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prigodna godišnja  nagrada</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87.800,00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130.200,00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148,29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dar u naravi radnicima ,bon</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21.355,00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24.180,00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113,23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darovi djeci zaposlenika do 15 godina starosti</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6.100,00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9.660,00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158,36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potpore zbog bolovanja dužeg od 90 dana</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12.600,00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12.600,00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100,00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potpore zbog smrti zaposlenika i člana obitelji</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1.860,00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1.860,00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100,00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potpore zbog invalidnosti</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3.360,00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3.360,00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100,00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potpore za novorođenu djecu</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2.800,00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2.800,00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100,00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otpremnine za mirovinu</w:t>
            </w:r>
          </w:p>
        </w:tc>
        <w:tc>
          <w:tcPr>
            <w:tcW w:w="1842"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19.267,50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2.200,00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11,42    </w:t>
            </w:r>
          </w:p>
        </w:tc>
      </w:tr>
      <w:tr w:rsidR="002572E2" w:rsidRPr="002572E2" w:rsidTr="002572E2">
        <w:trPr>
          <w:trHeight w:val="255"/>
        </w:trPr>
        <w:tc>
          <w:tcPr>
            <w:tcW w:w="4410" w:type="dxa"/>
            <w:shd w:val="clear" w:color="auto" w:fill="auto"/>
            <w:noWrap/>
            <w:vAlign w:val="bottom"/>
            <w:hideMark/>
          </w:tcPr>
          <w:p w:rsidR="002572E2" w:rsidRPr="002572E2" w:rsidRDefault="002572E2" w:rsidP="002572E2">
            <w:pPr>
              <w:rPr>
                <w:i/>
                <w:iCs/>
                <w:sz w:val="20"/>
                <w:szCs w:val="20"/>
              </w:rPr>
            </w:pPr>
            <w:r w:rsidRPr="002572E2">
              <w:rPr>
                <w:i/>
                <w:iCs/>
                <w:sz w:val="20"/>
                <w:szCs w:val="20"/>
              </w:rPr>
              <w:t>UKUPNO:</w:t>
            </w:r>
          </w:p>
        </w:tc>
        <w:tc>
          <w:tcPr>
            <w:tcW w:w="1842" w:type="dxa"/>
            <w:shd w:val="clear" w:color="auto" w:fill="auto"/>
            <w:noWrap/>
            <w:vAlign w:val="bottom"/>
            <w:hideMark/>
          </w:tcPr>
          <w:p w:rsidR="002572E2" w:rsidRPr="00083A7E" w:rsidRDefault="002572E2" w:rsidP="002572E2">
            <w:pPr>
              <w:jc w:val="right"/>
              <w:rPr>
                <w:b/>
                <w:i/>
                <w:iCs/>
                <w:sz w:val="16"/>
                <w:szCs w:val="16"/>
              </w:rPr>
            </w:pPr>
            <w:r w:rsidRPr="00083A7E">
              <w:rPr>
                <w:b/>
                <w:i/>
                <w:iCs/>
                <w:sz w:val="16"/>
                <w:szCs w:val="16"/>
              </w:rPr>
              <w:t xml:space="preserve">           505.862,55    </w:t>
            </w:r>
          </w:p>
        </w:tc>
        <w:tc>
          <w:tcPr>
            <w:tcW w:w="1560" w:type="dxa"/>
            <w:shd w:val="clear" w:color="auto" w:fill="auto"/>
            <w:noWrap/>
            <w:vAlign w:val="bottom"/>
            <w:hideMark/>
          </w:tcPr>
          <w:p w:rsidR="002572E2" w:rsidRPr="002572E2" w:rsidRDefault="002572E2" w:rsidP="002572E2">
            <w:pPr>
              <w:jc w:val="right"/>
              <w:rPr>
                <w:b/>
                <w:bCs/>
                <w:i/>
                <w:iCs/>
                <w:sz w:val="16"/>
                <w:szCs w:val="16"/>
              </w:rPr>
            </w:pPr>
            <w:r w:rsidRPr="002572E2">
              <w:rPr>
                <w:b/>
                <w:bCs/>
                <w:i/>
                <w:iCs/>
                <w:sz w:val="16"/>
                <w:szCs w:val="16"/>
              </w:rPr>
              <w:t xml:space="preserve">        578.766,01    </w:t>
            </w:r>
          </w:p>
        </w:tc>
        <w:tc>
          <w:tcPr>
            <w:tcW w:w="1559" w:type="dxa"/>
            <w:shd w:val="clear" w:color="auto" w:fill="auto"/>
            <w:noWrap/>
            <w:vAlign w:val="bottom"/>
            <w:hideMark/>
          </w:tcPr>
          <w:p w:rsidR="002572E2" w:rsidRPr="002572E2" w:rsidRDefault="002572E2" w:rsidP="002572E2">
            <w:pPr>
              <w:jc w:val="right"/>
              <w:rPr>
                <w:i/>
                <w:iCs/>
                <w:sz w:val="16"/>
                <w:szCs w:val="16"/>
              </w:rPr>
            </w:pPr>
            <w:r w:rsidRPr="002572E2">
              <w:rPr>
                <w:i/>
                <w:iCs/>
                <w:sz w:val="16"/>
                <w:szCs w:val="16"/>
              </w:rPr>
              <w:t xml:space="preserve">             114,41    </w:t>
            </w:r>
          </w:p>
        </w:tc>
      </w:tr>
    </w:tbl>
    <w:p w:rsidR="000E1047" w:rsidRDefault="000E1047" w:rsidP="00471FFA">
      <w:pPr>
        <w:jc w:val="both"/>
      </w:pPr>
    </w:p>
    <w:p w:rsidR="00A674E7" w:rsidRPr="004B03B4" w:rsidRDefault="00A674E7" w:rsidP="00471FFA">
      <w:pPr>
        <w:jc w:val="both"/>
      </w:pPr>
    </w:p>
    <w:p w:rsidR="00B17E3C" w:rsidRDefault="00471FFA" w:rsidP="00471FFA">
      <w:pPr>
        <w:jc w:val="both"/>
        <w:rPr>
          <w:b/>
        </w:rPr>
      </w:pPr>
      <w:r w:rsidRPr="004B03B4">
        <w:rPr>
          <w:b/>
        </w:rPr>
        <w:t>3.D.2. porezi koji ne zavise od poslovnog rezultata (konto 445)</w:t>
      </w:r>
    </w:p>
    <w:p w:rsidR="002572E2" w:rsidRPr="004B03B4" w:rsidRDefault="002572E2" w:rsidP="00471FFA">
      <w:pPr>
        <w:jc w:val="both"/>
        <w:rPr>
          <w:b/>
        </w:rPr>
      </w:pPr>
    </w:p>
    <w:tbl>
      <w:tblPr>
        <w:tblW w:w="9371"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268"/>
        <w:gridCol w:w="1984"/>
        <w:gridCol w:w="1560"/>
        <w:gridCol w:w="1559"/>
      </w:tblGrid>
      <w:tr w:rsidR="002572E2" w:rsidRPr="002572E2" w:rsidTr="00952D00">
        <w:trPr>
          <w:trHeight w:val="342"/>
        </w:trPr>
        <w:tc>
          <w:tcPr>
            <w:tcW w:w="4268" w:type="dxa"/>
            <w:shd w:val="clear" w:color="auto" w:fill="C2D69B" w:themeFill="accent3" w:themeFillTint="99"/>
            <w:noWrap/>
            <w:vAlign w:val="bottom"/>
            <w:hideMark/>
          </w:tcPr>
          <w:p w:rsidR="002572E2" w:rsidRPr="002572E2" w:rsidRDefault="002572E2" w:rsidP="002572E2">
            <w:pPr>
              <w:rPr>
                <w:i/>
                <w:iCs/>
                <w:sz w:val="20"/>
                <w:szCs w:val="20"/>
              </w:rPr>
            </w:pPr>
            <w:r w:rsidRPr="002572E2">
              <w:rPr>
                <w:i/>
                <w:iCs/>
                <w:sz w:val="20"/>
                <w:szCs w:val="20"/>
              </w:rPr>
              <w:t> </w:t>
            </w:r>
          </w:p>
        </w:tc>
        <w:tc>
          <w:tcPr>
            <w:tcW w:w="1984" w:type="dxa"/>
            <w:shd w:val="clear" w:color="auto" w:fill="C2D69B" w:themeFill="accent3" w:themeFillTint="99"/>
            <w:noWrap/>
            <w:vAlign w:val="bottom"/>
            <w:hideMark/>
          </w:tcPr>
          <w:p w:rsidR="002572E2" w:rsidRPr="002572E2" w:rsidRDefault="00C31AC7" w:rsidP="002572E2">
            <w:pPr>
              <w:rPr>
                <w:i/>
                <w:iCs/>
                <w:sz w:val="18"/>
                <w:szCs w:val="18"/>
              </w:rPr>
            </w:pPr>
            <w:r>
              <w:rPr>
                <w:i/>
                <w:iCs/>
                <w:sz w:val="18"/>
                <w:szCs w:val="18"/>
              </w:rPr>
              <w:t xml:space="preserve">I </w:t>
            </w:r>
            <w:r w:rsidR="002572E2" w:rsidRPr="002572E2">
              <w:rPr>
                <w:i/>
                <w:iCs/>
                <w:sz w:val="18"/>
                <w:szCs w:val="18"/>
              </w:rPr>
              <w:t>Rebalans plana  2024.</w:t>
            </w:r>
          </w:p>
        </w:tc>
        <w:tc>
          <w:tcPr>
            <w:tcW w:w="1560" w:type="dxa"/>
            <w:shd w:val="clear" w:color="auto" w:fill="C2D69B" w:themeFill="accent3" w:themeFillTint="99"/>
            <w:noWrap/>
            <w:vAlign w:val="bottom"/>
            <w:hideMark/>
          </w:tcPr>
          <w:p w:rsidR="002572E2" w:rsidRPr="002572E2" w:rsidRDefault="002572E2" w:rsidP="002572E2">
            <w:pPr>
              <w:jc w:val="center"/>
              <w:rPr>
                <w:b/>
                <w:bCs/>
                <w:i/>
                <w:iCs/>
                <w:sz w:val="20"/>
                <w:szCs w:val="20"/>
              </w:rPr>
            </w:pPr>
            <w:r w:rsidRPr="002572E2">
              <w:rPr>
                <w:b/>
                <w:bCs/>
                <w:i/>
                <w:iCs/>
                <w:sz w:val="20"/>
                <w:szCs w:val="20"/>
              </w:rPr>
              <w:t>Plan 2025.</w:t>
            </w:r>
          </w:p>
        </w:tc>
        <w:tc>
          <w:tcPr>
            <w:tcW w:w="1559" w:type="dxa"/>
            <w:shd w:val="clear" w:color="auto" w:fill="C2D69B" w:themeFill="accent3" w:themeFillTint="99"/>
            <w:noWrap/>
            <w:vAlign w:val="bottom"/>
            <w:hideMark/>
          </w:tcPr>
          <w:p w:rsidR="002572E2" w:rsidRPr="002572E2" w:rsidRDefault="002572E2" w:rsidP="002572E2">
            <w:pPr>
              <w:rPr>
                <w:b/>
                <w:bCs/>
                <w:i/>
                <w:iCs/>
                <w:sz w:val="20"/>
                <w:szCs w:val="20"/>
              </w:rPr>
            </w:pPr>
            <w:r w:rsidRPr="002572E2">
              <w:rPr>
                <w:b/>
                <w:bCs/>
                <w:i/>
                <w:iCs/>
                <w:sz w:val="20"/>
                <w:szCs w:val="20"/>
              </w:rPr>
              <w:t>indeks 25/24.</w:t>
            </w:r>
          </w:p>
        </w:tc>
      </w:tr>
      <w:tr w:rsidR="002572E2" w:rsidRPr="002572E2" w:rsidTr="00952D00">
        <w:trPr>
          <w:trHeight w:val="270"/>
        </w:trPr>
        <w:tc>
          <w:tcPr>
            <w:tcW w:w="4268" w:type="dxa"/>
            <w:shd w:val="clear" w:color="auto" w:fill="auto"/>
            <w:noWrap/>
            <w:vAlign w:val="bottom"/>
            <w:hideMark/>
          </w:tcPr>
          <w:p w:rsidR="002572E2" w:rsidRPr="002572E2" w:rsidRDefault="002572E2" w:rsidP="002572E2">
            <w:pPr>
              <w:rPr>
                <w:i/>
                <w:iCs/>
                <w:sz w:val="20"/>
                <w:szCs w:val="20"/>
              </w:rPr>
            </w:pPr>
            <w:r w:rsidRPr="002572E2">
              <w:rPr>
                <w:i/>
                <w:iCs/>
                <w:sz w:val="20"/>
                <w:szCs w:val="20"/>
              </w:rPr>
              <w:t xml:space="preserve">PDV na osobna vozila </w:t>
            </w:r>
            <w:proofErr w:type="spellStart"/>
            <w:r w:rsidRPr="002572E2">
              <w:rPr>
                <w:i/>
                <w:iCs/>
                <w:sz w:val="20"/>
                <w:szCs w:val="20"/>
              </w:rPr>
              <w:t>prizn</w:t>
            </w:r>
            <w:proofErr w:type="spellEnd"/>
            <w:r w:rsidRPr="002572E2">
              <w:rPr>
                <w:i/>
                <w:iCs/>
                <w:sz w:val="20"/>
                <w:szCs w:val="20"/>
              </w:rPr>
              <w:t>. 50%</w:t>
            </w:r>
          </w:p>
        </w:tc>
        <w:tc>
          <w:tcPr>
            <w:tcW w:w="1984"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17,68</w:t>
            </w:r>
          </w:p>
        </w:tc>
        <w:tc>
          <w:tcPr>
            <w:tcW w:w="1560" w:type="dxa"/>
            <w:shd w:val="clear" w:color="auto" w:fill="auto"/>
            <w:noWrap/>
            <w:vAlign w:val="bottom"/>
            <w:hideMark/>
          </w:tcPr>
          <w:p w:rsidR="002572E2" w:rsidRPr="002572E2" w:rsidRDefault="002572E2" w:rsidP="00952D00">
            <w:pPr>
              <w:jc w:val="right"/>
              <w:rPr>
                <w:b/>
                <w:bCs/>
                <w:i/>
                <w:iCs/>
                <w:sz w:val="16"/>
                <w:szCs w:val="16"/>
              </w:rPr>
            </w:pPr>
            <w:r w:rsidRPr="002572E2">
              <w:rPr>
                <w:b/>
                <w:bCs/>
                <w:i/>
                <w:iCs/>
                <w:sz w:val="16"/>
                <w:szCs w:val="16"/>
              </w:rPr>
              <w:t>20,00</w:t>
            </w:r>
          </w:p>
        </w:tc>
        <w:tc>
          <w:tcPr>
            <w:tcW w:w="1559" w:type="dxa"/>
            <w:shd w:val="clear" w:color="auto" w:fill="auto"/>
            <w:noWrap/>
            <w:vAlign w:val="bottom"/>
            <w:hideMark/>
          </w:tcPr>
          <w:p w:rsidR="002572E2" w:rsidRPr="002572E2" w:rsidRDefault="00861729" w:rsidP="00952D00">
            <w:pPr>
              <w:jc w:val="right"/>
              <w:rPr>
                <w:i/>
                <w:iCs/>
                <w:sz w:val="16"/>
                <w:szCs w:val="16"/>
              </w:rPr>
            </w:pPr>
            <w:r>
              <w:rPr>
                <w:i/>
                <w:iCs/>
                <w:sz w:val="16"/>
                <w:szCs w:val="16"/>
              </w:rPr>
              <w:t>113,12</w:t>
            </w:r>
            <w:r w:rsidR="002572E2" w:rsidRPr="002572E2">
              <w:rPr>
                <w:i/>
                <w:iCs/>
                <w:sz w:val="16"/>
                <w:szCs w:val="16"/>
              </w:rPr>
              <w:t> </w:t>
            </w:r>
          </w:p>
        </w:tc>
      </w:tr>
      <w:tr w:rsidR="002572E2" w:rsidRPr="002572E2" w:rsidTr="00952D00">
        <w:trPr>
          <w:trHeight w:val="255"/>
        </w:trPr>
        <w:tc>
          <w:tcPr>
            <w:tcW w:w="4268" w:type="dxa"/>
            <w:shd w:val="clear" w:color="auto" w:fill="auto"/>
            <w:noWrap/>
            <w:vAlign w:val="bottom"/>
            <w:hideMark/>
          </w:tcPr>
          <w:p w:rsidR="002572E2" w:rsidRPr="002572E2" w:rsidRDefault="002572E2" w:rsidP="002572E2">
            <w:pPr>
              <w:rPr>
                <w:i/>
                <w:iCs/>
                <w:sz w:val="20"/>
                <w:szCs w:val="20"/>
              </w:rPr>
            </w:pPr>
            <w:r w:rsidRPr="002572E2">
              <w:rPr>
                <w:i/>
                <w:iCs/>
                <w:sz w:val="20"/>
                <w:szCs w:val="20"/>
              </w:rPr>
              <w:t xml:space="preserve">PDV na </w:t>
            </w:r>
            <w:proofErr w:type="spellStart"/>
            <w:r w:rsidRPr="002572E2">
              <w:rPr>
                <w:i/>
                <w:iCs/>
                <w:sz w:val="20"/>
                <w:szCs w:val="20"/>
              </w:rPr>
              <w:t>rn</w:t>
            </w:r>
            <w:proofErr w:type="spellEnd"/>
            <w:r w:rsidRPr="002572E2">
              <w:rPr>
                <w:i/>
                <w:iCs/>
                <w:sz w:val="20"/>
                <w:szCs w:val="20"/>
              </w:rPr>
              <w:t xml:space="preserve"> za osobna vozila 50%</w:t>
            </w:r>
          </w:p>
        </w:tc>
        <w:tc>
          <w:tcPr>
            <w:tcW w:w="1984"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2.562,65</w:t>
            </w:r>
          </w:p>
        </w:tc>
        <w:tc>
          <w:tcPr>
            <w:tcW w:w="1560" w:type="dxa"/>
            <w:shd w:val="clear" w:color="auto" w:fill="auto"/>
            <w:noWrap/>
            <w:vAlign w:val="bottom"/>
            <w:hideMark/>
          </w:tcPr>
          <w:p w:rsidR="002572E2" w:rsidRPr="002572E2" w:rsidRDefault="002572E2" w:rsidP="00952D00">
            <w:pPr>
              <w:jc w:val="right"/>
              <w:rPr>
                <w:b/>
                <w:bCs/>
                <w:i/>
                <w:iCs/>
                <w:sz w:val="16"/>
                <w:szCs w:val="16"/>
              </w:rPr>
            </w:pPr>
            <w:r w:rsidRPr="002572E2">
              <w:rPr>
                <w:b/>
                <w:bCs/>
                <w:i/>
                <w:iCs/>
                <w:sz w:val="16"/>
                <w:szCs w:val="16"/>
              </w:rPr>
              <w:t>2.652,00</w:t>
            </w:r>
          </w:p>
        </w:tc>
        <w:tc>
          <w:tcPr>
            <w:tcW w:w="1559"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 xml:space="preserve">            103,49    </w:t>
            </w:r>
          </w:p>
        </w:tc>
      </w:tr>
      <w:tr w:rsidR="002572E2" w:rsidRPr="002572E2" w:rsidTr="00952D00">
        <w:trPr>
          <w:trHeight w:val="255"/>
        </w:trPr>
        <w:tc>
          <w:tcPr>
            <w:tcW w:w="4268" w:type="dxa"/>
            <w:shd w:val="clear" w:color="auto" w:fill="auto"/>
            <w:noWrap/>
            <w:vAlign w:val="bottom"/>
            <w:hideMark/>
          </w:tcPr>
          <w:p w:rsidR="002572E2" w:rsidRPr="002572E2" w:rsidRDefault="002572E2" w:rsidP="002572E2">
            <w:pPr>
              <w:rPr>
                <w:i/>
                <w:iCs/>
                <w:sz w:val="20"/>
                <w:szCs w:val="20"/>
              </w:rPr>
            </w:pPr>
            <w:r w:rsidRPr="002572E2">
              <w:rPr>
                <w:i/>
                <w:iCs/>
                <w:sz w:val="20"/>
                <w:szCs w:val="20"/>
              </w:rPr>
              <w:t>PDV na reprezentaciju i sponzorstvo</w:t>
            </w:r>
          </w:p>
        </w:tc>
        <w:tc>
          <w:tcPr>
            <w:tcW w:w="1984"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285,32</w:t>
            </w:r>
          </w:p>
        </w:tc>
        <w:tc>
          <w:tcPr>
            <w:tcW w:w="1560" w:type="dxa"/>
            <w:shd w:val="clear" w:color="auto" w:fill="auto"/>
            <w:noWrap/>
            <w:vAlign w:val="bottom"/>
            <w:hideMark/>
          </w:tcPr>
          <w:p w:rsidR="002572E2" w:rsidRPr="002572E2" w:rsidRDefault="002572E2" w:rsidP="00952D00">
            <w:pPr>
              <w:jc w:val="right"/>
              <w:rPr>
                <w:b/>
                <w:bCs/>
                <w:i/>
                <w:iCs/>
                <w:sz w:val="16"/>
                <w:szCs w:val="16"/>
              </w:rPr>
            </w:pPr>
            <w:r w:rsidRPr="002572E2">
              <w:rPr>
                <w:b/>
                <w:bCs/>
                <w:i/>
                <w:iCs/>
                <w:sz w:val="16"/>
                <w:szCs w:val="16"/>
              </w:rPr>
              <w:t>300,00</w:t>
            </w:r>
          </w:p>
        </w:tc>
        <w:tc>
          <w:tcPr>
            <w:tcW w:w="1559"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 xml:space="preserve">            105,15    </w:t>
            </w:r>
          </w:p>
        </w:tc>
      </w:tr>
      <w:tr w:rsidR="002572E2" w:rsidRPr="002572E2" w:rsidTr="00952D00">
        <w:trPr>
          <w:trHeight w:val="255"/>
        </w:trPr>
        <w:tc>
          <w:tcPr>
            <w:tcW w:w="4268" w:type="dxa"/>
            <w:shd w:val="clear" w:color="auto" w:fill="auto"/>
            <w:noWrap/>
            <w:vAlign w:val="bottom"/>
            <w:hideMark/>
          </w:tcPr>
          <w:p w:rsidR="002572E2" w:rsidRPr="002572E2" w:rsidRDefault="002572E2" w:rsidP="002572E2">
            <w:pPr>
              <w:rPr>
                <w:i/>
                <w:iCs/>
                <w:sz w:val="20"/>
                <w:szCs w:val="20"/>
              </w:rPr>
            </w:pPr>
            <w:r w:rsidRPr="002572E2">
              <w:rPr>
                <w:i/>
                <w:iCs/>
                <w:sz w:val="20"/>
                <w:szCs w:val="20"/>
              </w:rPr>
              <w:t>PDV na dar u naravi</w:t>
            </w:r>
          </w:p>
        </w:tc>
        <w:tc>
          <w:tcPr>
            <w:tcW w:w="1984"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 </w:t>
            </w:r>
          </w:p>
        </w:tc>
        <w:tc>
          <w:tcPr>
            <w:tcW w:w="1560" w:type="dxa"/>
            <w:shd w:val="clear" w:color="auto" w:fill="auto"/>
            <w:noWrap/>
            <w:vAlign w:val="bottom"/>
            <w:hideMark/>
          </w:tcPr>
          <w:p w:rsidR="002572E2" w:rsidRPr="002572E2" w:rsidRDefault="002572E2" w:rsidP="00952D00">
            <w:pPr>
              <w:jc w:val="right"/>
              <w:rPr>
                <w:b/>
                <w:bCs/>
                <w:i/>
                <w:iCs/>
                <w:sz w:val="16"/>
                <w:szCs w:val="16"/>
              </w:rPr>
            </w:pPr>
            <w:r w:rsidRPr="002572E2">
              <w:rPr>
                <w:b/>
                <w:bCs/>
                <w:i/>
                <w:iCs/>
                <w:sz w:val="16"/>
                <w:szCs w:val="16"/>
              </w:rPr>
              <w:t> </w:t>
            </w:r>
          </w:p>
        </w:tc>
        <w:tc>
          <w:tcPr>
            <w:tcW w:w="1559"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 </w:t>
            </w:r>
          </w:p>
        </w:tc>
      </w:tr>
      <w:tr w:rsidR="002572E2" w:rsidRPr="002572E2" w:rsidTr="00952D00">
        <w:trPr>
          <w:trHeight w:val="255"/>
        </w:trPr>
        <w:tc>
          <w:tcPr>
            <w:tcW w:w="4268" w:type="dxa"/>
            <w:shd w:val="clear" w:color="auto" w:fill="auto"/>
            <w:noWrap/>
            <w:vAlign w:val="bottom"/>
            <w:hideMark/>
          </w:tcPr>
          <w:p w:rsidR="002572E2" w:rsidRPr="002572E2" w:rsidRDefault="002572E2" w:rsidP="002572E2">
            <w:pPr>
              <w:rPr>
                <w:i/>
                <w:iCs/>
                <w:sz w:val="20"/>
                <w:szCs w:val="20"/>
              </w:rPr>
            </w:pPr>
            <w:r w:rsidRPr="002572E2">
              <w:rPr>
                <w:i/>
                <w:iCs/>
                <w:sz w:val="20"/>
                <w:szCs w:val="20"/>
              </w:rPr>
              <w:t xml:space="preserve">PDV po ulaz. </w:t>
            </w:r>
            <w:proofErr w:type="spellStart"/>
            <w:r w:rsidRPr="002572E2">
              <w:rPr>
                <w:i/>
                <w:iCs/>
                <w:sz w:val="20"/>
                <w:szCs w:val="20"/>
              </w:rPr>
              <w:t>rač</w:t>
            </w:r>
            <w:proofErr w:type="spellEnd"/>
            <w:r w:rsidRPr="002572E2">
              <w:rPr>
                <w:i/>
                <w:iCs/>
                <w:sz w:val="20"/>
                <w:szCs w:val="20"/>
              </w:rPr>
              <w:t>. 100%</w:t>
            </w:r>
          </w:p>
        </w:tc>
        <w:tc>
          <w:tcPr>
            <w:tcW w:w="1984"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0,45</w:t>
            </w:r>
          </w:p>
        </w:tc>
        <w:tc>
          <w:tcPr>
            <w:tcW w:w="1560" w:type="dxa"/>
            <w:shd w:val="clear" w:color="auto" w:fill="auto"/>
            <w:noWrap/>
            <w:vAlign w:val="bottom"/>
            <w:hideMark/>
          </w:tcPr>
          <w:p w:rsidR="002572E2" w:rsidRPr="002572E2" w:rsidRDefault="002572E2" w:rsidP="00952D00">
            <w:pPr>
              <w:jc w:val="right"/>
              <w:rPr>
                <w:b/>
                <w:bCs/>
                <w:i/>
                <w:iCs/>
                <w:sz w:val="16"/>
                <w:szCs w:val="16"/>
              </w:rPr>
            </w:pPr>
            <w:r w:rsidRPr="002572E2">
              <w:rPr>
                <w:b/>
                <w:bCs/>
                <w:i/>
                <w:iCs/>
                <w:sz w:val="16"/>
                <w:szCs w:val="16"/>
              </w:rPr>
              <w:t>0,50</w:t>
            </w:r>
          </w:p>
        </w:tc>
        <w:tc>
          <w:tcPr>
            <w:tcW w:w="1559" w:type="dxa"/>
            <w:shd w:val="clear" w:color="auto" w:fill="auto"/>
            <w:noWrap/>
            <w:vAlign w:val="bottom"/>
            <w:hideMark/>
          </w:tcPr>
          <w:p w:rsidR="002572E2" w:rsidRPr="002572E2" w:rsidRDefault="00861729" w:rsidP="00952D00">
            <w:pPr>
              <w:jc w:val="right"/>
              <w:rPr>
                <w:i/>
                <w:iCs/>
                <w:sz w:val="16"/>
                <w:szCs w:val="16"/>
              </w:rPr>
            </w:pPr>
            <w:r>
              <w:rPr>
                <w:i/>
                <w:iCs/>
                <w:sz w:val="16"/>
                <w:szCs w:val="16"/>
              </w:rPr>
              <w:t>111,11</w:t>
            </w:r>
            <w:r w:rsidR="002572E2" w:rsidRPr="002572E2">
              <w:rPr>
                <w:i/>
                <w:iCs/>
                <w:sz w:val="16"/>
                <w:szCs w:val="16"/>
              </w:rPr>
              <w:t> </w:t>
            </w:r>
          </w:p>
        </w:tc>
      </w:tr>
      <w:tr w:rsidR="002572E2" w:rsidRPr="002572E2" w:rsidTr="00952D00">
        <w:trPr>
          <w:trHeight w:val="270"/>
        </w:trPr>
        <w:tc>
          <w:tcPr>
            <w:tcW w:w="4268" w:type="dxa"/>
            <w:shd w:val="clear" w:color="auto" w:fill="auto"/>
            <w:noWrap/>
            <w:vAlign w:val="bottom"/>
            <w:hideMark/>
          </w:tcPr>
          <w:p w:rsidR="002572E2" w:rsidRPr="002572E2" w:rsidRDefault="002572E2" w:rsidP="002572E2">
            <w:pPr>
              <w:rPr>
                <w:b/>
                <w:bCs/>
                <w:i/>
                <w:iCs/>
                <w:sz w:val="20"/>
                <w:szCs w:val="20"/>
              </w:rPr>
            </w:pPr>
            <w:r w:rsidRPr="002572E2">
              <w:rPr>
                <w:b/>
                <w:bCs/>
                <w:i/>
                <w:iCs/>
                <w:sz w:val="20"/>
                <w:szCs w:val="20"/>
              </w:rPr>
              <w:t>UKUPNO:</w:t>
            </w:r>
          </w:p>
        </w:tc>
        <w:tc>
          <w:tcPr>
            <w:tcW w:w="1984" w:type="dxa"/>
            <w:shd w:val="clear" w:color="auto" w:fill="auto"/>
            <w:noWrap/>
            <w:vAlign w:val="bottom"/>
            <w:hideMark/>
          </w:tcPr>
          <w:p w:rsidR="002572E2" w:rsidRPr="002572E2" w:rsidRDefault="0079045D" w:rsidP="00952D00">
            <w:pPr>
              <w:jc w:val="right"/>
              <w:rPr>
                <w:b/>
                <w:bCs/>
                <w:i/>
                <w:iCs/>
                <w:sz w:val="16"/>
                <w:szCs w:val="16"/>
              </w:rPr>
            </w:pPr>
            <w:r>
              <w:rPr>
                <w:b/>
                <w:bCs/>
                <w:i/>
                <w:iCs/>
                <w:sz w:val="16"/>
                <w:szCs w:val="16"/>
              </w:rPr>
              <w:t>2.866,10</w:t>
            </w:r>
          </w:p>
        </w:tc>
        <w:tc>
          <w:tcPr>
            <w:tcW w:w="1560" w:type="dxa"/>
            <w:shd w:val="clear" w:color="auto" w:fill="auto"/>
            <w:noWrap/>
            <w:vAlign w:val="bottom"/>
            <w:hideMark/>
          </w:tcPr>
          <w:p w:rsidR="002572E2" w:rsidRPr="002572E2" w:rsidRDefault="002572E2" w:rsidP="00952D00">
            <w:pPr>
              <w:jc w:val="right"/>
              <w:rPr>
                <w:b/>
                <w:bCs/>
                <w:i/>
                <w:iCs/>
                <w:sz w:val="16"/>
                <w:szCs w:val="16"/>
              </w:rPr>
            </w:pPr>
            <w:r w:rsidRPr="002572E2">
              <w:rPr>
                <w:b/>
                <w:bCs/>
                <w:i/>
                <w:iCs/>
                <w:sz w:val="16"/>
                <w:szCs w:val="16"/>
              </w:rPr>
              <w:t>2.972,50</w:t>
            </w:r>
          </w:p>
        </w:tc>
        <w:tc>
          <w:tcPr>
            <w:tcW w:w="1559" w:type="dxa"/>
            <w:shd w:val="clear" w:color="auto" w:fill="auto"/>
            <w:noWrap/>
            <w:vAlign w:val="bottom"/>
            <w:hideMark/>
          </w:tcPr>
          <w:p w:rsidR="002572E2" w:rsidRPr="002572E2" w:rsidRDefault="002572E2" w:rsidP="00952D00">
            <w:pPr>
              <w:jc w:val="right"/>
              <w:rPr>
                <w:i/>
                <w:iCs/>
                <w:sz w:val="16"/>
                <w:szCs w:val="16"/>
              </w:rPr>
            </w:pPr>
            <w:r w:rsidRPr="002572E2">
              <w:rPr>
                <w:i/>
                <w:iCs/>
                <w:sz w:val="16"/>
                <w:szCs w:val="16"/>
              </w:rPr>
              <w:t xml:space="preserve">            103,73    </w:t>
            </w:r>
          </w:p>
        </w:tc>
      </w:tr>
    </w:tbl>
    <w:p w:rsidR="0024541A" w:rsidRPr="004B03B4" w:rsidRDefault="00471FFA" w:rsidP="00471FFA">
      <w:pPr>
        <w:jc w:val="both"/>
      </w:pPr>
      <w:r w:rsidRPr="004B03B4">
        <w:t xml:space="preserve"> </w:t>
      </w:r>
    </w:p>
    <w:p w:rsidR="002D3EC1" w:rsidRDefault="002D3EC1" w:rsidP="00471FFA">
      <w:pPr>
        <w:jc w:val="both"/>
      </w:pPr>
    </w:p>
    <w:p w:rsidR="00471FFA" w:rsidRPr="004B03B4" w:rsidRDefault="00471FFA" w:rsidP="00471FFA">
      <w:pPr>
        <w:jc w:val="both"/>
        <w:rPr>
          <w:b/>
        </w:rPr>
      </w:pPr>
      <w:r w:rsidRPr="004B03B4">
        <w:rPr>
          <w:b/>
        </w:rPr>
        <w:t>3.D.3. doprinosi koji ne zavise od poslovnog rezultata (konto 446)</w:t>
      </w:r>
    </w:p>
    <w:p w:rsidR="00695D97" w:rsidRPr="004B03B4" w:rsidRDefault="00471FFA" w:rsidP="00471FFA">
      <w:pPr>
        <w:jc w:val="both"/>
      </w:pPr>
      <w:r w:rsidRPr="004B03B4">
        <w:t xml:space="preserve"> </w:t>
      </w:r>
    </w:p>
    <w:tbl>
      <w:tblPr>
        <w:tblW w:w="9371"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126"/>
        <w:gridCol w:w="2126"/>
        <w:gridCol w:w="1560"/>
        <w:gridCol w:w="1559"/>
      </w:tblGrid>
      <w:tr w:rsidR="00952D00" w:rsidRPr="00952D00" w:rsidTr="00861729">
        <w:trPr>
          <w:trHeight w:val="373"/>
        </w:trPr>
        <w:tc>
          <w:tcPr>
            <w:tcW w:w="4126" w:type="dxa"/>
            <w:shd w:val="clear" w:color="auto" w:fill="C2D69B" w:themeFill="accent3" w:themeFillTint="99"/>
            <w:noWrap/>
            <w:vAlign w:val="bottom"/>
            <w:hideMark/>
          </w:tcPr>
          <w:p w:rsidR="00952D00" w:rsidRPr="00952D00" w:rsidRDefault="00952D00" w:rsidP="00952D00">
            <w:pPr>
              <w:rPr>
                <w:i/>
                <w:iCs/>
                <w:sz w:val="20"/>
                <w:szCs w:val="20"/>
              </w:rPr>
            </w:pPr>
            <w:r w:rsidRPr="00952D00">
              <w:rPr>
                <w:i/>
                <w:iCs/>
                <w:sz w:val="20"/>
                <w:szCs w:val="20"/>
              </w:rPr>
              <w:t> </w:t>
            </w:r>
          </w:p>
        </w:tc>
        <w:tc>
          <w:tcPr>
            <w:tcW w:w="2126" w:type="dxa"/>
            <w:shd w:val="clear" w:color="auto" w:fill="C2D69B" w:themeFill="accent3" w:themeFillTint="99"/>
            <w:noWrap/>
            <w:vAlign w:val="bottom"/>
            <w:hideMark/>
          </w:tcPr>
          <w:p w:rsidR="00952D00" w:rsidRPr="00952D00" w:rsidRDefault="00C31AC7" w:rsidP="00952D00">
            <w:pPr>
              <w:jc w:val="center"/>
              <w:rPr>
                <w:i/>
                <w:iCs/>
                <w:sz w:val="18"/>
                <w:szCs w:val="18"/>
              </w:rPr>
            </w:pPr>
            <w:r>
              <w:rPr>
                <w:i/>
                <w:iCs/>
                <w:sz w:val="18"/>
                <w:szCs w:val="18"/>
              </w:rPr>
              <w:t xml:space="preserve">I </w:t>
            </w:r>
            <w:r w:rsidR="00952D00" w:rsidRPr="00952D00">
              <w:rPr>
                <w:i/>
                <w:iCs/>
                <w:sz w:val="18"/>
                <w:szCs w:val="18"/>
              </w:rPr>
              <w:t>Rebalans plana  2024.</w:t>
            </w:r>
          </w:p>
        </w:tc>
        <w:tc>
          <w:tcPr>
            <w:tcW w:w="1560" w:type="dxa"/>
            <w:shd w:val="clear" w:color="auto" w:fill="C2D69B" w:themeFill="accent3" w:themeFillTint="99"/>
            <w:noWrap/>
            <w:vAlign w:val="bottom"/>
            <w:hideMark/>
          </w:tcPr>
          <w:p w:rsidR="00952D00" w:rsidRPr="00952D00" w:rsidRDefault="00952D00" w:rsidP="00952D00">
            <w:pPr>
              <w:jc w:val="center"/>
              <w:rPr>
                <w:b/>
                <w:bCs/>
                <w:i/>
                <w:iCs/>
                <w:sz w:val="20"/>
                <w:szCs w:val="20"/>
              </w:rPr>
            </w:pPr>
            <w:r w:rsidRPr="00952D00">
              <w:rPr>
                <w:b/>
                <w:bCs/>
                <w:i/>
                <w:iCs/>
                <w:sz w:val="20"/>
                <w:szCs w:val="20"/>
              </w:rPr>
              <w:t>Plan 2025.</w:t>
            </w:r>
          </w:p>
        </w:tc>
        <w:tc>
          <w:tcPr>
            <w:tcW w:w="1559" w:type="dxa"/>
            <w:shd w:val="clear" w:color="auto" w:fill="C2D69B" w:themeFill="accent3" w:themeFillTint="99"/>
            <w:noWrap/>
            <w:vAlign w:val="bottom"/>
            <w:hideMark/>
          </w:tcPr>
          <w:p w:rsidR="00952D00" w:rsidRPr="00952D00" w:rsidRDefault="00952D00" w:rsidP="00952D00">
            <w:pPr>
              <w:jc w:val="center"/>
              <w:rPr>
                <w:b/>
                <w:bCs/>
                <w:i/>
                <w:iCs/>
                <w:sz w:val="20"/>
                <w:szCs w:val="20"/>
              </w:rPr>
            </w:pPr>
            <w:r w:rsidRPr="00952D00">
              <w:rPr>
                <w:b/>
                <w:bCs/>
                <w:i/>
                <w:iCs/>
                <w:sz w:val="20"/>
                <w:szCs w:val="20"/>
              </w:rPr>
              <w:t>indeks 25/24.</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komunalna naknada</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19.898,28</w:t>
            </w:r>
          </w:p>
        </w:tc>
        <w:tc>
          <w:tcPr>
            <w:tcW w:w="1560" w:type="dxa"/>
            <w:shd w:val="clear" w:color="auto" w:fill="auto"/>
            <w:noWrap/>
            <w:vAlign w:val="bottom"/>
            <w:hideMark/>
          </w:tcPr>
          <w:p w:rsidR="00952D00" w:rsidRPr="00952D00" w:rsidRDefault="00952D00" w:rsidP="00952D00">
            <w:pPr>
              <w:jc w:val="right"/>
              <w:rPr>
                <w:b/>
                <w:bCs/>
                <w:i/>
                <w:iCs/>
                <w:sz w:val="16"/>
                <w:szCs w:val="16"/>
              </w:rPr>
            </w:pPr>
            <w:r w:rsidRPr="00952D00">
              <w:rPr>
                <w:b/>
                <w:bCs/>
                <w:i/>
                <w:iCs/>
                <w:sz w:val="16"/>
                <w:szCs w:val="16"/>
              </w:rPr>
              <w:t>20.000,00</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100,51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naknada za uređenje  voda</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1.241,40</w:t>
            </w:r>
          </w:p>
        </w:tc>
        <w:tc>
          <w:tcPr>
            <w:tcW w:w="1560" w:type="dxa"/>
            <w:shd w:val="clear" w:color="auto" w:fill="auto"/>
            <w:noWrap/>
            <w:vAlign w:val="bottom"/>
            <w:hideMark/>
          </w:tcPr>
          <w:p w:rsidR="00952D00" w:rsidRPr="00952D00" w:rsidRDefault="00952D00" w:rsidP="00952D00">
            <w:pPr>
              <w:jc w:val="right"/>
              <w:rPr>
                <w:b/>
                <w:bCs/>
                <w:i/>
                <w:iCs/>
                <w:sz w:val="16"/>
                <w:szCs w:val="16"/>
              </w:rPr>
            </w:pPr>
            <w:r w:rsidRPr="00952D00">
              <w:rPr>
                <w:b/>
                <w:bCs/>
                <w:i/>
                <w:iCs/>
                <w:sz w:val="16"/>
                <w:szCs w:val="16"/>
              </w:rPr>
              <w:t>1.270,00</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102,30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 xml:space="preserve">naknada za </w:t>
            </w:r>
            <w:proofErr w:type="spellStart"/>
            <w:r w:rsidRPr="00952D00">
              <w:rPr>
                <w:i/>
                <w:iCs/>
                <w:sz w:val="20"/>
                <w:szCs w:val="20"/>
              </w:rPr>
              <w:t>neop.industrijaki</w:t>
            </w:r>
            <w:proofErr w:type="spellEnd"/>
            <w:r w:rsidRPr="00952D00">
              <w:rPr>
                <w:i/>
                <w:iCs/>
                <w:sz w:val="20"/>
                <w:szCs w:val="20"/>
              </w:rPr>
              <w:t xml:space="preserve"> otpad</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w:t>
            </w:r>
          </w:p>
        </w:tc>
        <w:tc>
          <w:tcPr>
            <w:tcW w:w="1560" w:type="dxa"/>
            <w:shd w:val="clear" w:color="auto" w:fill="auto"/>
            <w:noWrap/>
            <w:vAlign w:val="bottom"/>
            <w:hideMark/>
          </w:tcPr>
          <w:p w:rsidR="00952D00" w:rsidRPr="00952D00" w:rsidRDefault="00952D00" w:rsidP="00952D00">
            <w:pPr>
              <w:jc w:val="right"/>
              <w:rPr>
                <w:b/>
                <w:bCs/>
                <w:i/>
                <w:iCs/>
                <w:sz w:val="16"/>
                <w:szCs w:val="16"/>
              </w:rPr>
            </w:pPr>
            <w:r w:rsidRPr="00952D00">
              <w:rPr>
                <w:b/>
                <w:bCs/>
                <w:i/>
                <w:iCs/>
                <w:sz w:val="16"/>
                <w:szCs w:val="16"/>
              </w:rPr>
              <w:t> </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lastRenderedPageBreak/>
              <w:t>spomenička renta</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1.745,89</w:t>
            </w:r>
          </w:p>
        </w:tc>
        <w:tc>
          <w:tcPr>
            <w:tcW w:w="1560" w:type="dxa"/>
            <w:shd w:val="clear" w:color="auto" w:fill="auto"/>
            <w:noWrap/>
            <w:vAlign w:val="bottom"/>
            <w:hideMark/>
          </w:tcPr>
          <w:p w:rsidR="00952D00" w:rsidRPr="00D83083" w:rsidRDefault="00952D00" w:rsidP="00952D00">
            <w:pPr>
              <w:jc w:val="right"/>
              <w:rPr>
                <w:b/>
                <w:bCs/>
                <w:i/>
                <w:iCs/>
                <w:sz w:val="16"/>
                <w:szCs w:val="16"/>
              </w:rPr>
            </w:pPr>
            <w:r w:rsidRPr="00D83083">
              <w:rPr>
                <w:b/>
                <w:bCs/>
                <w:i/>
                <w:iCs/>
                <w:sz w:val="16"/>
                <w:szCs w:val="16"/>
              </w:rPr>
              <w:t>1.810,00</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103,67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doprinos za šume</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w:t>
            </w:r>
          </w:p>
        </w:tc>
        <w:tc>
          <w:tcPr>
            <w:tcW w:w="1560" w:type="dxa"/>
            <w:shd w:val="clear" w:color="000000" w:fill="FFFFFF"/>
            <w:noWrap/>
            <w:vAlign w:val="bottom"/>
            <w:hideMark/>
          </w:tcPr>
          <w:p w:rsidR="00952D00" w:rsidRPr="00D83083" w:rsidRDefault="00952D00" w:rsidP="00952D00">
            <w:pPr>
              <w:jc w:val="right"/>
              <w:rPr>
                <w:b/>
                <w:bCs/>
                <w:i/>
                <w:iCs/>
                <w:sz w:val="16"/>
                <w:szCs w:val="16"/>
              </w:rPr>
            </w:pPr>
            <w:r w:rsidRPr="00D83083">
              <w:rPr>
                <w:b/>
                <w:bCs/>
                <w:i/>
                <w:iCs/>
                <w:sz w:val="16"/>
                <w:szCs w:val="16"/>
              </w:rPr>
              <w:t> </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 xml:space="preserve">naknada za koncesiju </w:t>
            </w:r>
            <w:proofErr w:type="spellStart"/>
            <w:r w:rsidRPr="00952D00">
              <w:rPr>
                <w:i/>
                <w:iCs/>
                <w:sz w:val="20"/>
                <w:szCs w:val="20"/>
              </w:rPr>
              <w:t>zahv.voda</w:t>
            </w:r>
            <w:proofErr w:type="spellEnd"/>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w:t>
            </w:r>
          </w:p>
        </w:tc>
        <w:tc>
          <w:tcPr>
            <w:tcW w:w="1560" w:type="dxa"/>
            <w:shd w:val="clear" w:color="000000" w:fill="FFFFFF"/>
            <w:noWrap/>
            <w:vAlign w:val="bottom"/>
            <w:hideMark/>
          </w:tcPr>
          <w:p w:rsidR="00952D00" w:rsidRPr="00D83083" w:rsidRDefault="00952D00" w:rsidP="00952D00">
            <w:pPr>
              <w:jc w:val="right"/>
              <w:rPr>
                <w:b/>
                <w:bCs/>
                <w:i/>
                <w:iCs/>
                <w:sz w:val="16"/>
                <w:szCs w:val="16"/>
              </w:rPr>
            </w:pPr>
            <w:r w:rsidRPr="00D83083">
              <w:rPr>
                <w:b/>
                <w:bCs/>
                <w:i/>
                <w:iCs/>
                <w:sz w:val="16"/>
                <w:szCs w:val="16"/>
              </w:rPr>
              <w:t> </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članarina HGK</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1.724,88</w:t>
            </w:r>
          </w:p>
        </w:tc>
        <w:tc>
          <w:tcPr>
            <w:tcW w:w="1560" w:type="dxa"/>
            <w:shd w:val="clear" w:color="auto" w:fill="auto"/>
            <w:noWrap/>
            <w:vAlign w:val="bottom"/>
            <w:hideMark/>
          </w:tcPr>
          <w:p w:rsidR="00952D00" w:rsidRPr="00D83083" w:rsidRDefault="00952D00" w:rsidP="00952D00">
            <w:pPr>
              <w:jc w:val="right"/>
              <w:rPr>
                <w:b/>
                <w:bCs/>
                <w:i/>
                <w:iCs/>
                <w:sz w:val="16"/>
                <w:szCs w:val="16"/>
              </w:rPr>
            </w:pPr>
            <w:r w:rsidRPr="00D83083">
              <w:rPr>
                <w:b/>
                <w:bCs/>
                <w:i/>
                <w:iCs/>
                <w:sz w:val="16"/>
                <w:szCs w:val="16"/>
              </w:rPr>
              <w:t>2.000,00</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115,95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naknada za invalide</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6.048,00</w:t>
            </w:r>
          </w:p>
        </w:tc>
        <w:tc>
          <w:tcPr>
            <w:tcW w:w="1560" w:type="dxa"/>
            <w:shd w:val="clear" w:color="000000" w:fill="FFFFFF"/>
            <w:noWrap/>
            <w:vAlign w:val="bottom"/>
            <w:hideMark/>
          </w:tcPr>
          <w:p w:rsidR="00952D00" w:rsidRPr="00D83083" w:rsidRDefault="00952D00" w:rsidP="00952D00">
            <w:pPr>
              <w:jc w:val="right"/>
              <w:rPr>
                <w:b/>
                <w:bCs/>
                <w:i/>
                <w:iCs/>
                <w:sz w:val="16"/>
                <w:szCs w:val="16"/>
              </w:rPr>
            </w:pPr>
            <w:r w:rsidRPr="00D83083">
              <w:rPr>
                <w:b/>
                <w:bCs/>
                <w:i/>
                <w:iCs/>
                <w:sz w:val="16"/>
                <w:szCs w:val="16"/>
              </w:rPr>
              <w:t>6.200,00</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102,51    </w:t>
            </w:r>
          </w:p>
        </w:tc>
      </w:tr>
      <w:tr w:rsidR="00952D00" w:rsidRPr="00952D00" w:rsidTr="00952D00">
        <w:trPr>
          <w:trHeight w:val="255"/>
        </w:trPr>
        <w:tc>
          <w:tcPr>
            <w:tcW w:w="4126" w:type="dxa"/>
            <w:shd w:val="clear" w:color="auto" w:fill="auto"/>
            <w:noWrap/>
            <w:vAlign w:val="bottom"/>
            <w:hideMark/>
          </w:tcPr>
          <w:p w:rsidR="00952D00" w:rsidRPr="00952D00" w:rsidRDefault="00952D00" w:rsidP="00952D00">
            <w:pPr>
              <w:rPr>
                <w:i/>
                <w:iCs/>
                <w:sz w:val="20"/>
                <w:szCs w:val="20"/>
              </w:rPr>
            </w:pPr>
            <w:r w:rsidRPr="00952D00">
              <w:rPr>
                <w:i/>
                <w:iCs/>
                <w:sz w:val="20"/>
                <w:szCs w:val="20"/>
              </w:rPr>
              <w:t>ostale članarine</w:t>
            </w:r>
          </w:p>
        </w:tc>
        <w:tc>
          <w:tcPr>
            <w:tcW w:w="2126"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556,63</w:t>
            </w:r>
          </w:p>
        </w:tc>
        <w:tc>
          <w:tcPr>
            <w:tcW w:w="1560" w:type="dxa"/>
            <w:shd w:val="clear" w:color="auto" w:fill="auto"/>
            <w:noWrap/>
            <w:vAlign w:val="bottom"/>
            <w:hideMark/>
          </w:tcPr>
          <w:p w:rsidR="00952D00" w:rsidRPr="00D83083" w:rsidRDefault="00952D00" w:rsidP="00952D00">
            <w:pPr>
              <w:jc w:val="right"/>
              <w:rPr>
                <w:b/>
                <w:bCs/>
                <w:i/>
                <w:iCs/>
                <w:sz w:val="16"/>
                <w:szCs w:val="16"/>
              </w:rPr>
            </w:pPr>
            <w:r w:rsidRPr="00D83083">
              <w:rPr>
                <w:b/>
                <w:bCs/>
                <w:i/>
                <w:iCs/>
                <w:sz w:val="16"/>
                <w:szCs w:val="16"/>
              </w:rPr>
              <w:t>400,00</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71,86    </w:t>
            </w:r>
          </w:p>
        </w:tc>
      </w:tr>
      <w:tr w:rsidR="00952D00" w:rsidRPr="00952D00" w:rsidTr="00952D00">
        <w:trPr>
          <w:trHeight w:val="270"/>
        </w:trPr>
        <w:tc>
          <w:tcPr>
            <w:tcW w:w="4126" w:type="dxa"/>
            <w:shd w:val="clear" w:color="auto" w:fill="auto"/>
            <w:noWrap/>
            <w:vAlign w:val="bottom"/>
            <w:hideMark/>
          </w:tcPr>
          <w:p w:rsidR="00952D00" w:rsidRPr="00952D00" w:rsidRDefault="00952D00" w:rsidP="00952D00">
            <w:pPr>
              <w:rPr>
                <w:b/>
                <w:bCs/>
                <w:i/>
                <w:iCs/>
                <w:sz w:val="20"/>
                <w:szCs w:val="20"/>
              </w:rPr>
            </w:pPr>
            <w:r w:rsidRPr="00952D00">
              <w:rPr>
                <w:b/>
                <w:bCs/>
                <w:i/>
                <w:iCs/>
                <w:sz w:val="20"/>
                <w:szCs w:val="20"/>
              </w:rPr>
              <w:t>UKUPNO:</w:t>
            </w:r>
          </w:p>
        </w:tc>
        <w:tc>
          <w:tcPr>
            <w:tcW w:w="2126" w:type="dxa"/>
            <w:shd w:val="clear" w:color="auto" w:fill="auto"/>
            <w:noWrap/>
            <w:vAlign w:val="bottom"/>
            <w:hideMark/>
          </w:tcPr>
          <w:p w:rsidR="00952D00" w:rsidRPr="00952D00" w:rsidRDefault="00952D00" w:rsidP="00952D00">
            <w:pPr>
              <w:jc w:val="right"/>
              <w:rPr>
                <w:b/>
                <w:bCs/>
                <w:i/>
                <w:iCs/>
                <w:sz w:val="16"/>
                <w:szCs w:val="16"/>
              </w:rPr>
            </w:pPr>
            <w:r w:rsidRPr="00952D00">
              <w:rPr>
                <w:b/>
                <w:bCs/>
                <w:i/>
                <w:iCs/>
                <w:sz w:val="16"/>
                <w:szCs w:val="16"/>
              </w:rPr>
              <w:t xml:space="preserve">               31.215,08    </w:t>
            </w:r>
          </w:p>
        </w:tc>
        <w:tc>
          <w:tcPr>
            <w:tcW w:w="1560" w:type="dxa"/>
            <w:shd w:val="clear" w:color="auto" w:fill="auto"/>
            <w:noWrap/>
            <w:vAlign w:val="bottom"/>
            <w:hideMark/>
          </w:tcPr>
          <w:p w:rsidR="00952D00" w:rsidRPr="00D83083" w:rsidRDefault="00952D00" w:rsidP="00952D00">
            <w:pPr>
              <w:jc w:val="right"/>
              <w:rPr>
                <w:b/>
                <w:bCs/>
                <w:i/>
                <w:iCs/>
                <w:sz w:val="16"/>
                <w:szCs w:val="16"/>
              </w:rPr>
            </w:pPr>
            <w:r w:rsidRPr="00D83083">
              <w:rPr>
                <w:b/>
                <w:bCs/>
                <w:i/>
                <w:iCs/>
                <w:sz w:val="16"/>
                <w:szCs w:val="16"/>
              </w:rPr>
              <w:t xml:space="preserve"> 31.680,00    </w:t>
            </w:r>
          </w:p>
        </w:tc>
        <w:tc>
          <w:tcPr>
            <w:tcW w:w="1559" w:type="dxa"/>
            <w:shd w:val="clear" w:color="auto" w:fill="auto"/>
            <w:noWrap/>
            <w:vAlign w:val="bottom"/>
            <w:hideMark/>
          </w:tcPr>
          <w:p w:rsidR="00952D00" w:rsidRPr="00952D00" w:rsidRDefault="00952D00" w:rsidP="00952D00">
            <w:pPr>
              <w:jc w:val="right"/>
              <w:rPr>
                <w:i/>
                <w:iCs/>
                <w:sz w:val="16"/>
                <w:szCs w:val="16"/>
              </w:rPr>
            </w:pPr>
            <w:r w:rsidRPr="00952D00">
              <w:rPr>
                <w:i/>
                <w:iCs/>
                <w:sz w:val="16"/>
                <w:szCs w:val="16"/>
              </w:rPr>
              <w:t xml:space="preserve">            101,49    </w:t>
            </w:r>
          </w:p>
        </w:tc>
      </w:tr>
    </w:tbl>
    <w:p w:rsidR="006638F5" w:rsidRPr="004B03B4" w:rsidRDefault="006638F5" w:rsidP="00471FFA">
      <w:pPr>
        <w:jc w:val="both"/>
        <w:rPr>
          <w:b/>
        </w:rPr>
      </w:pPr>
    </w:p>
    <w:p w:rsidR="003C3A99" w:rsidRPr="004B03B4" w:rsidRDefault="003C3A99" w:rsidP="00471FFA">
      <w:pPr>
        <w:jc w:val="both"/>
        <w:rPr>
          <w:b/>
        </w:rPr>
      </w:pPr>
    </w:p>
    <w:p w:rsidR="00471FFA" w:rsidRPr="004B03B4" w:rsidRDefault="00471FFA" w:rsidP="00471FFA">
      <w:pPr>
        <w:jc w:val="both"/>
        <w:rPr>
          <w:b/>
        </w:rPr>
      </w:pPr>
      <w:r w:rsidRPr="004B03B4">
        <w:rPr>
          <w:b/>
        </w:rPr>
        <w:t>3.D.4. ostali nematerijalni troškovi  (konto 451)</w:t>
      </w:r>
    </w:p>
    <w:p w:rsidR="00471FFA" w:rsidRPr="004B03B4" w:rsidRDefault="00471FFA" w:rsidP="00471FFA">
      <w:pPr>
        <w:jc w:val="both"/>
      </w:pPr>
    </w:p>
    <w:tbl>
      <w:tblPr>
        <w:tblW w:w="9371"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984"/>
        <w:gridCol w:w="2268"/>
        <w:gridCol w:w="1560"/>
        <w:gridCol w:w="1559"/>
      </w:tblGrid>
      <w:tr w:rsidR="00861729" w:rsidRPr="00861729" w:rsidTr="00861729">
        <w:trPr>
          <w:trHeight w:val="407"/>
        </w:trPr>
        <w:tc>
          <w:tcPr>
            <w:tcW w:w="3984" w:type="dxa"/>
            <w:shd w:val="clear" w:color="auto" w:fill="C2D69B" w:themeFill="accent3" w:themeFillTint="99"/>
            <w:noWrap/>
            <w:vAlign w:val="bottom"/>
            <w:hideMark/>
          </w:tcPr>
          <w:p w:rsidR="00861729" w:rsidRPr="00861729" w:rsidRDefault="00861729" w:rsidP="00861729">
            <w:pPr>
              <w:rPr>
                <w:i/>
                <w:iCs/>
                <w:sz w:val="20"/>
                <w:szCs w:val="20"/>
              </w:rPr>
            </w:pPr>
            <w:r w:rsidRPr="00861729">
              <w:rPr>
                <w:i/>
                <w:iCs/>
                <w:sz w:val="20"/>
                <w:szCs w:val="20"/>
              </w:rPr>
              <w:t> </w:t>
            </w:r>
          </w:p>
        </w:tc>
        <w:tc>
          <w:tcPr>
            <w:tcW w:w="2268" w:type="dxa"/>
            <w:shd w:val="clear" w:color="auto" w:fill="C2D69B" w:themeFill="accent3" w:themeFillTint="99"/>
            <w:noWrap/>
            <w:vAlign w:val="bottom"/>
            <w:hideMark/>
          </w:tcPr>
          <w:p w:rsidR="00861729" w:rsidRPr="00861729" w:rsidRDefault="00C31AC7" w:rsidP="00BC3D35">
            <w:pPr>
              <w:jc w:val="center"/>
              <w:rPr>
                <w:i/>
                <w:iCs/>
                <w:sz w:val="18"/>
                <w:szCs w:val="18"/>
              </w:rPr>
            </w:pPr>
            <w:r>
              <w:rPr>
                <w:i/>
                <w:iCs/>
                <w:sz w:val="18"/>
                <w:szCs w:val="18"/>
              </w:rPr>
              <w:t xml:space="preserve">I </w:t>
            </w:r>
            <w:r w:rsidR="00861729" w:rsidRPr="00861729">
              <w:rPr>
                <w:i/>
                <w:iCs/>
                <w:sz w:val="18"/>
                <w:szCs w:val="18"/>
              </w:rPr>
              <w:t>Rebalans plana  2024.</w:t>
            </w:r>
          </w:p>
        </w:tc>
        <w:tc>
          <w:tcPr>
            <w:tcW w:w="1560" w:type="dxa"/>
            <w:shd w:val="clear" w:color="auto" w:fill="C2D69B" w:themeFill="accent3" w:themeFillTint="99"/>
            <w:noWrap/>
            <w:vAlign w:val="bottom"/>
            <w:hideMark/>
          </w:tcPr>
          <w:p w:rsidR="00861729" w:rsidRPr="00861729" w:rsidRDefault="00861729" w:rsidP="00BC3D35">
            <w:pPr>
              <w:jc w:val="center"/>
              <w:rPr>
                <w:b/>
                <w:bCs/>
                <w:i/>
                <w:iCs/>
                <w:sz w:val="20"/>
                <w:szCs w:val="20"/>
              </w:rPr>
            </w:pPr>
            <w:r w:rsidRPr="00861729">
              <w:rPr>
                <w:b/>
                <w:bCs/>
                <w:i/>
                <w:iCs/>
                <w:sz w:val="20"/>
                <w:szCs w:val="20"/>
              </w:rPr>
              <w:t>Plan 2025.</w:t>
            </w:r>
          </w:p>
        </w:tc>
        <w:tc>
          <w:tcPr>
            <w:tcW w:w="1559" w:type="dxa"/>
            <w:shd w:val="clear" w:color="auto" w:fill="C2D69B" w:themeFill="accent3" w:themeFillTint="99"/>
            <w:noWrap/>
            <w:vAlign w:val="bottom"/>
            <w:hideMark/>
          </w:tcPr>
          <w:p w:rsidR="00861729" w:rsidRPr="00861729" w:rsidRDefault="00861729" w:rsidP="00BC3D35">
            <w:pPr>
              <w:jc w:val="center"/>
              <w:rPr>
                <w:b/>
                <w:bCs/>
                <w:i/>
                <w:iCs/>
                <w:sz w:val="20"/>
                <w:szCs w:val="20"/>
              </w:rPr>
            </w:pPr>
            <w:r w:rsidRPr="00861729">
              <w:rPr>
                <w:b/>
                <w:bCs/>
                <w:i/>
                <w:iCs/>
                <w:sz w:val="20"/>
                <w:szCs w:val="20"/>
              </w:rPr>
              <w:t>indeks 25/24.</w:t>
            </w: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i/>
                <w:iCs/>
                <w:sz w:val="20"/>
                <w:szCs w:val="20"/>
              </w:rPr>
            </w:pPr>
            <w:r w:rsidRPr="00861729">
              <w:rPr>
                <w:i/>
                <w:iCs/>
                <w:sz w:val="20"/>
                <w:szCs w:val="20"/>
              </w:rPr>
              <w:t>upravni, sudski troškovi i takse</w:t>
            </w:r>
          </w:p>
        </w:tc>
        <w:tc>
          <w:tcPr>
            <w:tcW w:w="2268"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1.079,43</w:t>
            </w:r>
          </w:p>
        </w:tc>
        <w:tc>
          <w:tcPr>
            <w:tcW w:w="1560" w:type="dxa"/>
            <w:shd w:val="clear" w:color="auto" w:fill="auto"/>
            <w:noWrap/>
            <w:vAlign w:val="bottom"/>
            <w:hideMark/>
          </w:tcPr>
          <w:p w:rsidR="00861729" w:rsidRPr="00861729" w:rsidRDefault="00861729" w:rsidP="00861729">
            <w:pPr>
              <w:jc w:val="right"/>
              <w:rPr>
                <w:b/>
                <w:bCs/>
                <w:i/>
                <w:iCs/>
                <w:sz w:val="20"/>
                <w:szCs w:val="20"/>
              </w:rPr>
            </w:pPr>
            <w:r w:rsidRPr="00861729">
              <w:rPr>
                <w:b/>
                <w:bCs/>
                <w:i/>
                <w:iCs/>
                <w:sz w:val="20"/>
                <w:szCs w:val="20"/>
              </w:rPr>
              <w:t>1.160,00</w:t>
            </w:r>
          </w:p>
        </w:tc>
        <w:tc>
          <w:tcPr>
            <w:tcW w:w="1559"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xml:space="preserve">          107,46    </w:t>
            </w: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i/>
                <w:iCs/>
                <w:sz w:val="20"/>
                <w:szCs w:val="20"/>
              </w:rPr>
            </w:pPr>
            <w:r w:rsidRPr="00861729">
              <w:rPr>
                <w:i/>
                <w:iCs/>
                <w:sz w:val="20"/>
                <w:szCs w:val="20"/>
              </w:rPr>
              <w:t>troškovi pokrenutih ovrha i tužbi -Fina</w:t>
            </w:r>
          </w:p>
        </w:tc>
        <w:tc>
          <w:tcPr>
            <w:tcW w:w="2268"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265,44</w:t>
            </w:r>
          </w:p>
        </w:tc>
        <w:tc>
          <w:tcPr>
            <w:tcW w:w="1560" w:type="dxa"/>
            <w:shd w:val="clear" w:color="auto" w:fill="auto"/>
            <w:noWrap/>
            <w:vAlign w:val="bottom"/>
            <w:hideMark/>
          </w:tcPr>
          <w:p w:rsidR="00861729" w:rsidRPr="00861729" w:rsidRDefault="00861729" w:rsidP="00861729">
            <w:pPr>
              <w:jc w:val="right"/>
              <w:rPr>
                <w:b/>
                <w:bCs/>
                <w:i/>
                <w:iCs/>
                <w:sz w:val="20"/>
                <w:szCs w:val="20"/>
              </w:rPr>
            </w:pPr>
            <w:r w:rsidRPr="00861729">
              <w:rPr>
                <w:b/>
                <w:bCs/>
                <w:i/>
                <w:iCs/>
                <w:sz w:val="20"/>
                <w:szCs w:val="20"/>
              </w:rPr>
              <w:t>300,00</w:t>
            </w:r>
          </w:p>
        </w:tc>
        <w:tc>
          <w:tcPr>
            <w:tcW w:w="1559"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w:t>
            </w:r>
            <w:r>
              <w:rPr>
                <w:i/>
                <w:iCs/>
                <w:sz w:val="20"/>
                <w:szCs w:val="20"/>
              </w:rPr>
              <w:t>113,02</w:t>
            </w: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i/>
                <w:iCs/>
                <w:sz w:val="20"/>
                <w:szCs w:val="20"/>
              </w:rPr>
            </w:pPr>
            <w:r w:rsidRPr="00861729">
              <w:rPr>
                <w:i/>
                <w:iCs/>
                <w:sz w:val="20"/>
                <w:szCs w:val="20"/>
              </w:rPr>
              <w:t>ostali nematerijalni troškovi</w:t>
            </w:r>
          </w:p>
        </w:tc>
        <w:tc>
          <w:tcPr>
            <w:tcW w:w="2268"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6.240,47</w:t>
            </w:r>
          </w:p>
        </w:tc>
        <w:tc>
          <w:tcPr>
            <w:tcW w:w="1560" w:type="dxa"/>
            <w:shd w:val="clear" w:color="auto" w:fill="auto"/>
            <w:noWrap/>
            <w:vAlign w:val="bottom"/>
            <w:hideMark/>
          </w:tcPr>
          <w:p w:rsidR="00861729" w:rsidRPr="00861729" w:rsidRDefault="00861729" w:rsidP="00861729">
            <w:pPr>
              <w:jc w:val="right"/>
              <w:rPr>
                <w:b/>
                <w:bCs/>
                <w:i/>
                <w:iCs/>
                <w:sz w:val="20"/>
                <w:szCs w:val="20"/>
              </w:rPr>
            </w:pPr>
            <w:r w:rsidRPr="00861729">
              <w:rPr>
                <w:b/>
                <w:bCs/>
                <w:i/>
                <w:iCs/>
                <w:sz w:val="20"/>
                <w:szCs w:val="20"/>
              </w:rPr>
              <w:t>6.380,00</w:t>
            </w:r>
          </w:p>
        </w:tc>
        <w:tc>
          <w:tcPr>
            <w:tcW w:w="1559"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xml:space="preserve">          102,24    </w:t>
            </w: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i/>
                <w:iCs/>
                <w:sz w:val="20"/>
                <w:szCs w:val="20"/>
              </w:rPr>
            </w:pPr>
            <w:r w:rsidRPr="00861729">
              <w:rPr>
                <w:i/>
                <w:iCs/>
                <w:sz w:val="20"/>
                <w:szCs w:val="20"/>
              </w:rPr>
              <w:t>ostali mat. troškovi (HRT, Ina kartice)</w:t>
            </w:r>
          </w:p>
        </w:tc>
        <w:tc>
          <w:tcPr>
            <w:tcW w:w="2268"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4.585,44</w:t>
            </w:r>
          </w:p>
        </w:tc>
        <w:tc>
          <w:tcPr>
            <w:tcW w:w="1560" w:type="dxa"/>
            <w:shd w:val="clear" w:color="auto" w:fill="auto"/>
            <w:noWrap/>
            <w:vAlign w:val="bottom"/>
            <w:hideMark/>
          </w:tcPr>
          <w:p w:rsidR="00861729" w:rsidRPr="00861729" w:rsidRDefault="00861729" w:rsidP="00861729">
            <w:pPr>
              <w:jc w:val="right"/>
              <w:rPr>
                <w:b/>
                <w:bCs/>
                <w:i/>
                <w:iCs/>
                <w:sz w:val="20"/>
                <w:szCs w:val="20"/>
              </w:rPr>
            </w:pPr>
            <w:r w:rsidRPr="00861729">
              <w:rPr>
                <w:b/>
                <w:bCs/>
                <w:i/>
                <w:iCs/>
                <w:sz w:val="20"/>
                <w:szCs w:val="20"/>
              </w:rPr>
              <w:t>4.785,00</w:t>
            </w:r>
          </w:p>
        </w:tc>
        <w:tc>
          <w:tcPr>
            <w:tcW w:w="1559"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xml:space="preserve">          104,35    </w:t>
            </w: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i/>
                <w:iCs/>
                <w:sz w:val="20"/>
                <w:szCs w:val="20"/>
              </w:rPr>
            </w:pPr>
            <w:proofErr w:type="spellStart"/>
            <w:r w:rsidRPr="00861729">
              <w:rPr>
                <w:i/>
                <w:iCs/>
                <w:sz w:val="20"/>
                <w:szCs w:val="20"/>
              </w:rPr>
              <w:t>Rash</w:t>
            </w:r>
            <w:proofErr w:type="spellEnd"/>
            <w:r w:rsidRPr="00861729">
              <w:rPr>
                <w:i/>
                <w:iCs/>
                <w:sz w:val="20"/>
                <w:szCs w:val="20"/>
              </w:rPr>
              <w:t>. Iz čl.7.st.13 zakona o porezu na dobit</w:t>
            </w:r>
          </w:p>
        </w:tc>
        <w:tc>
          <w:tcPr>
            <w:tcW w:w="2268"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216,48</w:t>
            </w:r>
          </w:p>
        </w:tc>
        <w:tc>
          <w:tcPr>
            <w:tcW w:w="1560" w:type="dxa"/>
            <w:shd w:val="clear" w:color="auto" w:fill="auto"/>
            <w:noWrap/>
            <w:vAlign w:val="bottom"/>
            <w:hideMark/>
          </w:tcPr>
          <w:p w:rsidR="00861729" w:rsidRPr="00861729" w:rsidRDefault="00861729" w:rsidP="00861729">
            <w:pPr>
              <w:jc w:val="right"/>
              <w:rPr>
                <w:b/>
                <w:bCs/>
                <w:i/>
                <w:iCs/>
                <w:sz w:val="20"/>
                <w:szCs w:val="20"/>
              </w:rPr>
            </w:pPr>
            <w:r w:rsidRPr="00861729">
              <w:rPr>
                <w:b/>
                <w:bCs/>
                <w:i/>
                <w:iCs/>
                <w:sz w:val="20"/>
                <w:szCs w:val="20"/>
              </w:rPr>
              <w:t>230,00</w:t>
            </w:r>
          </w:p>
        </w:tc>
        <w:tc>
          <w:tcPr>
            <w:tcW w:w="1559"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w:t>
            </w:r>
            <w:r>
              <w:rPr>
                <w:i/>
                <w:iCs/>
                <w:sz w:val="20"/>
                <w:szCs w:val="20"/>
              </w:rPr>
              <w:t>106,25</w:t>
            </w: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i/>
                <w:iCs/>
                <w:sz w:val="20"/>
                <w:szCs w:val="20"/>
              </w:rPr>
            </w:pPr>
            <w:r w:rsidRPr="00861729">
              <w:rPr>
                <w:i/>
                <w:iCs/>
                <w:sz w:val="20"/>
                <w:szCs w:val="20"/>
              </w:rPr>
              <w:t>troškovi plaćenih kazni i prijestupa</w:t>
            </w:r>
          </w:p>
        </w:tc>
        <w:tc>
          <w:tcPr>
            <w:tcW w:w="2268"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w:t>
            </w:r>
          </w:p>
        </w:tc>
        <w:tc>
          <w:tcPr>
            <w:tcW w:w="1560" w:type="dxa"/>
            <w:shd w:val="clear" w:color="auto" w:fill="auto"/>
            <w:noWrap/>
            <w:vAlign w:val="bottom"/>
            <w:hideMark/>
          </w:tcPr>
          <w:p w:rsidR="00861729" w:rsidRPr="00861729" w:rsidRDefault="00861729" w:rsidP="00861729">
            <w:pPr>
              <w:jc w:val="right"/>
              <w:rPr>
                <w:b/>
                <w:bCs/>
                <w:i/>
                <w:iCs/>
                <w:sz w:val="20"/>
                <w:szCs w:val="20"/>
              </w:rPr>
            </w:pPr>
            <w:r w:rsidRPr="00861729">
              <w:rPr>
                <w:b/>
                <w:bCs/>
                <w:i/>
                <w:iCs/>
                <w:sz w:val="20"/>
                <w:szCs w:val="20"/>
              </w:rPr>
              <w:t> </w:t>
            </w:r>
          </w:p>
        </w:tc>
        <w:tc>
          <w:tcPr>
            <w:tcW w:w="1559" w:type="dxa"/>
            <w:shd w:val="clear" w:color="auto" w:fill="auto"/>
            <w:noWrap/>
            <w:vAlign w:val="bottom"/>
            <w:hideMark/>
          </w:tcPr>
          <w:p w:rsidR="00861729" w:rsidRPr="00861729" w:rsidRDefault="00861729" w:rsidP="00861729">
            <w:pPr>
              <w:jc w:val="right"/>
              <w:rPr>
                <w:i/>
                <w:iCs/>
                <w:sz w:val="20"/>
                <w:szCs w:val="20"/>
              </w:rPr>
            </w:pPr>
          </w:p>
        </w:tc>
      </w:tr>
      <w:tr w:rsidR="00861729" w:rsidRPr="00861729" w:rsidTr="00861729">
        <w:trPr>
          <w:trHeight w:val="270"/>
        </w:trPr>
        <w:tc>
          <w:tcPr>
            <w:tcW w:w="3984" w:type="dxa"/>
            <w:shd w:val="clear" w:color="auto" w:fill="auto"/>
            <w:noWrap/>
            <w:vAlign w:val="bottom"/>
            <w:hideMark/>
          </w:tcPr>
          <w:p w:rsidR="00861729" w:rsidRPr="00861729" w:rsidRDefault="00861729" w:rsidP="00861729">
            <w:pPr>
              <w:rPr>
                <w:b/>
                <w:bCs/>
                <w:i/>
                <w:iCs/>
                <w:sz w:val="20"/>
                <w:szCs w:val="20"/>
              </w:rPr>
            </w:pPr>
            <w:r w:rsidRPr="00861729">
              <w:rPr>
                <w:b/>
                <w:bCs/>
                <w:i/>
                <w:iCs/>
                <w:sz w:val="20"/>
                <w:szCs w:val="20"/>
              </w:rPr>
              <w:t>UKUPNO:</w:t>
            </w:r>
          </w:p>
        </w:tc>
        <w:tc>
          <w:tcPr>
            <w:tcW w:w="2268" w:type="dxa"/>
            <w:shd w:val="clear" w:color="auto" w:fill="auto"/>
            <w:noWrap/>
            <w:vAlign w:val="bottom"/>
            <w:hideMark/>
          </w:tcPr>
          <w:p w:rsidR="00861729" w:rsidRPr="00861729" w:rsidRDefault="00861729" w:rsidP="00861729">
            <w:pPr>
              <w:jc w:val="right"/>
              <w:rPr>
                <w:b/>
                <w:bCs/>
                <w:i/>
                <w:iCs/>
                <w:sz w:val="18"/>
                <w:szCs w:val="18"/>
              </w:rPr>
            </w:pPr>
            <w:r w:rsidRPr="00861729">
              <w:rPr>
                <w:b/>
                <w:bCs/>
                <w:i/>
                <w:iCs/>
                <w:sz w:val="18"/>
                <w:szCs w:val="18"/>
              </w:rPr>
              <w:t xml:space="preserve">               12.387,26    </w:t>
            </w:r>
          </w:p>
        </w:tc>
        <w:tc>
          <w:tcPr>
            <w:tcW w:w="1560" w:type="dxa"/>
            <w:shd w:val="clear" w:color="auto" w:fill="auto"/>
            <w:noWrap/>
            <w:vAlign w:val="bottom"/>
            <w:hideMark/>
          </w:tcPr>
          <w:p w:rsidR="00861729" w:rsidRPr="00861729" w:rsidRDefault="00861729" w:rsidP="00861729">
            <w:pPr>
              <w:jc w:val="right"/>
              <w:rPr>
                <w:b/>
                <w:bCs/>
                <w:i/>
                <w:iCs/>
                <w:sz w:val="18"/>
                <w:szCs w:val="18"/>
              </w:rPr>
            </w:pPr>
            <w:r w:rsidRPr="00861729">
              <w:rPr>
                <w:b/>
                <w:bCs/>
                <w:i/>
                <w:iCs/>
                <w:sz w:val="18"/>
                <w:szCs w:val="18"/>
              </w:rPr>
              <w:t xml:space="preserve">        12.855,00    </w:t>
            </w:r>
          </w:p>
        </w:tc>
        <w:tc>
          <w:tcPr>
            <w:tcW w:w="1559" w:type="dxa"/>
            <w:shd w:val="clear" w:color="auto" w:fill="auto"/>
            <w:noWrap/>
            <w:vAlign w:val="bottom"/>
            <w:hideMark/>
          </w:tcPr>
          <w:p w:rsidR="00861729" w:rsidRPr="00861729" w:rsidRDefault="00861729" w:rsidP="00861729">
            <w:pPr>
              <w:jc w:val="right"/>
              <w:rPr>
                <w:i/>
                <w:iCs/>
                <w:sz w:val="20"/>
                <w:szCs w:val="20"/>
              </w:rPr>
            </w:pPr>
            <w:r w:rsidRPr="00861729">
              <w:rPr>
                <w:i/>
                <w:iCs/>
                <w:sz w:val="20"/>
                <w:szCs w:val="20"/>
              </w:rPr>
              <w:t xml:space="preserve">          103,78    </w:t>
            </w:r>
          </w:p>
        </w:tc>
      </w:tr>
    </w:tbl>
    <w:p w:rsidR="004E3EE4" w:rsidRDefault="004E3EE4" w:rsidP="00471FFA">
      <w:pPr>
        <w:jc w:val="both"/>
      </w:pPr>
    </w:p>
    <w:p w:rsidR="004E3EE4" w:rsidRPr="004B03B4" w:rsidRDefault="004E3EE4" w:rsidP="00471FFA">
      <w:pPr>
        <w:jc w:val="both"/>
      </w:pPr>
    </w:p>
    <w:p w:rsidR="0079045D" w:rsidRPr="004B03B4" w:rsidRDefault="00471FFA" w:rsidP="00471FFA">
      <w:pPr>
        <w:jc w:val="both"/>
        <w:rPr>
          <w:b/>
        </w:rPr>
      </w:pPr>
      <w:r w:rsidRPr="004B03B4">
        <w:rPr>
          <w:b/>
        </w:rPr>
        <w:t xml:space="preserve">3.D.5. troškovi obrazovanja i stručnog usavršavanja radnika (konto 452)  </w:t>
      </w:r>
    </w:p>
    <w:p w:rsidR="00471FFA" w:rsidRPr="004B03B4" w:rsidRDefault="00471FFA" w:rsidP="00471FFA">
      <w:pPr>
        <w:jc w:val="both"/>
      </w:pPr>
    </w:p>
    <w:tbl>
      <w:tblPr>
        <w:tblW w:w="9371"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3740"/>
        <w:gridCol w:w="2512"/>
        <w:gridCol w:w="1560"/>
        <w:gridCol w:w="1559"/>
      </w:tblGrid>
      <w:tr w:rsidR="00BC3D35" w:rsidRPr="00BC3D35" w:rsidTr="00BC3D35">
        <w:trPr>
          <w:trHeight w:val="470"/>
        </w:trPr>
        <w:tc>
          <w:tcPr>
            <w:tcW w:w="3740" w:type="dxa"/>
            <w:shd w:val="clear" w:color="auto" w:fill="C2D69B" w:themeFill="accent3" w:themeFillTint="99"/>
            <w:noWrap/>
            <w:vAlign w:val="bottom"/>
            <w:hideMark/>
          </w:tcPr>
          <w:p w:rsidR="00BC3D35" w:rsidRPr="00BC3D35" w:rsidRDefault="00BC3D35" w:rsidP="00BC3D35">
            <w:pPr>
              <w:rPr>
                <w:i/>
                <w:iCs/>
                <w:sz w:val="20"/>
                <w:szCs w:val="20"/>
              </w:rPr>
            </w:pPr>
            <w:r w:rsidRPr="00BC3D35">
              <w:rPr>
                <w:i/>
                <w:iCs/>
                <w:sz w:val="20"/>
                <w:szCs w:val="20"/>
              </w:rPr>
              <w:t> </w:t>
            </w:r>
          </w:p>
        </w:tc>
        <w:tc>
          <w:tcPr>
            <w:tcW w:w="2512" w:type="dxa"/>
            <w:shd w:val="clear" w:color="auto" w:fill="C2D69B" w:themeFill="accent3" w:themeFillTint="99"/>
            <w:noWrap/>
            <w:vAlign w:val="bottom"/>
            <w:hideMark/>
          </w:tcPr>
          <w:p w:rsidR="00BC3D35" w:rsidRPr="00BC3D35" w:rsidRDefault="00C31AC7" w:rsidP="00BC3D35">
            <w:pPr>
              <w:jc w:val="center"/>
              <w:rPr>
                <w:i/>
                <w:iCs/>
                <w:sz w:val="18"/>
                <w:szCs w:val="18"/>
              </w:rPr>
            </w:pPr>
            <w:r>
              <w:rPr>
                <w:i/>
                <w:iCs/>
                <w:sz w:val="18"/>
                <w:szCs w:val="18"/>
              </w:rPr>
              <w:t xml:space="preserve">I </w:t>
            </w:r>
            <w:r w:rsidR="00BC3D35" w:rsidRPr="00BC3D35">
              <w:rPr>
                <w:i/>
                <w:iCs/>
                <w:sz w:val="18"/>
                <w:szCs w:val="18"/>
              </w:rPr>
              <w:t>Rebalans plana  2024.</w:t>
            </w:r>
          </w:p>
        </w:tc>
        <w:tc>
          <w:tcPr>
            <w:tcW w:w="1560" w:type="dxa"/>
            <w:shd w:val="clear" w:color="auto" w:fill="C2D69B" w:themeFill="accent3" w:themeFillTint="99"/>
            <w:noWrap/>
            <w:vAlign w:val="bottom"/>
            <w:hideMark/>
          </w:tcPr>
          <w:p w:rsidR="00BC3D35" w:rsidRPr="00BC3D35" w:rsidRDefault="00BC3D35" w:rsidP="00BC3D35">
            <w:pPr>
              <w:jc w:val="center"/>
              <w:rPr>
                <w:b/>
                <w:bCs/>
                <w:i/>
                <w:iCs/>
                <w:sz w:val="20"/>
                <w:szCs w:val="20"/>
              </w:rPr>
            </w:pPr>
            <w:r w:rsidRPr="00BC3D35">
              <w:rPr>
                <w:b/>
                <w:bCs/>
                <w:i/>
                <w:iCs/>
                <w:sz w:val="20"/>
                <w:szCs w:val="20"/>
              </w:rPr>
              <w:t>Plan 2025.</w:t>
            </w:r>
          </w:p>
        </w:tc>
        <w:tc>
          <w:tcPr>
            <w:tcW w:w="1559" w:type="dxa"/>
            <w:shd w:val="clear" w:color="auto" w:fill="C2D69B" w:themeFill="accent3" w:themeFillTint="99"/>
            <w:noWrap/>
            <w:vAlign w:val="bottom"/>
            <w:hideMark/>
          </w:tcPr>
          <w:p w:rsidR="00BC3D35" w:rsidRPr="00BC3D35" w:rsidRDefault="00BC3D35" w:rsidP="00BC3D35">
            <w:pPr>
              <w:jc w:val="center"/>
              <w:rPr>
                <w:b/>
                <w:bCs/>
                <w:i/>
                <w:iCs/>
                <w:sz w:val="20"/>
                <w:szCs w:val="20"/>
              </w:rPr>
            </w:pPr>
            <w:r w:rsidRPr="00BC3D35">
              <w:rPr>
                <w:b/>
                <w:bCs/>
                <w:i/>
                <w:iCs/>
                <w:sz w:val="20"/>
                <w:szCs w:val="20"/>
              </w:rPr>
              <w:t>indeks 25/24.</w:t>
            </w:r>
          </w:p>
        </w:tc>
      </w:tr>
      <w:tr w:rsidR="00BC3D35" w:rsidRPr="00BC3D35" w:rsidTr="00BC3D35">
        <w:trPr>
          <w:trHeight w:val="270"/>
        </w:trPr>
        <w:tc>
          <w:tcPr>
            <w:tcW w:w="3740" w:type="dxa"/>
            <w:shd w:val="clear" w:color="auto" w:fill="auto"/>
            <w:noWrap/>
            <w:vAlign w:val="bottom"/>
            <w:hideMark/>
          </w:tcPr>
          <w:p w:rsidR="00BC3D35" w:rsidRPr="00BC3D35" w:rsidRDefault="00BC3D35" w:rsidP="00BC3D35">
            <w:pPr>
              <w:rPr>
                <w:i/>
                <w:iCs/>
                <w:sz w:val="20"/>
                <w:szCs w:val="20"/>
              </w:rPr>
            </w:pPr>
            <w:r w:rsidRPr="00BC3D35">
              <w:rPr>
                <w:i/>
                <w:iCs/>
                <w:sz w:val="20"/>
                <w:szCs w:val="20"/>
              </w:rPr>
              <w:t>troškovi stručne literature</w:t>
            </w:r>
          </w:p>
        </w:tc>
        <w:tc>
          <w:tcPr>
            <w:tcW w:w="2512"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379,20</w:t>
            </w:r>
          </w:p>
        </w:tc>
        <w:tc>
          <w:tcPr>
            <w:tcW w:w="1560" w:type="dxa"/>
            <w:shd w:val="clear" w:color="auto" w:fill="auto"/>
            <w:noWrap/>
            <w:vAlign w:val="bottom"/>
            <w:hideMark/>
          </w:tcPr>
          <w:p w:rsidR="00BC3D35" w:rsidRPr="00BC3D35" w:rsidRDefault="00BC3D35" w:rsidP="00BC3D35">
            <w:pPr>
              <w:jc w:val="right"/>
              <w:rPr>
                <w:b/>
                <w:bCs/>
                <w:i/>
                <w:iCs/>
                <w:sz w:val="20"/>
                <w:szCs w:val="20"/>
              </w:rPr>
            </w:pPr>
            <w:r w:rsidRPr="00BC3D35">
              <w:rPr>
                <w:b/>
                <w:bCs/>
                <w:i/>
                <w:iCs/>
                <w:sz w:val="20"/>
                <w:szCs w:val="20"/>
              </w:rPr>
              <w:t>450,00</w:t>
            </w:r>
          </w:p>
        </w:tc>
        <w:tc>
          <w:tcPr>
            <w:tcW w:w="1559"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 xml:space="preserve">          118,67    </w:t>
            </w:r>
          </w:p>
        </w:tc>
      </w:tr>
      <w:tr w:rsidR="00BC3D35" w:rsidRPr="00BC3D35" w:rsidTr="00BC3D35">
        <w:trPr>
          <w:trHeight w:val="270"/>
        </w:trPr>
        <w:tc>
          <w:tcPr>
            <w:tcW w:w="3740" w:type="dxa"/>
            <w:shd w:val="clear" w:color="auto" w:fill="auto"/>
            <w:noWrap/>
            <w:vAlign w:val="bottom"/>
            <w:hideMark/>
          </w:tcPr>
          <w:p w:rsidR="00BC3D35" w:rsidRPr="00BC3D35" w:rsidRDefault="00BC3D35" w:rsidP="00BC3D35">
            <w:pPr>
              <w:rPr>
                <w:i/>
                <w:iCs/>
                <w:sz w:val="20"/>
                <w:szCs w:val="20"/>
              </w:rPr>
            </w:pPr>
            <w:r w:rsidRPr="00BC3D35">
              <w:rPr>
                <w:i/>
                <w:iCs/>
                <w:sz w:val="20"/>
                <w:szCs w:val="20"/>
              </w:rPr>
              <w:t>troškovi  ostale literature</w:t>
            </w:r>
          </w:p>
        </w:tc>
        <w:tc>
          <w:tcPr>
            <w:tcW w:w="2512"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 </w:t>
            </w:r>
          </w:p>
        </w:tc>
        <w:tc>
          <w:tcPr>
            <w:tcW w:w="1560" w:type="dxa"/>
            <w:shd w:val="clear" w:color="auto" w:fill="auto"/>
            <w:noWrap/>
            <w:vAlign w:val="bottom"/>
            <w:hideMark/>
          </w:tcPr>
          <w:p w:rsidR="00BC3D35" w:rsidRPr="00BC3D35" w:rsidRDefault="00BC3D35" w:rsidP="00BC3D35">
            <w:pPr>
              <w:jc w:val="right"/>
              <w:rPr>
                <w:b/>
                <w:bCs/>
                <w:i/>
                <w:iCs/>
                <w:sz w:val="20"/>
                <w:szCs w:val="20"/>
              </w:rPr>
            </w:pPr>
            <w:r w:rsidRPr="00BC3D35">
              <w:rPr>
                <w:b/>
                <w:bCs/>
                <w:i/>
                <w:iCs/>
                <w:sz w:val="20"/>
                <w:szCs w:val="20"/>
              </w:rPr>
              <w:t> </w:t>
            </w:r>
          </w:p>
        </w:tc>
        <w:tc>
          <w:tcPr>
            <w:tcW w:w="1559"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 </w:t>
            </w:r>
          </w:p>
        </w:tc>
      </w:tr>
      <w:tr w:rsidR="00BC3D35" w:rsidRPr="00BC3D35" w:rsidTr="00BC3D35">
        <w:trPr>
          <w:trHeight w:val="270"/>
        </w:trPr>
        <w:tc>
          <w:tcPr>
            <w:tcW w:w="3740" w:type="dxa"/>
            <w:shd w:val="clear" w:color="auto" w:fill="auto"/>
            <w:noWrap/>
            <w:vAlign w:val="bottom"/>
            <w:hideMark/>
          </w:tcPr>
          <w:p w:rsidR="00BC3D35" w:rsidRPr="00BC3D35" w:rsidRDefault="00BC3D35" w:rsidP="00BC3D35">
            <w:pPr>
              <w:rPr>
                <w:i/>
                <w:iCs/>
                <w:sz w:val="20"/>
                <w:szCs w:val="20"/>
              </w:rPr>
            </w:pPr>
            <w:r w:rsidRPr="00BC3D35">
              <w:rPr>
                <w:i/>
                <w:iCs/>
                <w:sz w:val="20"/>
                <w:szCs w:val="20"/>
              </w:rPr>
              <w:t>troškovi stručnog obrazovanja</w:t>
            </w:r>
          </w:p>
        </w:tc>
        <w:tc>
          <w:tcPr>
            <w:tcW w:w="2512" w:type="dxa"/>
            <w:shd w:val="clear" w:color="auto" w:fill="auto"/>
            <w:noWrap/>
            <w:vAlign w:val="bottom"/>
            <w:hideMark/>
          </w:tcPr>
          <w:p w:rsidR="00BC3D35" w:rsidRPr="00BC3D35" w:rsidRDefault="0079045D" w:rsidP="00BC3D35">
            <w:pPr>
              <w:jc w:val="right"/>
              <w:rPr>
                <w:i/>
                <w:iCs/>
                <w:sz w:val="20"/>
                <w:szCs w:val="20"/>
              </w:rPr>
            </w:pPr>
            <w:r>
              <w:rPr>
                <w:i/>
                <w:iCs/>
                <w:sz w:val="20"/>
                <w:szCs w:val="20"/>
              </w:rPr>
              <w:t>2.007,00</w:t>
            </w:r>
          </w:p>
        </w:tc>
        <w:tc>
          <w:tcPr>
            <w:tcW w:w="1560" w:type="dxa"/>
            <w:shd w:val="clear" w:color="auto" w:fill="auto"/>
            <w:noWrap/>
            <w:vAlign w:val="bottom"/>
            <w:hideMark/>
          </w:tcPr>
          <w:p w:rsidR="00BC3D35" w:rsidRPr="00BC3D35" w:rsidRDefault="00BC3D35" w:rsidP="00BC3D35">
            <w:pPr>
              <w:jc w:val="right"/>
              <w:rPr>
                <w:b/>
                <w:bCs/>
                <w:i/>
                <w:iCs/>
                <w:sz w:val="20"/>
                <w:szCs w:val="20"/>
              </w:rPr>
            </w:pPr>
            <w:r w:rsidRPr="00BC3D35">
              <w:rPr>
                <w:b/>
                <w:bCs/>
                <w:i/>
                <w:iCs/>
                <w:sz w:val="20"/>
                <w:szCs w:val="20"/>
              </w:rPr>
              <w:t>4.525,00</w:t>
            </w:r>
          </w:p>
        </w:tc>
        <w:tc>
          <w:tcPr>
            <w:tcW w:w="1559"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 xml:space="preserve">          165,33    </w:t>
            </w:r>
          </w:p>
        </w:tc>
      </w:tr>
      <w:tr w:rsidR="00BC3D35" w:rsidRPr="00BC3D35" w:rsidTr="00BC3D35">
        <w:trPr>
          <w:trHeight w:val="270"/>
        </w:trPr>
        <w:tc>
          <w:tcPr>
            <w:tcW w:w="3740" w:type="dxa"/>
            <w:shd w:val="clear" w:color="auto" w:fill="auto"/>
            <w:noWrap/>
            <w:vAlign w:val="bottom"/>
            <w:hideMark/>
          </w:tcPr>
          <w:p w:rsidR="00BC3D35" w:rsidRPr="00BC3D35" w:rsidRDefault="00BC3D35" w:rsidP="00BC3D35">
            <w:pPr>
              <w:rPr>
                <w:i/>
                <w:iCs/>
                <w:sz w:val="20"/>
                <w:szCs w:val="20"/>
              </w:rPr>
            </w:pPr>
            <w:r w:rsidRPr="00BC3D35">
              <w:rPr>
                <w:i/>
                <w:iCs/>
                <w:sz w:val="20"/>
                <w:szCs w:val="20"/>
              </w:rPr>
              <w:t>troškovi doškolovanja</w:t>
            </w:r>
          </w:p>
        </w:tc>
        <w:tc>
          <w:tcPr>
            <w:tcW w:w="2512"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1.809,96</w:t>
            </w:r>
          </w:p>
        </w:tc>
        <w:tc>
          <w:tcPr>
            <w:tcW w:w="1560" w:type="dxa"/>
            <w:shd w:val="clear" w:color="auto" w:fill="auto"/>
            <w:noWrap/>
            <w:vAlign w:val="bottom"/>
            <w:hideMark/>
          </w:tcPr>
          <w:p w:rsidR="00BC3D35" w:rsidRPr="00BC3D35" w:rsidRDefault="00BC3D35" w:rsidP="00BC3D35">
            <w:pPr>
              <w:jc w:val="right"/>
              <w:rPr>
                <w:b/>
                <w:bCs/>
                <w:i/>
                <w:iCs/>
                <w:sz w:val="20"/>
                <w:szCs w:val="20"/>
              </w:rPr>
            </w:pPr>
            <w:r w:rsidRPr="00BC3D35">
              <w:rPr>
                <w:b/>
                <w:bCs/>
                <w:i/>
                <w:iCs/>
                <w:sz w:val="20"/>
                <w:szCs w:val="20"/>
              </w:rPr>
              <w:t>3.029,00</w:t>
            </w:r>
          </w:p>
        </w:tc>
        <w:tc>
          <w:tcPr>
            <w:tcW w:w="1559" w:type="dxa"/>
            <w:shd w:val="clear" w:color="auto" w:fill="auto"/>
            <w:noWrap/>
            <w:vAlign w:val="bottom"/>
            <w:hideMark/>
          </w:tcPr>
          <w:p w:rsidR="00BC3D35" w:rsidRPr="00BC3D35" w:rsidRDefault="00BC3D35" w:rsidP="00BC3D35">
            <w:pPr>
              <w:jc w:val="right"/>
              <w:rPr>
                <w:i/>
                <w:iCs/>
                <w:sz w:val="20"/>
                <w:szCs w:val="20"/>
              </w:rPr>
            </w:pPr>
            <w:r>
              <w:rPr>
                <w:i/>
                <w:iCs/>
                <w:sz w:val="20"/>
                <w:szCs w:val="20"/>
              </w:rPr>
              <w:t>167,35</w:t>
            </w:r>
            <w:r w:rsidRPr="00BC3D35">
              <w:rPr>
                <w:i/>
                <w:iCs/>
                <w:sz w:val="20"/>
                <w:szCs w:val="20"/>
              </w:rPr>
              <w:t> </w:t>
            </w:r>
          </w:p>
        </w:tc>
      </w:tr>
      <w:tr w:rsidR="00BC3D35" w:rsidRPr="00BC3D35" w:rsidTr="00BC3D35">
        <w:trPr>
          <w:trHeight w:val="270"/>
        </w:trPr>
        <w:tc>
          <w:tcPr>
            <w:tcW w:w="3740" w:type="dxa"/>
            <w:shd w:val="clear" w:color="auto" w:fill="auto"/>
            <w:noWrap/>
            <w:vAlign w:val="bottom"/>
            <w:hideMark/>
          </w:tcPr>
          <w:p w:rsidR="00BC3D35" w:rsidRPr="00BC3D35" w:rsidRDefault="00BC3D35" w:rsidP="00BC3D35">
            <w:pPr>
              <w:rPr>
                <w:b/>
                <w:bCs/>
                <w:i/>
                <w:iCs/>
                <w:sz w:val="20"/>
                <w:szCs w:val="20"/>
              </w:rPr>
            </w:pPr>
            <w:r w:rsidRPr="00BC3D35">
              <w:rPr>
                <w:b/>
                <w:bCs/>
                <w:i/>
                <w:iCs/>
                <w:sz w:val="20"/>
                <w:szCs w:val="20"/>
              </w:rPr>
              <w:t>UKUPNO:</w:t>
            </w:r>
          </w:p>
        </w:tc>
        <w:tc>
          <w:tcPr>
            <w:tcW w:w="2512" w:type="dxa"/>
            <w:shd w:val="clear" w:color="auto" w:fill="auto"/>
            <w:noWrap/>
            <w:vAlign w:val="bottom"/>
            <w:hideMark/>
          </w:tcPr>
          <w:p w:rsidR="00BC3D35" w:rsidRPr="00BC3D35" w:rsidRDefault="0079045D" w:rsidP="0079045D">
            <w:pPr>
              <w:jc w:val="right"/>
              <w:rPr>
                <w:b/>
                <w:bCs/>
                <w:i/>
                <w:iCs/>
                <w:sz w:val="20"/>
                <w:szCs w:val="20"/>
              </w:rPr>
            </w:pPr>
            <w:r>
              <w:rPr>
                <w:b/>
                <w:bCs/>
                <w:i/>
                <w:iCs/>
                <w:sz w:val="20"/>
                <w:szCs w:val="20"/>
              </w:rPr>
              <w:t xml:space="preserve">               4.196,16</w:t>
            </w:r>
            <w:r w:rsidR="00BC3D35" w:rsidRPr="00BC3D35">
              <w:rPr>
                <w:b/>
                <w:bCs/>
                <w:i/>
                <w:iCs/>
                <w:sz w:val="20"/>
                <w:szCs w:val="20"/>
              </w:rPr>
              <w:t xml:space="preserve">  </w:t>
            </w:r>
          </w:p>
        </w:tc>
        <w:tc>
          <w:tcPr>
            <w:tcW w:w="1560" w:type="dxa"/>
            <w:shd w:val="clear" w:color="auto" w:fill="auto"/>
            <w:noWrap/>
            <w:vAlign w:val="bottom"/>
            <w:hideMark/>
          </w:tcPr>
          <w:p w:rsidR="00BC3D35" w:rsidRPr="00BC3D35" w:rsidRDefault="00BC3D35" w:rsidP="00BC3D35">
            <w:pPr>
              <w:jc w:val="right"/>
              <w:rPr>
                <w:b/>
                <w:bCs/>
                <w:i/>
                <w:iCs/>
                <w:sz w:val="20"/>
                <w:szCs w:val="20"/>
              </w:rPr>
            </w:pPr>
            <w:r w:rsidRPr="00BC3D35">
              <w:rPr>
                <w:b/>
                <w:bCs/>
                <w:i/>
                <w:iCs/>
                <w:sz w:val="20"/>
                <w:szCs w:val="20"/>
              </w:rPr>
              <w:t xml:space="preserve">        8.004,00    </w:t>
            </w:r>
          </w:p>
        </w:tc>
        <w:tc>
          <w:tcPr>
            <w:tcW w:w="1559" w:type="dxa"/>
            <w:shd w:val="clear" w:color="auto" w:fill="auto"/>
            <w:noWrap/>
            <w:vAlign w:val="bottom"/>
            <w:hideMark/>
          </w:tcPr>
          <w:p w:rsidR="00BC3D35" w:rsidRPr="00BC3D35" w:rsidRDefault="00BC3D35" w:rsidP="00BC3D35">
            <w:pPr>
              <w:jc w:val="right"/>
              <w:rPr>
                <w:i/>
                <w:iCs/>
                <w:sz w:val="20"/>
                <w:szCs w:val="20"/>
              </w:rPr>
            </w:pPr>
            <w:r w:rsidRPr="00BC3D35">
              <w:rPr>
                <w:i/>
                <w:iCs/>
                <w:sz w:val="20"/>
                <w:szCs w:val="20"/>
              </w:rPr>
              <w:t xml:space="preserve">          162,48    </w:t>
            </w:r>
          </w:p>
        </w:tc>
      </w:tr>
    </w:tbl>
    <w:p w:rsidR="0024541A" w:rsidRPr="004B03B4" w:rsidRDefault="0024541A" w:rsidP="00471FFA">
      <w:pPr>
        <w:jc w:val="both"/>
        <w:rPr>
          <w:rFonts w:ascii="Arial" w:hAnsi="Arial" w:cs="Arial"/>
        </w:rPr>
      </w:pPr>
    </w:p>
    <w:p w:rsidR="00695D97" w:rsidRPr="004B03B4" w:rsidRDefault="00695D97" w:rsidP="00471FFA">
      <w:pPr>
        <w:jc w:val="both"/>
        <w:rPr>
          <w:rFonts w:ascii="Arial" w:hAnsi="Arial" w:cs="Arial"/>
        </w:rPr>
      </w:pPr>
    </w:p>
    <w:p w:rsidR="00471FFA" w:rsidRDefault="007B017A" w:rsidP="00471FFA">
      <w:pPr>
        <w:jc w:val="both"/>
        <w:rPr>
          <w:b/>
        </w:rPr>
      </w:pPr>
      <w:r w:rsidRPr="004B03B4">
        <w:rPr>
          <w:b/>
        </w:rPr>
        <w:t>3.D.6</w:t>
      </w:r>
      <w:r w:rsidR="00471FFA" w:rsidRPr="004B03B4">
        <w:rPr>
          <w:b/>
        </w:rPr>
        <w:t xml:space="preserve">. neproizvodne usluge  (konto 460) </w:t>
      </w:r>
    </w:p>
    <w:p w:rsidR="00BC3D35" w:rsidRDefault="00BC3D35" w:rsidP="00471FFA">
      <w:pPr>
        <w:jc w:val="both"/>
        <w:rPr>
          <w:b/>
        </w:rPr>
      </w:pPr>
    </w:p>
    <w:tbl>
      <w:tblPr>
        <w:tblW w:w="9371"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040"/>
        <w:gridCol w:w="2212"/>
        <w:gridCol w:w="1560"/>
        <w:gridCol w:w="1559"/>
      </w:tblGrid>
      <w:tr w:rsidR="00BC3D35" w:rsidRPr="00BC3D35" w:rsidTr="00BC3D35">
        <w:trPr>
          <w:trHeight w:val="425"/>
        </w:trPr>
        <w:tc>
          <w:tcPr>
            <w:tcW w:w="4040" w:type="dxa"/>
            <w:shd w:val="clear" w:color="auto" w:fill="C2D69B" w:themeFill="accent3" w:themeFillTint="99"/>
            <w:noWrap/>
            <w:vAlign w:val="bottom"/>
            <w:hideMark/>
          </w:tcPr>
          <w:p w:rsidR="00BC3D35" w:rsidRPr="00BC3D35" w:rsidRDefault="00BC3D35" w:rsidP="00BC3D35">
            <w:pPr>
              <w:rPr>
                <w:i/>
                <w:iCs/>
                <w:sz w:val="20"/>
                <w:szCs w:val="20"/>
              </w:rPr>
            </w:pPr>
            <w:r w:rsidRPr="00BC3D35">
              <w:rPr>
                <w:i/>
                <w:iCs/>
                <w:sz w:val="20"/>
                <w:szCs w:val="20"/>
              </w:rPr>
              <w:t> </w:t>
            </w:r>
          </w:p>
        </w:tc>
        <w:tc>
          <w:tcPr>
            <w:tcW w:w="2212" w:type="dxa"/>
            <w:shd w:val="clear" w:color="auto" w:fill="C2D69B" w:themeFill="accent3" w:themeFillTint="99"/>
            <w:noWrap/>
            <w:vAlign w:val="bottom"/>
            <w:hideMark/>
          </w:tcPr>
          <w:p w:rsidR="00BC3D35" w:rsidRPr="00BC3D35" w:rsidRDefault="00C31AC7" w:rsidP="00BC3D35">
            <w:pPr>
              <w:jc w:val="center"/>
              <w:rPr>
                <w:i/>
                <w:iCs/>
                <w:sz w:val="18"/>
                <w:szCs w:val="18"/>
              </w:rPr>
            </w:pPr>
            <w:r>
              <w:rPr>
                <w:i/>
                <w:iCs/>
                <w:sz w:val="18"/>
                <w:szCs w:val="18"/>
              </w:rPr>
              <w:t xml:space="preserve">I </w:t>
            </w:r>
            <w:r w:rsidR="00BC3D35" w:rsidRPr="00BC3D35">
              <w:rPr>
                <w:i/>
                <w:iCs/>
                <w:sz w:val="18"/>
                <w:szCs w:val="18"/>
              </w:rPr>
              <w:t>Rebalans plana  2024.</w:t>
            </w:r>
          </w:p>
        </w:tc>
        <w:tc>
          <w:tcPr>
            <w:tcW w:w="1560" w:type="dxa"/>
            <w:shd w:val="clear" w:color="auto" w:fill="C2D69B" w:themeFill="accent3" w:themeFillTint="99"/>
            <w:noWrap/>
            <w:vAlign w:val="bottom"/>
            <w:hideMark/>
          </w:tcPr>
          <w:p w:rsidR="00BC3D35" w:rsidRPr="00BC3D35" w:rsidRDefault="00BC3D35" w:rsidP="00BC3D35">
            <w:pPr>
              <w:jc w:val="center"/>
              <w:rPr>
                <w:b/>
                <w:bCs/>
                <w:i/>
                <w:iCs/>
                <w:sz w:val="20"/>
                <w:szCs w:val="20"/>
              </w:rPr>
            </w:pPr>
            <w:r w:rsidRPr="00BC3D35">
              <w:rPr>
                <w:b/>
                <w:bCs/>
                <w:i/>
                <w:iCs/>
                <w:sz w:val="20"/>
                <w:szCs w:val="20"/>
              </w:rPr>
              <w:t>Plan 2025.</w:t>
            </w:r>
          </w:p>
        </w:tc>
        <w:tc>
          <w:tcPr>
            <w:tcW w:w="1559" w:type="dxa"/>
            <w:shd w:val="clear" w:color="auto" w:fill="C2D69B" w:themeFill="accent3" w:themeFillTint="99"/>
            <w:noWrap/>
            <w:vAlign w:val="bottom"/>
            <w:hideMark/>
          </w:tcPr>
          <w:p w:rsidR="00BC3D35" w:rsidRPr="00BC3D35" w:rsidRDefault="00BC3D35" w:rsidP="00BC3D35">
            <w:pPr>
              <w:jc w:val="center"/>
              <w:rPr>
                <w:b/>
                <w:bCs/>
                <w:i/>
                <w:iCs/>
                <w:sz w:val="20"/>
                <w:szCs w:val="20"/>
              </w:rPr>
            </w:pPr>
            <w:r w:rsidRPr="00BC3D35">
              <w:rPr>
                <w:b/>
                <w:bCs/>
                <w:i/>
                <w:iCs/>
                <w:sz w:val="20"/>
                <w:szCs w:val="20"/>
              </w:rPr>
              <w:t>indeks 25/24.</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zdravstvene usluge</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2.436,44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2.660,00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109,18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revizorske usluge (</w:t>
            </w:r>
            <w:proofErr w:type="spellStart"/>
            <w:r w:rsidRPr="00BC3D35">
              <w:rPr>
                <w:i/>
                <w:iCs/>
                <w:sz w:val="20"/>
                <w:szCs w:val="20"/>
              </w:rPr>
              <w:t>pušal</w:t>
            </w:r>
            <w:proofErr w:type="spellEnd"/>
            <w:r w:rsidRPr="00BC3D35">
              <w:rPr>
                <w:i/>
                <w:iCs/>
                <w:sz w:val="20"/>
                <w:szCs w:val="20"/>
              </w:rPr>
              <w:t>)</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5.300,00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5.300,00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100,00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odvjetničke usluge (paušalni dio)</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 </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odvjetničke usluge -ostalo</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 </w:t>
            </w:r>
          </w:p>
        </w:tc>
        <w:tc>
          <w:tcPr>
            <w:tcW w:w="1559" w:type="dxa"/>
            <w:shd w:val="clear" w:color="000000" w:fill="FFFFFF"/>
            <w:noWrap/>
            <w:vAlign w:val="bottom"/>
            <w:hideMark/>
          </w:tcPr>
          <w:p w:rsidR="00BC3D35" w:rsidRPr="00BC3D35" w:rsidRDefault="00BC3D35" w:rsidP="00BC3D35">
            <w:pPr>
              <w:jc w:val="right"/>
              <w:rPr>
                <w:i/>
                <w:iCs/>
                <w:sz w:val="16"/>
                <w:szCs w:val="16"/>
              </w:rPr>
            </w:pP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javnobilježničke usluge</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438,93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460,00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104,80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informatičke usluge-paušalni dio</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43.675,29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45.000,00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103,03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informatičke usluge-ostalo</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8.520,55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9.200,00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107,97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usluge objedinjene naplate</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225.500,00    </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231.500,00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102,66    </w:t>
            </w:r>
          </w:p>
        </w:tc>
      </w:tr>
      <w:tr w:rsidR="00BC3D35" w:rsidRPr="00BC3D35" w:rsidTr="00BC3D35">
        <w:trPr>
          <w:trHeight w:val="255"/>
        </w:trPr>
        <w:tc>
          <w:tcPr>
            <w:tcW w:w="4040" w:type="dxa"/>
            <w:shd w:val="clear" w:color="000000" w:fill="FFFFFF"/>
            <w:noWrap/>
            <w:vAlign w:val="bottom"/>
            <w:hideMark/>
          </w:tcPr>
          <w:p w:rsidR="00BC3D35" w:rsidRPr="00BC3D35" w:rsidRDefault="00BC3D35" w:rsidP="00BC3D35">
            <w:pPr>
              <w:rPr>
                <w:i/>
                <w:iCs/>
                <w:sz w:val="20"/>
                <w:szCs w:val="20"/>
              </w:rPr>
            </w:pPr>
            <w:r w:rsidRPr="00BC3D35">
              <w:rPr>
                <w:i/>
                <w:iCs/>
                <w:sz w:val="20"/>
                <w:szCs w:val="20"/>
              </w:rPr>
              <w:t>intelektualne usluge (</w:t>
            </w:r>
            <w:proofErr w:type="spellStart"/>
            <w:r w:rsidRPr="00BC3D35">
              <w:rPr>
                <w:i/>
                <w:iCs/>
                <w:sz w:val="20"/>
                <w:szCs w:val="20"/>
              </w:rPr>
              <w:t>odv</w:t>
            </w:r>
            <w:proofErr w:type="spellEnd"/>
            <w:r w:rsidRPr="00BC3D35">
              <w:rPr>
                <w:i/>
                <w:iCs/>
                <w:sz w:val="20"/>
                <w:szCs w:val="20"/>
              </w:rPr>
              <w:t xml:space="preserve">. </w:t>
            </w:r>
            <w:proofErr w:type="spellStart"/>
            <w:r w:rsidRPr="00BC3D35">
              <w:rPr>
                <w:i/>
                <w:iCs/>
                <w:sz w:val="20"/>
                <w:szCs w:val="20"/>
              </w:rPr>
              <w:t>jav</w:t>
            </w:r>
            <w:proofErr w:type="spellEnd"/>
            <w:r w:rsidRPr="00BC3D35">
              <w:rPr>
                <w:i/>
                <w:iCs/>
                <w:sz w:val="20"/>
                <w:szCs w:val="20"/>
              </w:rPr>
              <w:t xml:space="preserve">. </w:t>
            </w:r>
            <w:proofErr w:type="spellStart"/>
            <w:r w:rsidRPr="00BC3D35">
              <w:rPr>
                <w:i/>
                <w:iCs/>
                <w:sz w:val="20"/>
                <w:szCs w:val="20"/>
              </w:rPr>
              <w:t>bilj</w:t>
            </w:r>
            <w:proofErr w:type="spellEnd"/>
            <w:r w:rsidRPr="00BC3D35">
              <w:rPr>
                <w:i/>
                <w:iCs/>
                <w:sz w:val="20"/>
                <w:szCs w:val="20"/>
              </w:rPr>
              <w:t xml:space="preserve">., </w:t>
            </w:r>
            <w:proofErr w:type="spellStart"/>
            <w:r w:rsidRPr="00BC3D35">
              <w:rPr>
                <w:i/>
                <w:iCs/>
                <w:sz w:val="20"/>
                <w:szCs w:val="20"/>
              </w:rPr>
              <w:t>rev</w:t>
            </w:r>
            <w:proofErr w:type="spellEnd"/>
            <w:r w:rsidRPr="00BC3D35">
              <w:rPr>
                <w:i/>
                <w:iCs/>
                <w:sz w:val="20"/>
                <w:szCs w:val="20"/>
              </w:rPr>
              <w:t xml:space="preserve">., </w:t>
            </w:r>
            <w:proofErr w:type="spellStart"/>
            <w:r w:rsidRPr="00BC3D35">
              <w:rPr>
                <w:i/>
                <w:iCs/>
                <w:sz w:val="20"/>
                <w:szCs w:val="20"/>
              </w:rPr>
              <w:t>progra</w:t>
            </w:r>
            <w:proofErr w:type="spellEnd"/>
            <w:r w:rsidRPr="00BC3D35">
              <w:rPr>
                <w:i/>
                <w:iCs/>
                <w:sz w:val="20"/>
                <w:szCs w:val="20"/>
              </w:rPr>
              <w:t>)</w:t>
            </w:r>
          </w:p>
        </w:tc>
        <w:tc>
          <w:tcPr>
            <w:tcW w:w="2212"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13.662,70</w:t>
            </w:r>
          </w:p>
        </w:tc>
        <w:tc>
          <w:tcPr>
            <w:tcW w:w="1560" w:type="dxa"/>
            <w:shd w:val="clear" w:color="000000" w:fill="FFFFFF"/>
            <w:noWrap/>
            <w:vAlign w:val="bottom"/>
            <w:hideMark/>
          </w:tcPr>
          <w:p w:rsidR="00BC3D35" w:rsidRPr="00D83083" w:rsidRDefault="00BC3D35" w:rsidP="00BC3D35">
            <w:pPr>
              <w:jc w:val="right"/>
              <w:rPr>
                <w:b/>
                <w:i/>
                <w:iCs/>
                <w:sz w:val="16"/>
                <w:szCs w:val="16"/>
              </w:rPr>
            </w:pPr>
            <w:r w:rsidRPr="00D83083">
              <w:rPr>
                <w:b/>
                <w:i/>
                <w:iCs/>
                <w:sz w:val="16"/>
                <w:szCs w:val="16"/>
              </w:rPr>
              <w:t>14.300,00</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104,66    </w:t>
            </w:r>
          </w:p>
        </w:tc>
      </w:tr>
      <w:tr w:rsidR="00BC3D35" w:rsidRPr="00BC3D35" w:rsidTr="00BC3D35">
        <w:trPr>
          <w:trHeight w:val="245"/>
        </w:trPr>
        <w:tc>
          <w:tcPr>
            <w:tcW w:w="4040" w:type="dxa"/>
            <w:shd w:val="clear" w:color="000000" w:fill="FFFFFF"/>
            <w:noWrap/>
            <w:vAlign w:val="bottom"/>
            <w:hideMark/>
          </w:tcPr>
          <w:p w:rsidR="00BC3D35" w:rsidRPr="00BC3D35" w:rsidRDefault="00BC3D35" w:rsidP="00BC3D35">
            <w:pPr>
              <w:rPr>
                <w:b/>
                <w:i/>
                <w:iCs/>
                <w:sz w:val="20"/>
                <w:szCs w:val="20"/>
              </w:rPr>
            </w:pPr>
            <w:r w:rsidRPr="00BC3D35">
              <w:rPr>
                <w:b/>
                <w:i/>
                <w:iCs/>
                <w:sz w:val="20"/>
                <w:szCs w:val="20"/>
              </w:rPr>
              <w:t>UKUPNO:</w:t>
            </w:r>
          </w:p>
        </w:tc>
        <w:tc>
          <w:tcPr>
            <w:tcW w:w="2212" w:type="dxa"/>
            <w:shd w:val="clear" w:color="000000" w:fill="FFFFFF"/>
            <w:noWrap/>
            <w:vAlign w:val="bottom"/>
            <w:hideMark/>
          </w:tcPr>
          <w:p w:rsidR="00BC3D35" w:rsidRPr="00BC3D35" w:rsidRDefault="00BC3D35" w:rsidP="00BC3D35">
            <w:pPr>
              <w:jc w:val="right"/>
              <w:rPr>
                <w:b/>
                <w:i/>
                <w:iCs/>
                <w:sz w:val="16"/>
                <w:szCs w:val="16"/>
              </w:rPr>
            </w:pPr>
            <w:r w:rsidRPr="00BC3D35">
              <w:rPr>
                <w:b/>
                <w:i/>
                <w:iCs/>
                <w:sz w:val="16"/>
                <w:szCs w:val="16"/>
              </w:rPr>
              <w:t xml:space="preserve">             299.533,91    </w:t>
            </w:r>
          </w:p>
        </w:tc>
        <w:tc>
          <w:tcPr>
            <w:tcW w:w="1560" w:type="dxa"/>
            <w:shd w:val="clear" w:color="000000" w:fill="FFFFFF"/>
            <w:noWrap/>
            <w:vAlign w:val="bottom"/>
            <w:hideMark/>
          </w:tcPr>
          <w:p w:rsidR="00BC3D35" w:rsidRPr="00BC3D35" w:rsidRDefault="00BC3D35" w:rsidP="00BC3D35">
            <w:pPr>
              <w:jc w:val="right"/>
              <w:rPr>
                <w:b/>
                <w:i/>
                <w:iCs/>
                <w:sz w:val="16"/>
                <w:szCs w:val="16"/>
              </w:rPr>
            </w:pPr>
            <w:r w:rsidRPr="00BC3D35">
              <w:rPr>
                <w:b/>
                <w:i/>
                <w:iCs/>
                <w:sz w:val="16"/>
                <w:szCs w:val="16"/>
              </w:rPr>
              <w:t xml:space="preserve">        308.420,00    </w:t>
            </w:r>
          </w:p>
        </w:tc>
        <w:tc>
          <w:tcPr>
            <w:tcW w:w="1559" w:type="dxa"/>
            <w:shd w:val="clear" w:color="000000" w:fill="FFFFFF"/>
            <w:noWrap/>
            <w:vAlign w:val="bottom"/>
            <w:hideMark/>
          </w:tcPr>
          <w:p w:rsidR="00BC3D35" w:rsidRPr="00BC3D35" w:rsidRDefault="00BC3D35" w:rsidP="00BC3D35">
            <w:pPr>
              <w:jc w:val="right"/>
              <w:rPr>
                <w:i/>
                <w:iCs/>
                <w:sz w:val="16"/>
                <w:szCs w:val="16"/>
              </w:rPr>
            </w:pPr>
            <w:r w:rsidRPr="00BC3D35">
              <w:rPr>
                <w:i/>
                <w:iCs/>
                <w:sz w:val="16"/>
                <w:szCs w:val="16"/>
              </w:rPr>
              <w:t xml:space="preserve">             102,97    </w:t>
            </w:r>
          </w:p>
        </w:tc>
      </w:tr>
    </w:tbl>
    <w:p w:rsidR="005C4ECB" w:rsidRPr="004B03B4" w:rsidRDefault="005C4ECB" w:rsidP="00471FFA">
      <w:pPr>
        <w:jc w:val="both"/>
        <w:rPr>
          <w:b/>
        </w:rPr>
      </w:pPr>
    </w:p>
    <w:p w:rsidR="007559A8" w:rsidRPr="004B03B4" w:rsidRDefault="007559A8" w:rsidP="00471FFA">
      <w:pPr>
        <w:jc w:val="both"/>
      </w:pPr>
    </w:p>
    <w:p w:rsidR="00471FFA" w:rsidRPr="004B03B4" w:rsidRDefault="00471FFA" w:rsidP="00471FFA">
      <w:pPr>
        <w:jc w:val="both"/>
      </w:pPr>
    </w:p>
    <w:p w:rsidR="00471FFA" w:rsidRPr="004B03B4" w:rsidRDefault="007B017A" w:rsidP="00471FFA">
      <w:pPr>
        <w:jc w:val="both"/>
        <w:rPr>
          <w:b/>
        </w:rPr>
      </w:pPr>
      <w:r w:rsidRPr="004B03B4">
        <w:rPr>
          <w:b/>
        </w:rPr>
        <w:lastRenderedPageBreak/>
        <w:t>3.D.7.</w:t>
      </w:r>
      <w:r w:rsidR="00471FFA" w:rsidRPr="004B03B4">
        <w:rPr>
          <w:b/>
        </w:rPr>
        <w:t xml:space="preserve">  troškovi ostalih reprezentacije i sponzorstva (konto 461)</w:t>
      </w:r>
    </w:p>
    <w:p w:rsidR="00A4678D" w:rsidRPr="004B03B4" w:rsidRDefault="00A4678D" w:rsidP="00471FFA">
      <w:pPr>
        <w:jc w:val="both"/>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040"/>
        <w:gridCol w:w="1680"/>
        <w:gridCol w:w="1666"/>
        <w:gridCol w:w="1701"/>
      </w:tblGrid>
      <w:tr w:rsidR="00BC3D35" w:rsidRPr="00BC3D35" w:rsidTr="00BC3D35">
        <w:trPr>
          <w:trHeight w:val="270"/>
        </w:trPr>
        <w:tc>
          <w:tcPr>
            <w:tcW w:w="4040" w:type="dxa"/>
            <w:shd w:val="clear" w:color="auto" w:fill="C2D69B" w:themeFill="accent3" w:themeFillTint="99"/>
            <w:noWrap/>
            <w:vAlign w:val="bottom"/>
            <w:hideMark/>
          </w:tcPr>
          <w:p w:rsidR="00BC3D35" w:rsidRPr="00BC3D35" w:rsidRDefault="00BC3D35" w:rsidP="00BC3D35">
            <w:pPr>
              <w:rPr>
                <w:i/>
                <w:iCs/>
                <w:sz w:val="20"/>
                <w:szCs w:val="20"/>
              </w:rPr>
            </w:pPr>
            <w:r w:rsidRPr="00BC3D35">
              <w:rPr>
                <w:i/>
                <w:iCs/>
                <w:sz w:val="20"/>
                <w:szCs w:val="20"/>
              </w:rPr>
              <w:t> </w:t>
            </w:r>
          </w:p>
        </w:tc>
        <w:tc>
          <w:tcPr>
            <w:tcW w:w="1680" w:type="dxa"/>
            <w:shd w:val="clear" w:color="auto" w:fill="C2D69B" w:themeFill="accent3" w:themeFillTint="99"/>
            <w:noWrap/>
            <w:vAlign w:val="bottom"/>
            <w:hideMark/>
          </w:tcPr>
          <w:p w:rsidR="00BC3D35" w:rsidRPr="00BC3D35" w:rsidRDefault="00C31AC7" w:rsidP="00BC3D35">
            <w:pPr>
              <w:jc w:val="center"/>
              <w:rPr>
                <w:i/>
                <w:iCs/>
                <w:sz w:val="18"/>
                <w:szCs w:val="18"/>
              </w:rPr>
            </w:pPr>
            <w:r>
              <w:rPr>
                <w:i/>
                <w:iCs/>
                <w:sz w:val="18"/>
                <w:szCs w:val="18"/>
              </w:rPr>
              <w:t xml:space="preserve">I </w:t>
            </w:r>
            <w:r w:rsidR="00BC3D35" w:rsidRPr="00BC3D35">
              <w:rPr>
                <w:i/>
                <w:iCs/>
                <w:sz w:val="18"/>
                <w:szCs w:val="18"/>
              </w:rPr>
              <w:t>Rebalans plana  2024.</w:t>
            </w:r>
          </w:p>
        </w:tc>
        <w:tc>
          <w:tcPr>
            <w:tcW w:w="1666" w:type="dxa"/>
            <w:shd w:val="clear" w:color="auto" w:fill="C2D69B" w:themeFill="accent3" w:themeFillTint="99"/>
            <w:noWrap/>
            <w:vAlign w:val="bottom"/>
            <w:hideMark/>
          </w:tcPr>
          <w:p w:rsidR="00BC3D35" w:rsidRPr="00BC3D35" w:rsidRDefault="00BC3D35" w:rsidP="00BC3D35">
            <w:pPr>
              <w:jc w:val="center"/>
              <w:rPr>
                <w:b/>
                <w:bCs/>
                <w:i/>
                <w:iCs/>
                <w:sz w:val="20"/>
                <w:szCs w:val="20"/>
              </w:rPr>
            </w:pPr>
            <w:r w:rsidRPr="00BC3D35">
              <w:rPr>
                <w:b/>
                <w:bCs/>
                <w:i/>
                <w:iCs/>
                <w:sz w:val="20"/>
                <w:szCs w:val="20"/>
              </w:rPr>
              <w:t>Plan 2025.</w:t>
            </w:r>
          </w:p>
        </w:tc>
        <w:tc>
          <w:tcPr>
            <w:tcW w:w="1701" w:type="dxa"/>
            <w:shd w:val="clear" w:color="auto" w:fill="C2D69B" w:themeFill="accent3" w:themeFillTint="99"/>
            <w:noWrap/>
            <w:vAlign w:val="bottom"/>
            <w:hideMark/>
          </w:tcPr>
          <w:p w:rsidR="00BC3D35" w:rsidRPr="00BC3D35" w:rsidRDefault="00BC3D35" w:rsidP="00BC3D35">
            <w:pPr>
              <w:jc w:val="center"/>
              <w:rPr>
                <w:b/>
                <w:bCs/>
                <w:i/>
                <w:iCs/>
                <w:sz w:val="20"/>
                <w:szCs w:val="20"/>
              </w:rPr>
            </w:pPr>
            <w:r w:rsidRPr="00BC3D35">
              <w:rPr>
                <w:b/>
                <w:bCs/>
                <w:i/>
                <w:iCs/>
                <w:sz w:val="20"/>
                <w:szCs w:val="20"/>
              </w:rPr>
              <w:t>indeks 25/24.</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i/>
                <w:iCs/>
                <w:sz w:val="20"/>
                <w:szCs w:val="20"/>
              </w:rPr>
            </w:pPr>
            <w:r w:rsidRPr="00BC3D35">
              <w:rPr>
                <w:i/>
                <w:iCs/>
                <w:sz w:val="20"/>
                <w:szCs w:val="20"/>
              </w:rPr>
              <w:t>PDV na rep. od 01.03.2012.</w:t>
            </w:r>
          </w:p>
        </w:tc>
        <w:tc>
          <w:tcPr>
            <w:tcW w:w="1680"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164,25</w:t>
            </w:r>
          </w:p>
        </w:tc>
        <w:tc>
          <w:tcPr>
            <w:tcW w:w="1666" w:type="dxa"/>
            <w:shd w:val="clear" w:color="auto" w:fill="auto"/>
            <w:noWrap/>
            <w:vAlign w:val="bottom"/>
            <w:hideMark/>
          </w:tcPr>
          <w:p w:rsidR="00BC3D35" w:rsidRPr="00BC3D35" w:rsidRDefault="00BC3D35" w:rsidP="00BC3D35">
            <w:pPr>
              <w:jc w:val="right"/>
              <w:rPr>
                <w:b/>
                <w:bCs/>
                <w:i/>
                <w:iCs/>
                <w:sz w:val="16"/>
                <w:szCs w:val="16"/>
              </w:rPr>
            </w:pPr>
            <w:r w:rsidRPr="00BC3D35">
              <w:rPr>
                <w:b/>
                <w:bCs/>
                <w:i/>
                <w:iCs/>
                <w:sz w:val="16"/>
                <w:szCs w:val="16"/>
              </w:rPr>
              <w:t>910,00</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554,03    </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i/>
                <w:iCs/>
                <w:sz w:val="20"/>
                <w:szCs w:val="20"/>
              </w:rPr>
            </w:pPr>
            <w:proofErr w:type="spellStart"/>
            <w:r w:rsidRPr="00BC3D35">
              <w:rPr>
                <w:i/>
                <w:iCs/>
                <w:sz w:val="20"/>
                <w:szCs w:val="20"/>
              </w:rPr>
              <w:t>troš</w:t>
            </w:r>
            <w:proofErr w:type="spellEnd"/>
            <w:r w:rsidRPr="00BC3D35">
              <w:rPr>
                <w:i/>
                <w:iCs/>
                <w:sz w:val="20"/>
                <w:szCs w:val="20"/>
              </w:rPr>
              <w:t>. rep. od 01.03.2012.</w:t>
            </w:r>
          </w:p>
        </w:tc>
        <w:tc>
          <w:tcPr>
            <w:tcW w:w="1680"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4.250,58</w:t>
            </w:r>
          </w:p>
        </w:tc>
        <w:tc>
          <w:tcPr>
            <w:tcW w:w="1666" w:type="dxa"/>
            <w:shd w:val="clear" w:color="auto" w:fill="auto"/>
            <w:noWrap/>
            <w:vAlign w:val="bottom"/>
            <w:hideMark/>
          </w:tcPr>
          <w:p w:rsidR="00BC3D35" w:rsidRPr="00BC3D35" w:rsidRDefault="00BC3D35" w:rsidP="00BC3D35">
            <w:pPr>
              <w:jc w:val="right"/>
              <w:rPr>
                <w:b/>
                <w:bCs/>
                <w:i/>
                <w:iCs/>
                <w:sz w:val="16"/>
                <w:szCs w:val="16"/>
              </w:rPr>
            </w:pPr>
            <w:r w:rsidRPr="00BC3D35">
              <w:rPr>
                <w:b/>
                <w:bCs/>
                <w:i/>
                <w:iCs/>
                <w:sz w:val="16"/>
                <w:szCs w:val="16"/>
              </w:rPr>
              <w:t>5.500,00</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129,39    </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i/>
                <w:iCs/>
                <w:sz w:val="20"/>
                <w:szCs w:val="20"/>
              </w:rPr>
            </w:pPr>
            <w:r w:rsidRPr="00BC3D35">
              <w:rPr>
                <w:i/>
                <w:iCs/>
                <w:sz w:val="20"/>
                <w:szCs w:val="20"/>
              </w:rPr>
              <w:t xml:space="preserve">PDV na </w:t>
            </w:r>
            <w:proofErr w:type="spellStart"/>
            <w:r w:rsidRPr="00BC3D35">
              <w:rPr>
                <w:i/>
                <w:iCs/>
                <w:sz w:val="20"/>
                <w:szCs w:val="20"/>
              </w:rPr>
              <w:t>reprez</w:t>
            </w:r>
            <w:proofErr w:type="spellEnd"/>
            <w:r w:rsidRPr="00BC3D35">
              <w:rPr>
                <w:i/>
                <w:iCs/>
                <w:sz w:val="20"/>
                <w:szCs w:val="20"/>
              </w:rPr>
              <w:t>. 13%</w:t>
            </w:r>
          </w:p>
        </w:tc>
        <w:tc>
          <w:tcPr>
            <w:tcW w:w="1680"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92,58</w:t>
            </w:r>
          </w:p>
        </w:tc>
        <w:tc>
          <w:tcPr>
            <w:tcW w:w="1666" w:type="dxa"/>
            <w:shd w:val="clear" w:color="auto" w:fill="auto"/>
            <w:noWrap/>
            <w:vAlign w:val="bottom"/>
            <w:hideMark/>
          </w:tcPr>
          <w:p w:rsidR="00BC3D35" w:rsidRPr="00BC3D35" w:rsidRDefault="00BC3D35" w:rsidP="00BC3D35">
            <w:pPr>
              <w:jc w:val="right"/>
              <w:rPr>
                <w:b/>
                <w:bCs/>
                <w:i/>
                <w:iCs/>
                <w:sz w:val="16"/>
                <w:szCs w:val="16"/>
              </w:rPr>
            </w:pPr>
            <w:r w:rsidRPr="00BC3D35">
              <w:rPr>
                <w:b/>
                <w:bCs/>
                <w:i/>
                <w:iCs/>
                <w:sz w:val="16"/>
                <w:szCs w:val="16"/>
              </w:rPr>
              <w:t>160,00</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172,82    </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i/>
                <w:iCs/>
                <w:sz w:val="20"/>
                <w:szCs w:val="20"/>
              </w:rPr>
            </w:pPr>
            <w:r w:rsidRPr="00BC3D35">
              <w:rPr>
                <w:i/>
                <w:iCs/>
                <w:sz w:val="20"/>
                <w:szCs w:val="20"/>
              </w:rPr>
              <w:t>PDV na rep. 5%</w:t>
            </w:r>
          </w:p>
        </w:tc>
        <w:tc>
          <w:tcPr>
            <w:tcW w:w="1680"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5,48</w:t>
            </w:r>
          </w:p>
        </w:tc>
        <w:tc>
          <w:tcPr>
            <w:tcW w:w="1666" w:type="dxa"/>
            <w:shd w:val="clear" w:color="auto" w:fill="auto"/>
            <w:noWrap/>
            <w:vAlign w:val="bottom"/>
            <w:hideMark/>
          </w:tcPr>
          <w:p w:rsidR="00BC3D35" w:rsidRPr="00BC3D35" w:rsidRDefault="00BC3D35" w:rsidP="00BC3D35">
            <w:pPr>
              <w:jc w:val="right"/>
              <w:rPr>
                <w:b/>
                <w:bCs/>
                <w:i/>
                <w:iCs/>
                <w:sz w:val="16"/>
                <w:szCs w:val="16"/>
              </w:rPr>
            </w:pPr>
            <w:r w:rsidRPr="00BC3D35">
              <w:rPr>
                <w:b/>
                <w:bCs/>
                <w:i/>
                <w:iCs/>
                <w:sz w:val="16"/>
                <w:szCs w:val="16"/>
              </w:rPr>
              <w:t>15,00</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273,72    </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i/>
                <w:iCs/>
                <w:sz w:val="20"/>
                <w:szCs w:val="20"/>
              </w:rPr>
            </w:pPr>
            <w:r w:rsidRPr="00BC3D35">
              <w:rPr>
                <w:i/>
                <w:iCs/>
                <w:sz w:val="20"/>
                <w:szCs w:val="20"/>
              </w:rPr>
              <w:t xml:space="preserve">troškovi </w:t>
            </w:r>
            <w:proofErr w:type="spellStart"/>
            <w:r w:rsidRPr="00BC3D35">
              <w:rPr>
                <w:i/>
                <w:iCs/>
                <w:sz w:val="20"/>
                <w:szCs w:val="20"/>
              </w:rPr>
              <w:t>reperezentacije</w:t>
            </w:r>
            <w:proofErr w:type="spellEnd"/>
          </w:p>
        </w:tc>
        <w:tc>
          <w:tcPr>
            <w:tcW w:w="1680"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80,90</w:t>
            </w:r>
          </w:p>
        </w:tc>
        <w:tc>
          <w:tcPr>
            <w:tcW w:w="1666" w:type="dxa"/>
            <w:shd w:val="clear" w:color="auto" w:fill="auto"/>
            <w:noWrap/>
            <w:vAlign w:val="bottom"/>
            <w:hideMark/>
          </w:tcPr>
          <w:p w:rsidR="00BC3D35" w:rsidRPr="00BC3D35" w:rsidRDefault="00BC3D35" w:rsidP="00BC3D35">
            <w:pPr>
              <w:jc w:val="right"/>
              <w:rPr>
                <w:b/>
                <w:bCs/>
                <w:i/>
                <w:iCs/>
                <w:sz w:val="16"/>
                <w:szCs w:val="16"/>
              </w:rPr>
            </w:pPr>
            <w:r w:rsidRPr="00BC3D35">
              <w:rPr>
                <w:b/>
                <w:bCs/>
                <w:i/>
                <w:iCs/>
                <w:sz w:val="16"/>
                <w:szCs w:val="16"/>
              </w:rPr>
              <w:t>90,00</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111,25    </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i/>
                <w:iCs/>
                <w:sz w:val="20"/>
                <w:szCs w:val="20"/>
              </w:rPr>
            </w:pPr>
            <w:r w:rsidRPr="00BC3D35">
              <w:rPr>
                <w:i/>
                <w:iCs/>
                <w:sz w:val="20"/>
                <w:szCs w:val="20"/>
              </w:rPr>
              <w:t>troškovi sponzoriranja</w:t>
            </w:r>
          </w:p>
        </w:tc>
        <w:tc>
          <w:tcPr>
            <w:tcW w:w="1680"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5.434,68</w:t>
            </w:r>
          </w:p>
        </w:tc>
        <w:tc>
          <w:tcPr>
            <w:tcW w:w="1666" w:type="dxa"/>
            <w:shd w:val="clear" w:color="auto" w:fill="auto"/>
            <w:noWrap/>
            <w:vAlign w:val="bottom"/>
            <w:hideMark/>
          </w:tcPr>
          <w:p w:rsidR="00BC3D35" w:rsidRPr="00BC3D35" w:rsidRDefault="00BC3D35" w:rsidP="00BC3D35">
            <w:pPr>
              <w:jc w:val="right"/>
              <w:rPr>
                <w:b/>
                <w:bCs/>
                <w:i/>
                <w:iCs/>
                <w:sz w:val="16"/>
                <w:szCs w:val="16"/>
              </w:rPr>
            </w:pPr>
            <w:r w:rsidRPr="00BC3D35">
              <w:rPr>
                <w:b/>
                <w:bCs/>
                <w:i/>
                <w:iCs/>
                <w:sz w:val="16"/>
                <w:szCs w:val="16"/>
              </w:rPr>
              <w:t>7.410,00</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136,35    </w:t>
            </w:r>
          </w:p>
        </w:tc>
      </w:tr>
      <w:tr w:rsidR="00BC3D35" w:rsidRPr="00BC3D35" w:rsidTr="00BC3D35">
        <w:trPr>
          <w:trHeight w:val="255"/>
        </w:trPr>
        <w:tc>
          <w:tcPr>
            <w:tcW w:w="4040" w:type="dxa"/>
            <w:shd w:val="clear" w:color="auto" w:fill="auto"/>
            <w:noWrap/>
            <w:vAlign w:val="bottom"/>
            <w:hideMark/>
          </w:tcPr>
          <w:p w:rsidR="00BC3D35" w:rsidRPr="00BC3D35" w:rsidRDefault="00BC3D35" w:rsidP="00BC3D35">
            <w:pPr>
              <w:rPr>
                <w:b/>
                <w:i/>
                <w:iCs/>
                <w:sz w:val="20"/>
                <w:szCs w:val="20"/>
              </w:rPr>
            </w:pPr>
            <w:r w:rsidRPr="00BC3D35">
              <w:rPr>
                <w:b/>
                <w:i/>
                <w:iCs/>
                <w:sz w:val="20"/>
                <w:szCs w:val="20"/>
              </w:rPr>
              <w:t>UKUPNO:</w:t>
            </w:r>
          </w:p>
        </w:tc>
        <w:tc>
          <w:tcPr>
            <w:tcW w:w="1680" w:type="dxa"/>
            <w:shd w:val="clear" w:color="auto" w:fill="auto"/>
            <w:noWrap/>
            <w:vAlign w:val="bottom"/>
            <w:hideMark/>
          </w:tcPr>
          <w:p w:rsidR="00BC3D35" w:rsidRPr="00BC3D35" w:rsidRDefault="0079045D" w:rsidP="00BC3D35">
            <w:pPr>
              <w:jc w:val="right"/>
              <w:rPr>
                <w:b/>
                <w:i/>
                <w:iCs/>
                <w:sz w:val="16"/>
                <w:szCs w:val="16"/>
              </w:rPr>
            </w:pPr>
            <w:r>
              <w:rPr>
                <w:b/>
                <w:i/>
                <w:iCs/>
                <w:sz w:val="16"/>
                <w:szCs w:val="16"/>
              </w:rPr>
              <w:t xml:space="preserve">               10.028,49</w:t>
            </w:r>
            <w:r w:rsidR="00BC3D35" w:rsidRPr="00BC3D35">
              <w:rPr>
                <w:b/>
                <w:i/>
                <w:iCs/>
                <w:sz w:val="16"/>
                <w:szCs w:val="16"/>
              </w:rPr>
              <w:t xml:space="preserve">    </w:t>
            </w:r>
          </w:p>
        </w:tc>
        <w:tc>
          <w:tcPr>
            <w:tcW w:w="1666" w:type="dxa"/>
            <w:shd w:val="clear" w:color="auto" w:fill="auto"/>
            <w:noWrap/>
            <w:vAlign w:val="bottom"/>
            <w:hideMark/>
          </w:tcPr>
          <w:p w:rsidR="00BC3D35" w:rsidRPr="00BC3D35" w:rsidRDefault="00BC3D35" w:rsidP="00BC3D35">
            <w:pPr>
              <w:jc w:val="right"/>
              <w:rPr>
                <w:b/>
                <w:i/>
                <w:iCs/>
                <w:sz w:val="16"/>
                <w:szCs w:val="16"/>
              </w:rPr>
            </w:pPr>
            <w:r w:rsidRPr="00BC3D35">
              <w:rPr>
                <w:b/>
                <w:i/>
                <w:iCs/>
                <w:sz w:val="16"/>
                <w:szCs w:val="16"/>
              </w:rPr>
              <w:t xml:space="preserve">          14.085,00    </w:t>
            </w:r>
          </w:p>
        </w:tc>
        <w:tc>
          <w:tcPr>
            <w:tcW w:w="1701" w:type="dxa"/>
            <w:shd w:val="clear" w:color="auto" w:fill="auto"/>
            <w:noWrap/>
            <w:vAlign w:val="bottom"/>
            <w:hideMark/>
          </w:tcPr>
          <w:p w:rsidR="00BC3D35" w:rsidRPr="00BC3D35" w:rsidRDefault="00BC3D35" w:rsidP="00BC3D35">
            <w:pPr>
              <w:jc w:val="right"/>
              <w:rPr>
                <w:i/>
                <w:iCs/>
                <w:sz w:val="16"/>
                <w:szCs w:val="16"/>
              </w:rPr>
            </w:pPr>
            <w:r w:rsidRPr="00BC3D35">
              <w:rPr>
                <w:i/>
                <w:iCs/>
                <w:sz w:val="16"/>
                <w:szCs w:val="16"/>
              </w:rPr>
              <w:t xml:space="preserve">             140,45    </w:t>
            </w:r>
          </w:p>
        </w:tc>
      </w:tr>
    </w:tbl>
    <w:p w:rsidR="00647416" w:rsidRPr="004B03B4" w:rsidRDefault="00647416" w:rsidP="00471FFA">
      <w:pPr>
        <w:jc w:val="both"/>
      </w:pPr>
    </w:p>
    <w:p w:rsidR="00486D1C" w:rsidRPr="004B03B4" w:rsidRDefault="00486D1C" w:rsidP="00471FFA">
      <w:pPr>
        <w:jc w:val="both"/>
      </w:pPr>
    </w:p>
    <w:p w:rsidR="00471FFA" w:rsidRDefault="007B017A" w:rsidP="00471FFA">
      <w:pPr>
        <w:jc w:val="both"/>
        <w:rPr>
          <w:b/>
        </w:rPr>
      </w:pPr>
      <w:r w:rsidRPr="004B03B4">
        <w:rPr>
          <w:b/>
        </w:rPr>
        <w:t>3.D.8</w:t>
      </w:r>
      <w:r w:rsidR="00471FFA" w:rsidRPr="004B03B4">
        <w:rPr>
          <w:b/>
        </w:rPr>
        <w:t>. troškovi osiguranja (konto 462)</w:t>
      </w:r>
    </w:p>
    <w:p w:rsidR="00693CB1" w:rsidRPr="004B03B4" w:rsidRDefault="00693CB1" w:rsidP="00471FFA">
      <w:pPr>
        <w:jc w:val="both"/>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040"/>
        <w:gridCol w:w="1680"/>
        <w:gridCol w:w="1666"/>
        <w:gridCol w:w="1701"/>
      </w:tblGrid>
      <w:tr w:rsidR="00693CB1" w:rsidRPr="00693CB1" w:rsidTr="00693CB1">
        <w:trPr>
          <w:trHeight w:val="270"/>
        </w:trPr>
        <w:tc>
          <w:tcPr>
            <w:tcW w:w="4040" w:type="dxa"/>
            <w:shd w:val="clear" w:color="auto" w:fill="C2D69B" w:themeFill="accent3" w:themeFillTint="99"/>
            <w:noWrap/>
            <w:vAlign w:val="bottom"/>
            <w:hideMark/>
          </w:tcPr>
          <w:p w:rsidR="00693CB1" w:rsidRPr="00693CB1" w:rsidRDefault="00693CB1" w:rsidP="00693CB1">
            <w:pPr>
              <w:rPr>
                <w:i/>
                <w:iCs/>
                <w:sz w:val="20"/>
                <w:szCs w:val="20"/>
              </w:rPr>
            </w:pPr>
            <w:r w:rsidRPr="00693CB1">
              <w:rPr>
                <w:i/>
                <w:iCs/>
                <w:sz w:val="20"/>
                <w:szCs w:val="20"/>
              </w:rPr>
              <w:t> </w:t>
            </w:r>
          </w:p>
        </w:tc>
        <w:tc>
          <w:tcPr>
            <w:tcW w:w="1680" w:type="dxa"/>
            <w:shd w:val="clear" w:color="auto" w:fill="C2D69B" w:themeFill="accent3" w:themeFillTint="99"/>
            <w:noWrap/>
            <w:vAlign w:val="bottom"/>
            <w:hideMark/>
          </w:tcPr>
          <w:p w:rsidR="00693CB1" w:rsidRPr="00693CB1" w:rsidRDefault="00C31AC7" w:rsidP="00693CB1">
            <w:pPr>
              <w:jc w:val="center"/>
              <w:rPr>
                <w:i/>
                <w:iCs/>
                <w:sz w:val="18"/>
                <w:szCs w:val="18"/>
              </w:rPr>
            </w:pPr>
            <w:r>
              <w:rPr>
                <w:i/>
                <w:iCs/>
                <w:sz w:val="18"/>
                <w:szCs w:val="18"/>
              </w:rPr>
              <w:t xml:space="preserve">I </w:t>
            </w:r>
            <w:r w:rsidR="00693CB1" w:rsidRPr="00693CB1">
              <w:rPr>
                <w:i/>
                <w:iCs/>
                <w:sz w:val="18"/>
                <w:szCs w:val="18"/>
              </w:rPr>
              <w:t>Rebalans plana  2024.</w:t>
            </w:r>
          </w:p>
        </w:tc>
        <w:tc>
          <w:tcPr>
            <w:tcW w:w="1666" w:type="dxa"/>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Plan 2025.</w:t>
            </w:r>
          </w:p>
        </w:tc>
        <w:tc>
          <w:tcPr>
            <w:tcW w:w="1701" w:type="dxa"/>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indeks 25/24.</w:t>
            </w:r>
          </w:p>
        </w:tc>
      </w:tr>
      <w:tr w:rsidR="00693CB1" w:rsidRPr="00693CB1" w:rsidTr="00693CB1">
        <w:trPr>
          <w:trHeight w:val="255"/>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premije osiguranja</w:t>
            </w:r>
          </w:p>
        </w:tc>
        <w:tc>
          <w:tcPr>
            <w:tcW w:w="1680"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37.146,93</w:t>
            </w:r>
          </w:p>
        </w:tc>
        <w:tc>
          <w:tcPr>
            <w:tcW w:w="1666" w:type="dxa"/>
            <w:shd w:val="clear" w:color="auto" w:fill="auto"/>
            <w:noWrap/>
            <w:vAlign w:val="bottom"/>
            <w:hideMark/>
          </w:tcPr>
          <w:p w:rsidR="00693CB1" w:rsidRPr="00693CB1" w:rsidRDefault="00693CB1" w:rsidP="00693CB1">
            <w:pPr>
              <w:jc w:val="right"/>
              <w:rPr>
                <w:b/>
                <w:bCs/>
                <w:i/>
                <w:iCs/>
                <w:sz w:val="16"/>
                <w:szCs w:val="16"/>
              </w:rPr>
            </w:pPr>
            <w:r w:rsidRPr="00693CB1">
              <w:rPr>
                <w:b/>
                <w:bCs/>
                <w:i/>
                <w:iCs/>
                <w:sz w:val="16"/>
                <w:szCs w:val="16"/>
              </w:rPr>
              <w:t>37.950,00</w:t>
            </w:r>
          </w:p>
        </w:tc>
        <w:tc>
          <w:tcPr>
            <w:tcW w:w="1701"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xml:space="preserve">             102,16    </w:t>
            </w:r>
          </w:p>
        </w:tc>
      </w:tr>
      <w:tr w:rsidR="00693CB1" w:rsidRPr="00693CB1" w:rsidTr="00693CB1">
        <w:trPr>
          <w:trHeight w:val="255"/>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premije osiguranja-vozila</w:t>
            </w:r>
          </w:p>
        </w:tc>
        <w:tc>
          <w:tcPr>
            <w:tcW w:w="1680"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31.108,10</w:t>
            </w:r>
          </w:p>
        </w:tc>
        <w:tc>
          <w:tcPr>
            <w:tcW w:w="1666" w:type="dxa"/>
            <w:shd w:val="clear" w:color="auto" w:fill="auto"/>
            <w:noWrap/>
            <w:vAlign w:val="bottom"/>
            <w:hideMark/>
          </w:tcPr>
          <w:p w:rsidR="00693CB1" w:rsidRPr="00693CB1" w:rsidRDefault="00693CB1" w:rsidP="00693CB1">
            <w:pPr>
              <w:jc w:val="right"/>
              <w:rPr>
                <w:b/>
                <w:bCs/>
                <w:i/>
                <w:iCs/>
                <w:sz w:val="16"/>
                <w:szCs w:val="16"/>
              </w:rPr>
            </w:pPr>
            <w:r w:rsidRPr="00693CB1">
              <w:rPr>
                <w:b/>
                <w:bCs/>
                <w:i/>
                <w:iCs/>
                <w:sz w:val="16"/>
                <w:szCs w:val="16"/>
              </w:rPr>
              <w:t>32.600,00</w:t>
            </w:r>
          </w:p>
        </w:tc>
        <w:tc>
          <w:tcPr>
            <w:tcW w:w="1701"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xml:space="preserve">             104,80    </w:t>
            </w:r>
          </w:p>
        </w:tc>
      </w:tr>
      <w:tr w:rsidR="00693CB1" w:rsidRPr="00693CB1" w:rsidTr="00693CB1">
        <w:trPr>
          <w:trHeight w:val="255"/>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premije osiguranja za nova vozila</w:t>
            </w:r>
          </w:p>
        </w:tc>
        <w:tc>
          <w:tcPr>
            <w:tcW w:w="1680"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w:t>
            </w:r>
          </w:p>
        </w:tc>
        <w:tc>
          <w:tcPr>
            <w:tcW w:w="1666" w:type="dxa"/>
            <w:shd w:val="clear" w:color="auto" w:fill="auto"/>
            <w:noWrap/>
            <w:vAlign w:val="bottom"/>
            <w:hideMark/>
          </w:tcPr>
          <w:p w:rsidR="00693CB1" w:rsidRPr="00693CB1" w:rsidRDefault="00693CB1" w:rsidP="00693CB1">
            <w:pPr>
              <w:jc w:val="right"/>
              <w:rPr>
                <w:b/>
                <w:bCs/>
                <w:i/>
                <w:iCs/>
                <w:sz w:val="16"/>
                <w:szCs w:val="16"/>
              </w:rPr>
            </w:pPr>
            <w:r w:rsidRPr="00693CB1">
              <w:rPr>
                <w:b/>
                <w:bCs/>
                <w:i/>
                <w:iCs/>
                <w:sz w:val="16"/>
                <w:szCs w:val="16"/>
              </w:rPr>
              <w:t>2.500,00</w:t>
            </w:r>
          </w:p>
        </w:tc>
        <w:tc>
          <w:tcPr>
            <w:tcW w:w="1701"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w:t>
            </w:r>
          </w:p>
        </w:tc>
      </w:tr>
      <w:tr w:rsidR="00693CB1" w:rsidRPr="00693CB1" w:rsidTr="00693CB1">
        <w:trPr>
          <w:trHeight w:val="255"/>
        </w:trPr>
        <w:tc>
          <w:tcPr>
            <w:tcW w:w="4040" w:type="dxa"/>
            <w:shd w:val="clear" w:color="auto" w:fill="auto"/>
            <w:noWrap/>
            <w:vAlign w:val="bottom"/>
            <w:hideMark/>
          </w:tcPr>
          <w:p w:rsidR="00693CB1" w:rsidRPr="00D83083" w:rsidRDefault="00693CB1" w:rsidP="00693CB1">
            <w:pPr>
              <w:rPr>
                <w:b/>
                <w:i/>
                <w:iCs/>
                <w:sz w:val="20"/>
                <w:szCs w:val="20"/>
              </w:rPr>
            </w:pPr>
            <w:r w:rsidRPr="00D83083">
              <w:rPr>
                <w:b/>
                <w:i/>
                <w:iCs/>
                <w:sz w:val="20"/>
                <w:szCs w:val="20"/>
              </w:rPr>
              <w:t>UKUPNO:</w:t>
            </w:r>
          </w:p>
        </w:tc>
        <w:tc>
          <w:tcPr>
            <w:tcW w:w="1680" w:type="dxa"/>
            <w:shd w:val="clear" w:color="auto" w:fill="auto"/>
            <w:noWrap/>
            <w:vAlign w:val="bottom"/>
            <w:hideMark/>
          </w:tcPr>
          <w:p w:rsidR="00693CB1" w:rsidRPr="00D83083" w:rsidRDefault="00693CB1" w:rsidP="00693CB1">
            <w:pPr>
              <w:jc w:val="right"/>
              <w:rPr>
                <w:b/>
                <w:i/>
                <w:iCs/>
                <w:sz w:val="16"/>
                <w:szCs w:val="16"/>
              </w:rPr>
            </w:pPr>
            <w:r w:rsidRPr="00D83083">
              <w:rPr>
                <w:b/>
                <w:i/>
                <w:iCs/>
                <w:sz w:val="16"/>
                <w:szCs w:val="16"/>
              </w:rPr>
              <w:t xml:space="preserve">               68.255,03    </w:t>
            </w:r>
          </w:p>
        </w:tc>
        <w:tc>
          <w:tcPr>
            <w:tcW w:w="1666" w:type="dxa"/>
            <w:shd w:val="clear" w:color="auto" w:fill="auto"/>
            <w:noWrap/>
            <w:vAlign w:val="bottom"/>
            <w:hideMark/>
          </w:tcPr>
          <w:p w:rsidR="00693CB1" w:rsidRPr="00D83083" w:rsidRDefault="00693CB1" w:rsidP="00693CB1">
            <w:pPr>
              <w:jc w:val="right"/>
              <w:rPr>
                <w:b/>
                <w:i/>
                <w:iCs/>
                <w:sz w:val="16"/>
                <w:szCs w:val="16"/>
              </w:rPr>
            </w:pPr>
            <w:r w:rsidRPr="00D83083">
              <w:rPr>
                <w:b/>
                <w:i/>
                <w:iCs/>
                <w:sz w:val="16"/>
                <w:szCs w:val="16"/>
              </w:rPr>
              <w:t xml:space="preserve">          73.050,00    </w:t>
            </w:r>
          </w:p>
        </w:tc>
        <w:tc>
          <w:tcPr>
            <w:tcW w:w="1701"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xml:space="preserve">             107,03    </w:t>
            </w:r>
          </w:p>
        </w:tc>
      </w:tr>
    </w:tbl>
    <w:p w:rsidR="003E3B35" w:rsidRPr="004B03B4" w:rsidRDefault="003E3B35" w:rsidP="00471FFA">
      <w:pPr>
        <w:jc w:val="both"/>
      </w:pPr>
    </w:p>
    <w:p w:rsidR="00471FFA" w:rsidRPr="004B03B4" w:rsidRDefault="007B017A" w:rsidP="00471FFA">
      <w:pPr>
        <w:jc w:val="both"/>
        <w:rPr>
          <w:b/>
        </w:rPr>
      </w:pPr>
      <w:r w:rsidRPr="004B03B4">
        <w:rPr>
          <w:b/>
        </w:rPr>
        <w:t>3.D.9</w:t>
      </w:r>
      <w:r w:rsidR="00471FFA" w:rsidRPr="004B03B4">
        <w:rPr>
          <w:b/>
        </w:rPr>
        <w:t>. naknade za nadzorni odbor, ugovore o djelu, učeničku praksu (konto 464)</w:t>
      </w:r>
    </w:p>
    <w:p w:rsidR="00A4678D" w:rsidRPr="004B03B4" w:rsidRDefault="00A4678D" w:rsidP="00471FFA">
      <w:pPr>
        <w:jc w:val="both"/>
        <w:rPr>
          <w:b/>
        </w:rPr>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040"/>
        <w:gridCol w:w="1680"/>
        <w:gridCol w:w="1525"/>
        <w:gridCol w:w="1842"/>
      </w:tblGrid>
      <w:tr w:rsidR="00693CB1" w:rsidRPr="00693CB1" w:rsidTr="00693CB1">
        <w:trPr>
          <w:trHeight w:val="270"/>
        </w:trPr>
        <w:tc>
          <w:tcPr>
            <w:tcW w:w="4040" w:type="dxa"/>
            <w:shd w:val="clear" w:color="auto" w:fill="C2D69B" w:themeFill="accent3" w:themeFillTint="99"/>
            <w:noWrap/>
            <w:vAlign w:val="bottom"/>
            <w:hideMark/>
          </w:tcPr>
          <w:p w:rsidR="00693CB1" w:rsidRPr="00693CB1" w:rsidRDefault="00693CB1" w:rsidP="00693CB1">
            <w:pPr>
              <w:rPr>
                <w:i/>
                <w:iCs/>
                <w:sz w:val="20"/>
                <w:szCs w:val="20"/>
              </w:rPr>
            </w:pPr>
            <w:r w:rsidRPr="00693CB1">
              <w:rPr>
                <w:i/>
                <w:iCs/>
                <w:sz w:val="20"/>
                <w:szCs w:val="20"/>
              </w:rPr>
              <w:t> </w:t>
            </w:r>
          </w:p>
        </w:tc>
        <w:tc>
          <w:tcPr>
            <w:tcW w:w="1680" w:type="dxa"/>
            <w:shd w:val="clear" w:color="auto" w:fill="C2D69B" w:themeFill="accent3" w:themeFillTint="99"/>
            <w:noWrap/>
            <w:vAlign w:val="bottom"/>
            <w:hideMark/>
          </w:tcPr>
          <w:p w:rsidR="00693CB1" w:rsidRPr="00693CB1" w:rsidRDefault="00C31AC7" w:rsidP="00693CB1">
            <w:pPr>
              <w:jc w:val="center"/>
              <w:rPr>
                <w:i/>
                <w:iCs/>
                <w:sz w:val="18"/>
                <w:szCs w:val="18"/>
              </w:rPr>
            </w:pPr>
            <w:r>
              <w:rPr>
                <w:i/>
                <w:iCs/>
                <w:sz w:val="18"/>
                <w:szCs w:val="18"/>
              </w:rPr>
              <w:t xml:space="preserve">I </w:t>
            </w:r>
            <w:r w:rsidR="00693CB1" w:rsidRPr="00693CB1">
              <w:rPr>
                <w:i/>
                <w:iCs/>
                <w:sz w:val="18"/>
                <w:szCs w:val="18"/>
              </w:rPr>
              <w:t>Rebalans plana  2024.</w:t>
            </w:r>
          </w:p>
        </w:tc>
        <w:tc>
          <w:tcPr>
            <w:tcW w:w="1525" w:type="dxa"/>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Plan 2025.</w:t>
            </w:r>
          </w:p>
        </w:tc>
        <w:tc>
          <w:tcPr>
            <w:tcW w:w="1842" w:type="dxa"/>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indeks 25/24.</w:t>
            </w:r>
          </w:p>
        </w:tc>
      </w:tr>
      <w:tr w:rsidR="00693CB1" w:rsidRPr="00693CB1" w:rsidTr="00693CB1">
        <w:trPr>
          <w:trHeight w:val="255"/>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naknada za nadzorni odbor</w:t>
            </w:r>
          </w:p>
        </w:tc>
        <w:tc>
          <w:tcPr>
            <w:tcW w:w="1680"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6.685,56</w:t>
            </w:r>
          </w:p>
        </w:tc>
        <w:tc>
          <w:tcPr>
            <w:tcW w:w="1525" w:type="dxa"/>
            <w:shd w:val="clear" w:color="auto" w:fill="auto"/>
            <w:noWrap/>
            <w:vAlign w:val="bottom"/>
            <w:hideMark/>
          </w:tcPr>
          <w:p w:rsidR="00693CB1" w:rsidRPr="00693CB1" w:rsidRDefault="00693CB1" w:rsidP="00693CB1">
            <w:pPr>
              <w:jc w:val="right"/>
              <w:rPr>
                <w:b/>
                <w:bCs/>
                <w:i/>
                <w:iCs/>
                <w:sz w:val="16"/>
                <w:szCs w:val="16"/>
              </w:rPr>
            </w:pPr>
            <w:r w:rsidRPr="00693CB1">
              <w:rPr>
                <w:b/>
                <w:bCs/>
                <w:i/>
                <w:iCs/>
                <w:sz w:val="16"/>
                <w:szCs w:val="16"/>
              </w:rPr>
              <w:t>6.800,00</w:t>
            </w:r>
          </w:p>
        </w:tc>
        <w:tc>
          <w:tcPr>
            <w:tcW w:w="1842"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xml:space="preserve">             101,71    </w:t>
            </w:r>
          </w:p>
        </w:tc>
      </w:tr>
      <w:tr w:rsidR="00693CB1" w:rsidRPr="00693CB1" w:rsidTr="00693CB1">
        <w:trPr>
          <w:trHeight w:val="255"/>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naknada za ugovore o djelu</w:t>
            </w:r>
          </w:p>
        </w:tc>
        <w:tc>
          <w:tcPr>
            <w:tcW w:w="1680"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34.294,40</w:t>
            </w:r>
          </w:p>
        </w:tc>
        <w:tc>
          <w:tcPr>
            <w:tcW w:w="1525" w:type="dxa"/>
            <w:shd w:val="clear" w:color="auto" w:fill="auto"/>
            <w:noWrap/>
            <w:vAlign w:val="bottom"/>
            <w:hideMark/>
          </w:tcPr>
          <w:p w:rsidR="00693CB1" w:rsidRPr="00693CB1" w:rsidRDefault="00693CB1" w:rsidP="00693CB1">
            <w:pPr>
              <w:jc w:val="right"/>
              <w:rPr>
                <w:b/>
                <w:bCs/>
                <w:i/>
                <w:iCs/>
                <w:sz w:val="16"/>
                <w:szCs w:val="16"/>
              </w:rPr>
            </w:pPr>
            <w:r w:rsidRPr="00693CB1">
              <w:rPr>
                <w:b/>
                <w:bCs/>
                <w:i/>
                <w:iCs/>
                <w:sz w:val="16"/>
                <w:szCs w:val="16"/>
              </w:rPr>
              <w:t>47.800,00</w:t>
            </w:r>
          </w:p>
        </w:tc>
        <w:tc>
          <w:tcPr>
            <w:tcW w:w="1842"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xml:space="preserve">             139,38    </w:t>
            </w:r>
          </w:p>
        </w:tc>
      </w:tr>
      <w:tr w:rsidR="00693CB1" w:rsidRPr="00693CB1" w:rsidTr="00693CB1">
        <w:trPr>
          <w:trHeight w:val="255"/>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naknade učenicima na praksi</w:t>
            </w:r>
          </w:p>
        </w:tc>
        <w:tc>
          <w:tcPr>
            <w:tcW w:w="1680"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w:t>
            </w:r>
          </w:p>
        </w:tc>
        <w:tc>
          <w:tcPr>
            <w:tcW w:w="1525" w:type="dxa"/>
            <w:shd w:val="clear" w:color="auto" w:fill="auto"/>
            <w:noWrap/>
            <w:vAlign w:val="bottom"/>
            <w:hideMark/>
          </w:tcPr>
          <w:p w:rsidR="00693CB1" w:rsidRPr="00693CB1" w:rsidRDefault="00693CB1" w:rsidP="00693CB1">
            <w:pPr>
              <w:jc w:val="right"/>
              <w:rPr>
                <w:b/>
                <w:bCs/>
                <w:i/>
                <w:iCs/>
                <w:sz w:val="16"/>
                <w:szCs w:val="16"/>
              </w:rPr>
            </w:pPr>
            <w:r w:rsidRPr="00693CB1">
              <w:rPr>
                <w:b/>
                <w:bCs/>
                <w:i/>
                <w:iCs/>
                <w:sz w:val="16"/>
                <w:szCs w:val="16"/>
              </w:rPr>
              <w:t> </w:t>
            </w:r>
          </w:p>
        </w:tc>
        <w:tc>
          <w:tcPr>
            <w:tcW w:w="1842" w:type="dxa"/>
            <w:shd w:val="clear" w:color="auto" w:fill="auto"/>
            <w:noWrap/>
            <w:vAlign w:val="bottom"/>
            <w:hideMark/>
          </w:tcPr>
          <w:p w:rsidR="00693CB1" w:rsidRPr="00693CB1" w:rsidRDefault="00693CB1" w:rsidP="00693CB1">
            <w:pPr>
              <w:jc w:val="right"/>
              <w:rPr>
                <w:i/>
                <w:iCs/>
                <w:sz w:val="16"/>
                <w:szCs w:val="16"/>
              </w:rPr>
            </w:pPr>
            <w:r w:rsidRPr="00693CB1">
              <w:rPr>
                <w:i/>
                <w:iCs/>
                <w:sz w:val="16"/>
                <w:szCs w:val="16"/>
              </w:rPr>
              <w:t> </w:t>
            </w:r>
          </w:p>
        </w:tc>
      </w:tr>
      <w:tr w:rsidR="00693CB1" w:rsidRPr="00D83083" w:rsidTr="00693CB1">
        <w:trPr>
          <w:trHeight w:val="255"/>
        </w:trPr>
        <w:tc>
          <w:tcPr>
            <w:tcW w:w="4040" w:type="dxa"/>
            <w:shd w:val="clear" w:color="auto" w:fill="auto"/>
            <w:noWrap/>
            <w:vAlign w:val="bottom"/>
            <w:hideMark/>
          </w:tcPr>
          <w:p w:rsidR="00693CB1" w:rsidRPr="00D83083" w:rsidRDefault="00693CB1" w:rsidP="00693CB1">
            <w:pPr>
              <w:rPr>
                <w:b/>
                <w:i/>
                <w:iCs/>
                <w:sz w:val="20"/>
                <w:szCs w:val="20"/>
              </w:rPr>
            </w:pPr>
            <w:r w:rsidRPr="00D83083">
              <w:rPr>
                <w:b/>
                <w:i/>
                <w:iCs/>
                <w:sz w:val="20"/>
                <w:szCs w:val="20"/>
              </w:rPr>
              <w:t>UKUPNO:</w:t>
            </w:r>
          </w:p>
        </w:tc>
        <w:tc>
          <w:tcPr>
            <w:tcW w:w="1680" w:type="dxa"/>
            <w:shd w:val="clear" w:color="auto" w:fill="auto"/>
            <w:noWrap/>
            <w:vAlign w:val="bottom"/>
            <w:hideMark/>
          </w:tcPr>
          <w:p w:rsidR="00693CB1" w:rsidRPr="00D83083" w:rsidRDefault="00693CB1" w:rsidP="00693CB1">
            <w:pPr>
              <w:jc w:val="right"/>
              <w:rPr>
                <w:b/>
                <w:i/>
                <w:iCs/>
                <w:sz w:val="16"/>
                <w:szCs w:val="16"/>
              </w:rPr>
            </w:pPr>
            <w:r w:rsidRPr="00D83083">
              <w:rPr>
                <w:b/>
                <w:i/>
                <w:iCs/>
                <w:sz w:val="16"/>
                <w:szCs w:val="16"/>
              </w:rPr>
              <w:t xml:space="preserve">               40.979,96    </w:t>
            </w:r>
          </w:p>
        </w:tc>
        <w:tc>
          <w:tcPr>
            <w:tcW w:w="1525" w:type="dxa"/>
            <w:shd w:val="clear" w:color="auto" w:fill="auto"/>
            <w:noWrap/>
            <w:vAlign w:val="bottom"/>
            <w:hideMark/>
          </w:tcPr>
          <w:p w:rsidR="00693CB1" w:rsidRPr="00D83083" w:rsidRDefault="00693CB1" w:rsidP="00693CB1">
            <w:pPr>
              <w:jc w:val="right"/>
              <w:rPr>
                <w:b/>
                <w:bCs/>
                <w:i/>
                <w:iCs/>
                <w:sz w:val="16"/>
                <w:szCs w:val="16"/>
              </w:rPr>
            </w:pPr>
            <w:r w:rsidRPr="00D83083">
              <w:rPr>
                <w:b/>
                <w:bCs/>
                <w:i/>
                <w:iCs/>
                <w:sz w:val="16"/>
                <w:szCs w:val="16"/>
              </w:rPr>
              <w:t xml:space="preserve">          54.600,00    </w:t>
            </w:r>
          </w:p>
        </w:tc>
        <w:tc>
          <w:tcPr>
            <w:tcW w:w="1842" w:type="dxa"/>
            <w:shd w:val="clear" w:color="auto" w:fill="auto"/>
            <w:noWrap/>
            <w:vAlign w:val="bottom"/>
            <w:hideMark/>
          </w:tcPr>
          <w:p w:rsidR="00693CB1" w:rsidRPr="00D83083" w:rsidRDefault="00693CB1" w:rsidP="00693CB1">
            <w:pPr>
              <w:jc w:val="right"/>
              <w:rPr>
                <w:b/>
                <w:i/>
                <w:iCs/>
                <w:sz w:val="16"/>
                <w:szCs w:val="16"/>
              </w:rPr>
            </w:pPr>
            <w:r w:rsidRPr="00D83083">
              <w:rPr>
                <w:b/>
                <w:i/>
                <w:iCs/>
                <w:sz w:val="16"/>
                <w:szCs w:val="16"/>
              </w:rPr>
              <w:t xml:space="preserve">             133,24    </w:t>
            </w:r>
          </w:p>
        </w:tc>
      </w:tr>
    </w:tbl>
    <w:p w:rsidR="008A1078" w:rsidRPr="00D83083" w:rsidRDefault="008A1078" w:rsidP="00471FFA">
      <w:pPr>
        <w:jc w:val="both"/>
        <w:rPr>
          <w:b/>
        </w:rPr>
      </w:pPr>
    </w:p>
    <w:p w:rsidR="00A4678D" w:rsidRPr="004B03B4" w:rsidRDefault="00A4678D" w:rsidP="00471FFA">
      <w:pPr>
        <w:jc w:val="both"/>
      </w:pPr>
    </w:p>
    <w:p w:rsidR="00471FFA" w:rsidRPr="004B03B4" w:rsidRDefault="007B017A" w:rsidP="00471FFA">
      <w:pPr>
        <w:jc w:val="both"/>
        <w:rPr>
          <w:b/>
        </w:rPr>
      </w:pPr>
      <w:r w:rsidRPr="004B03B4">
        <w:rPr>
          <w:b/>
        </w:rPr>
        <w:t>3.D.10</w:t>
      </w:r>
      <w:r w:rsidR="00471FFA" w:rsidRPr="004B03B4">
        <w:rPr>
          <w:b/>
        </w:rPr>
        <w:t>. usluge platnog prometa  (konto 465)</w:t>
      </w:r>
    </w:p>
    <w:p w:rsidR="00471FFA" w:rsidRPr="004B03B4" w:rsidRDefault="00471FFA" w:rsidP="00471FFA">
      <w:pPr>
        <w:jc w:val="both"/>
      </w:pPr>
    </w:p>
    <w:tbl>
      <w:tblPr>
        <w:tblW w:w="9087" w:type="dxa"/>
        <w:tblInd w:w="93" w:type="dxa"/>
        <w:tblBorders>
          <w:top w:val="single" w:sz="4" w:space="0" w:color="auto"/>
          <w:left w:val="single" w:sz="4" w:space="0" w:color="auto"/>
          <w:bottom w:val="single" w:sz="4" w:space="0" w:color="auto"/>
          <w:right w:val="single" w:sz="4" w:space="0" w:color="auto"/>
          <w:insideH w:val="dotted" w:sz="4" w:space="0" w:color="auto"/>
          <w:insideV w:val="dotted" w:sz="4" w:space="0" w:color="auto"/>
        </w:tblBorders>
        <w:tblLook w:val="04A0"/>
      </w:tblPr>
      <w:tblGrid>
        <w:gridCol w:w="4040"/>
        <w:gridCol w:w="1680"/>
        <w:gridCol w:w="1460"/>
        <w:gridCol w:w="1907"/>
      </w:tblGrid>
      <w:tr w:rsidR="00693CB1" w:rsidRPr="00693CB1" w:rsidTr="00693CB1">
        <w:trPr>
          <w:trHeight w:val="270"/>
        </w:trPr>
        <w:tc>
          <w:tcPr>
            <w:tcW w:w="4040" w:type="dxa"/>
            <w:shd w:val="clear" w:color="auto" w:fill="C2D69B" w:themeFill="accent3" w:themeFillTint="99"/>
            <w:noWrap/>
            <w:vAlign w:val="bottom"/>
            <w:hideMark/>
          </w:tcPr>
          <w:p w:rsidR="00693CB1" w:rsidRPr="00693CB1" w:rsidRDefault="00693CB1" w:rsidP="00693CB1">
            <w:pPr>
              <w:rPr>
                <w:i/>
                <w:iCs/>
                <w:sz w:val="20"/>
                <w:szCs w:val="20"/>
              </w:rPr>
            </w:pPr>
            <w:r w:rsidRPr="00693CB1">
              <w:rPr>
                <w:i/>
                <w:iCs/>
                <w:sz w:val="20"/>
                <w:szCs w:val="20"/>
              </w:rPr>
              <w:t> </w:t>
            </w:r>
          </w:p>
        </w:tc>
        <w:tc>
          <w:tcPr>
            <w:tcW w:w="1680" w:type="dxa"/>
            <w:shd w:val="clear" w:color="auto" w:fill="C2D69B" w:themeFill="accent3" w:themeFillTint="99"/>
            <w:noWrap/>
            <w:vAlign w:val="bottom"/>
            <w:hideMark/>
          </w:tcPr>
          <w:p w:rsidR="00693CB1" w:rsidRPr="00693CB1" w:rsidRDefault="00C31AC7" w:rsidP="00C31AC7">
            <w:pPr>
              <w:jc w:val="center"/>
              <w:rPr>
                <w:i/>
                <w:iCs/>
                <w:sz w:val="18"/>
                <w:szCs w:val="18"/>
              </w:rPr>
            </w:pPr>
            <w:r>
              <w:rPr>
                <w:i/>
                <w:iCs/>
                <w:sz w:val="18"/>
                <w:szCs w:val="18"/>
              </w:rPr>
              <w:t xml:space="preserve">I </w:t>
            </w:r>
            <w:r w:rsidR="00693CB1" w:rsidRPr="00693CB1">
              <w:rPr>
                <w:i/>
                <w:iCs/>
                <w:sz w:val="18"/>
                <w:szCs w:val="18"/>
              </w:rPr>
              <w:t>Rebalans plana  2024.</w:t>
            </w:r>
          </w:p>
        </w:tc>
        <w:tc>
          <w:tcPr>
            <w:tcW w:w="1460" w:type="dxa"/>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Plan 2025.</w:t>
            </w:r>
          </w:p>
        </w:tc>
        <w:tc>
          <w:tcPr>
            <w:tcW w:w="1907" w:type="dxa"/>
            <w:shd w:val="clear" w:color="auto" w:fill="C2D69B" w:themeFill="accent3" w:themeFillTint="99"/>
            <w:noWrap/>
            <w:vAlign w:val="bottom"/>
            <w:hideMark/>
          </w:tcPr>
          <w:p w:rsidR="00693CB1" w:rsidRPr="00693CB1" w:rsidRDefault="00693CB1" w:rsidP="00693CB1">
            <w:pPr>
              <w:rPr>
                <w:b/>
                <w:bCs/>
                <w:i/>
                <w:iCs/>
                <w:sz w:val="20"/>
                <w:szCs w:val="20"/>
              </w:rPr>
            </w:pPr>
            <w:r w:rsidRPr="00693CB1">
              <w:rPr>
                <w:b/>
                <w:bCs/>
                <w:i/>
                <w:iCs/>
                <w:sz w:val="20"/>
                <w:szCs w:val="20"/>
              </w:rPr>
              <w:t>indeks 25/24.</w:t>
            </w:r>
          </w:p>
        </w:tc>
      </w:tr>
      <w:tr w:rsidR="00693CB1" w:rsidRPr="00693CB1" w:rsidTr="00693CB1">
        <w:trPr>
          <w:trHeight w:val="270"/>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 xml:space="preserve">usluge </w:t>
            </w:r>
            <w:proofErr w:type="spellStart"/>
            <w:r w:rsidRPr="00693CB1">
              <w:rPr>
                <w:i/>
                <w:iCs/>
                <w:sz w:val="20"/>
                <w:szCs w:val="20"/>
              </w:rPr>
              <w:t>plat</w:t>
            </w:r>
            <w:proofErr w:type="spellEnd"/>
            <w:r w:rsidRPr="00693CB1">
              <w:rPr>
                <w:i/>
                <w:iCs/>
                <w:sz w:val="20"/>
                <w:szCs w:val="20"/>
              </w:rPr>
              <w:t xml:space="preserve"> prometa Hrvatska pošta</w:t>
            </w:r>
          </w:p>
        </w:tc>
        <w:tc>
          <w:tcPr>
            <w:tcW w:w="1680" w:type="dxa"/>
            <w:shd w:val="clear" w:color="auto" w:fill="auto"/>
            <w:noWrap/>
            <w:vAlign w:val="bottom"/>
            <w:hideMark/>
          </w:tcPr>
          <w:p w:rsidR="00693CB1" w:rsidRPr="00693CB1" w:rsidRDefault="00693CB1" w:rsidP="00693CB1">
            <w:pPr>
              <w:rPr>
                <w:i/>
                <w:iCs/>
                <w:sz w:val="18"/>
                <w:szCs w:val="18"/>
              </w:rPr>
            </w:pPr>
            <w:r w:rsidRPr="00693CB1">
              <w:rPr>
                <w:i/>
                <w:iCs/>
                <w:sz w:val="18"/>
                <w:szCs w:val="18"/>
              </w:rPr>
              <w:t> </w:t>
            </w:r>
          </w:p>
        </w:tc>
        <w:tc>
          <w:tcPr>
            <w:tcW w:w="1460" w:type="dxa"/>
            <w:shd w:val="clear" w:color="auto" w:fill="auto"/>
            <w:noWrap/>
            <w:vAlign w:val="bottom"/>
            <w:hideMark/>
          </w:tcPr>
          <w:p w:rsidR="00693CB1" w:rsidRPr="00693CB1" w:rsidRDefault="00693CB1" w:rsidP="00693CB1">
            <w:pPr>
              <w:rPr>
                <w:b/>
                <w:bCs/>
                <w:i/>
                <w:iCs/>
                <w:sz w:val="20"/>
                <w:szCs w:val="20"/>
              </w:rPr>
            </w:pPr>
            <w:r w:rsidRPr="00693CB1">
              <w:rPr>
                <w:b/>
                <w:bCs/>
                <w:i/>
                <w:iCs/>
                <w:sz w:val="20"/>
                <w:szCs w:val="20"/>
              </w:rPr>
              <w:t> </w:t>
            </w:r>
          </w:p>
        </w:tc>
        <w:tc>
          <w:tcPr>
            <w:tcW w:w="1907" w:type="dxa"/>
            <w:shd w:val="clear" w:color="auto" w:fill="auto"/>
            <w:noWrap/>
            <w:vAlign w:val="bottom"/>
            <w:hideMark/>
          </w:tcPr>
          <w:p w:rsidR="00693CB1" w:rsidRPr="00693CB1" w:rsidRDefault="00693CB1" w:rsidP="00693CB1">
            <w:pPr>
              <w:rPr>
                <w:i/>
                <w:iCs/>
                <w:sz w:val="20"/>
                <w:szCs w:val="20"/>
              </w:rPr>
            </w:pPr>
            <w:r w:rsidRPr="00693CB1">
              <w:rPr>
                <w:i/>
                <w:iCs/>
                <w:sz w:val="20"/>
                <w:szCs w:val="20"/>
              </w:rPr>
              <w:t> </w:t>
            </w:r>
          </w:p>
        </w:tc>
      </w:tr>
      <w:tr w:rsidR="00693CB1" w:rsidRPr="00693CB1" w:rsidTr="00693CB1">
        <w:trPr>
          <w:trHeight w:val="270"/>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troškovi po kreditu(HBOR i ostale banke)</w:t>
            </w:r>
          </w:p>
        </w:tc>
        <w:tc>
          <w:tcPr>
            <w:tcW w:w="1680" w:type="dxa"/>
            <w:shd w:val="clear" w:color="auto" w:fill="auto"/>
            <w:noWrap/>
            <w:vAlign w:val="bottom"/>
            <w:hideMark/>
          </w:tcPr>
          <w:p w:rsidR="00693CB1" w:rsidRPr="00693CB1" w:rsidRDefault="00693CB1" w:rsidP="00693CB1">
            <w:pPr>
              <w:rPr>
                <w:i/>
                <w:iCs/>
                <w:sz w:val="18"/>
                <w:szCs w:val="18"/>
              </w:rPr>
            </w:pPr>
            <w:r w:rsidRPr="00693CB1">
              <w:rPr>
                <w:i/>
                <w:iCs/>
                <w:sz w:val="18"/>
                <w:szCs w:val="18"/>
              </w:rPr>
              <w:t> </w:t>
            </w:r>
          </w:p>
        </w:tc>
        <w:tc>
          <w:tcPr>
            <w:tcW w:w="1460" w:type="dxa"/>
            <w:shd w:val="clear" w:color="auto" w:fill="auto"/>
            <w:noWrap/>
            <w:vAlign w:val="bottom"/>
            <w:hideMark/>
          </w:tcPr>
          <w:p w:rsidR="00693CB1" w:rsidRPr="00693CB1" w:rsidRDefault="00693CB1" w:rsidP="00693CB1">
            <w:pPr>
              <w:rPr>
                <w:b/>
                <w:bCs/>
                <w:i/>
                <w:iCs/>
                <w:sz w:val="20"/>
                <w:szCs w:val="20"/>
              </w:rPr>
            </w:pPr>
            <w:r w:rsidRPr="00693CB1">
              <w:rPr>
                <w:b/>
                <w:bCs/>
                <w:i/>
                <w:iCs/>
                <w:sz w:val="20"/>
                <w:szCs w:val="20"/>
              </w:rPr>
              <w:t> </w:t>
            </w:r>
          </w:p>
        </w:tc>
        <w:tc>
          <w:tcPr>
            <w:tcW w:w="1907" w:type="dxa"/>
            <w:shd w:val="clear" w:color="auto" w:fill="auto"/>
            <w:noWrap/>
            <w:vAlign w:val="bottom"/>
            <w:hideMark/>
          </w:tcPr>
          <w:p w:rsidR="00693CB1" w:rsidRPr="00693CB1" w:rsidRDefault="00693CB1" w:rsidP="00693CB1">
            <w:pPr>
              <w:rPr>
                <w:i/>
                <w:iCs/>
                <w:sz w:val="20"/>
                <w:szCs w:val="20"/>
              </w:rPr>
            </w:pPr>
            <w:r w:rsidRPr="00693CB1">
              <w:rPr>
                <w:i/>
                <w:iCs/>
                <w:sz w:val="20"/>
                <w:szCs w:val="20"/>
              </w:rPr>
              <w:t> </w:t>
            </w:r>
          </w:p>
        </w:tc>
      </w:tr>
      <w:tr w:rsidR="00693CB1" w:rsidRPr="00693CB1" w:rsidTr="00693CB1">
        <w:trPr>
          <w:trHeight w:val="270"/>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 xml:space="preserve">pristojba za </w:t>
            </w:r>
            <w:proofErr w:type="spellStart"/>
            <w:r w:rsidRPr="00693CB1">
              <w:rPr>
                <w:i/>
                <w:iCs/>
                <w:sz w:val="20"/>
                <w:szCs w:val="20"/>
              </w:rPr>
              <w:t>leasing</w:t>
            </w:r>
            <w:proofErr w:type="spellEnd"/>
          </w:p>
        </w:tc>
        <w:tc>
          <w:tcPr>
            <w:tcW w:w="1680" w:type="dxa"/>
            <w:shd w:val="clear" w:color="auto" w:fill="auto"/>
            <w:noWrap/>
            <w:vAlign w:val="bottom"/>
            <w:hideMark/>
          </w:tcPr>
          <w:p w:rsidR="00693CB1" w:rsidRPr="00693CB1" w:rsidRDefault="00693CB1" w:rsidP="00693CB1">
            <w:pPr>
              <w:jc w:val="right"/>
              <w:rPr>
                <w:i/>
                <w:iCs/>
                <w:sz w:val="18"/>
                <w:szCs w:val="18"/>
              </w:rPr>
            </w:pPr>
            <w:r w:rsidRPr="00693CB1">
              <w:rPr>
                <w:i/>
                <w:iCs/>
                <w:sz w:val="18"/>
                <w:szCs w:val="18"/>
              </w:rPr>
              <w:t> </w:t>
            </w:r>
          </w:p>
        </w:tc>
        <w:tc>
          <w:tcPr>
            <w:tcW w:w="1460" w:type="dxa"/>
            <w:shd w:val="clear" w:color="auto" w:fill="auto"/>
            <w:noWrap/>
            <w:vAlign w:val="bottom"/>
            <w:hideMark/>
          </w:tcPr>
          <w:p w:rsidR="00693CB1" w:rsidRPr="00693CB1" w:rsidRDefault="00693CB1" w:rsidP="00693CB1">
            <w:pPr>
              <w:jc w:val="right"/>
              <w:rPr>
                <w:b/>
                <w:bCs/>
                <w:i/>
                <w:iCs/>
                <w:sz w:val="20"/>
                <w:szCs w:val="20"/>
              </w:rPr>
            </w:pPr>
            <w:r w:rsidRPr="00693CB1">
              <w:rPr>
                <w:b/>
                <w:bCs/>
                <w:i/>
                <w:iCs/>
                <w:sz w:val="20"/>
                <w:szCs w:val="20"/>
              </w:rPr>
              <w:t> </w:t>
            </w:r>
          </w:p>
        </w:tc>
        <w:tc>
          <w:tcPr>
            <w:tcW w:w="1907" w:type="dxa"/>
            <w:shd w:val="clear" w:color="auto" w:fill="auto"/>
            <w:noWrap/>
            <w:vAlign w:val="bottom"/>
            <w:hideMark/>
          </w:tcPr>
          <w:p w:rsidR="00693CB1" w:rsidRPr="00693CB1" w:rsidRDefault="00693CB1" w:rsidP="00693CB1">
            <w:pPr>
              <w:jc w:val="right"/>
              <w:rPr>
                <w:i/>
                <w:iCs/>
                <w:sz w:val="20"/>
                <w:szCs w:val="20"/>
              </w:rPr>
            </w:pPr>
            <w:r w:rsidRPr="00693CB1">
              <w:rPr>
                <w:i/>
                <w:iCs/>
                <w:sz w:val="20"/>
                <w:szCs w:val="20"/>
              </w:rPr>
              <w:t> </w:t>
            </w:r>
          </w:p>
        </w:tc>
      </w:tr>
      <w:tr w:rsidR="00693CB1" w:rsidRPr="00693CB1" w:rsidTr="00693CB1">
        <w:trPr>
          <w:trHeight w:val="270"/>
        </w:trPr>
        <w:tc>
          <w:tcPr>
            <w:tcW w:w="4040" w:type="dxa"/>
            <w:shd w:val="clear" w:color="auto" w:fill="auto"/>
            <w:noWrap/>
            <w:vAlign w:val="bottom"/>
            <w:hideMark/>
          </w:tcPr>
          <w:p w:rsidR="00693CB1" w:rsidRPr="00693CB1" w:rsidRDefault="00693CB1" w:rsidP="00693CB1">
            <w:pPr>
              <w:rPr>
                <w:i/>
                <w:iCs/>
                <w:sz w:val="20"/>
                <w:szCs w:val="20"/>
              </w:rPr>
            </w:pPr>
            <w:r w:rsidRPr="00693CB1">
              <w:rPr>
                <w:i/>
                <w:iCs/>
                <w:sz w:val="20"/>
                <w:szCs w:val="20"/>
              </w:rPr>
              <w:t>usluge platnog prometa -Fina, banke</w:t>
            </w:r>
          </w:p>
        </w:tc>
        <w:tc>
          <w:tcPr>
            <w:tcW w:w="1680" w:type="dxa"/>
            <w:shd w:val="clear" w:color="auto" w:fill="auto"/>
            <w:noWrap/>
            <w:vAlign w:val="bottom"/>
            <w:hideMark/>
          </w:tcPr>
          <w:p w:rsidR="00693CB1" w:rsidRPr="00693CB1" w:rsidRDefault="00693CB1" w:rsidP="00693CB1">
            <w:pPr>
              <w:jc w:val="right"/>
              <w:rPr>
                <w:i/>
                <w:iCs/>
                <w:sz w:val="20"/>
                <w:szCs w:val="20"/>
              </w:rPr>
            </w:pPr>
            <w:r w:rsidRPr="00693CB1">
              <w:rPr>
                <w:i/>
                <w:iCs/>
                <w:sz w:val="20"/>
                <w:szCs w:val="20"/>
              </w:rPr>
              <w:t xml:space="preserve">                  359,33    </w:t>
            </w:r>
          </w:p>
        </w:tc>
        <w:tc>
          <w:tcPr>
            <w:tcW w:w="1460" w:type="dxa"/>
            <w:shd w:val="clear" w:color="auto" w:fill="auto"/>
            <w:noWrap/>
            <w:vAlign w:val="bottom"/>
            <w:hideMark/>
          </w:tcPr>
          <w:p w:rsidR="00693CB1" w:rsidRPr="00693CB1" w:rsidRDefault="00693CB1" w:rsidP="00693CB1">
            <w:pPr>
              <w:jc w:val="right"/>
              <w:rPr>
                <w:b/>
                <w:bCs/>
                <w:i/>
                <w:iCs/>
                <w:sz w:val="20"/>
                <w:szCs w:val="20"/>
              </w:rPr>
            </w:pPr>
            <w:r w:rsidRPr="00693CB1">
              <w:rPr>
                <w:b/>
                <w:bCs/>
                <w:i/>
                <w:iCs/>
                <w:sz w:val="20"/>
                <w:szCs w:val="20"/>
              </w:rPr>
              <w:t>380,00</w:t>
            </w:r>
          </w:p>
        </w:tc>
        <w:tc>
          <w:tcPr>
            <w:tcW w:w="1907" w:type="dxa"/>
            <w:shd w:val="clear" w:color="auto" w:fill="auto"/>
            <w:noWrap/>
            <w:vAlign w:val="bottom"/>
            <w:hideMark/>
          </w:tcPr>
          <w:p w:rsidR="00693CB1" w:rsidRPr="00693CB1" w:rsidRDefault="00693CB1" w:rsidP="00693CB1">
            <w:pPr>
              <w:jc w:val="right"/>
              <w:rPr>
                <w:i/>
                <w:iCs/>
                <w:sz w:val="20"/>
                <w:szCs w:val="20"/>
              </w:rPr>
            </w:pPr>
            <w:r w:rsidRPr="00693CB1">
              <w:rPr>
                <w:i/>
                <w:iCs/>
                <w:sz w:val="20"/>
                <w:szCs w:val="20"/>
              </w:rPr>
              <w:t xml:space="preserve">           105,75    </w:t>
            </w:r>
          </w:p>
        </w:tc>
      </w:tr>
      <w:tr w:rsidR="00693CB1" w:rsidRPr="00693CB1" w:rsidTr="00693CB1">
        <w:trPr>
          <w:trHeight w:val="255"/>
        </w:trPr>
        <w:tc>
          <w:tcPr>
            <w:tcW w:w="4040" w:type="dxa"/>
            <w:shd w:val="clear" w:color="auto" w:fill="auto"/>
            <w:noWrap/>
            <w:vAlign w:val="bottom"/>
            <w:hideMark/>
          </w:tcPr>
          <w:p w:rsidR="00693CB1" w:rsidRPr="00D83083" w:rsidRDefault="00693CB1" w:rsidP="00693CB1">
            <w:pPr>
              <w:rPr>
                <w:b/>
                <w:i/>
                <w:iCs/>
                <w:sz w:val="20"/>
                <w:szCs w:val="20"/>
              </w:rPr>
            </w:pPr>
            <w:r w:rsidRPr="00D83083">
              <w:rPr>
                <w:b/>
                <w:i/>
                <w:iCs/>
                <w:sz w:val="20"/>
                <w:szCs w:val="20"/>
              </w:rPr>
              <w:t>UKUPNO:</w:t>
            </w:r>
          </w:p>
        </w:tc>
        <w:tc>
          <w:tcPr>
            <w:tcW w:w="1680" w:type="dxa"/>
            <w:shd w:val="clear" w:color="auto" w:fill="auto"/>
            <w:noWrap/>
            <w:vAlign w:val="bottom"/>
            <w:hideMark/>
          </w:tcPr>
          <w:p w:rsidR="00693CB1" w:rsidRPr="00D83083" w:rsidRDefault="00693CB1" w:rsidP="00693CB1">
            <w:pPr>
              <w:jc w:val="right"/>
              <w:rPr>
                <w:b/>
                <w:i/>
                <w:iCs/>
                <w:sz w:val="20"/>
                <w:szCs w:val="20"/>
              </w:rPr>
            </w:pPr>
            <w:r w:rsidRPr="00D83083">
              <w:rPr>
                <w:b/>
                <w:i/>
                <w:iCs/>
                <w:sz w:val="20"/>
                <w:szCs w:val="20"/>
              </w:rPr>
              <w:t xml:space="preserve">                  359,33    </w:t>
            </w:r>
          </w:p>
        </w:tc>
        <w:tc>
          <w:tcPr>
            <w:tcW w:w="1460" w:type="dxa"/>
            <w:shd w:val="clear" w:color="auto" w:fill="auto"/>
            <w:noWrap/>
            <w:vAlign w:val="bottom"/>
            <w:hideMark/>
          </w:tcPr>
          <w:p w:rsidR="00693CB1" w:rsidRPr="00D83083" w:rsidRDefault="00693CB1" w:rsidP="00693CB1">
            <w:pPr>
              <w:jc w:val="right"/>
              <w:rPr>
                <w:b/>
                <w:i/>
                <w:iCs/>
                <w:sz w:val="20"/>
                <w:szCs w:val="20"/>
              </w:rPr>
            </w:pPr>
            <w:r w:rsidRPr="00D83083">
              <w:rPr>
                <w:b/>
                <w:i/>
                <w:iCs/>
                <w:sz w:val="20"/>
                <w:szCs w:val="20"/>
              </w:rPr>
              <w:t xml:space="preserve">             380,00    </w:t>
            </w:r>
          </w:p>
        </w:tc>
        <w:tc>
          <w:tcPr>
            <w:tcW w:w="1907" w:type="dxa"/>
            <w:shd w:val="clear" w:color="auto" w:fill="auto"/>
            <w:noWrap/>
            <w:vAlign w:val="bottom"/>
            <w:hideMark/>
          </w:tcPr>
          <w:p w:rsidR="00693CB1" w:rsidRPr="00693CB1" w:rsidRDefault="00693CB1" w:rsidP="00693CB1">
            <w:pPr>
              <w:jc w:val="right"/>
              <w:rPr>
                <w:i/>
                <w:iCs/>
                <w:sz w:val="20"/>
                <w:szCs w:val="20"/>
              </w:rPr>
            </w:pPr>
            <w:r w:rsidRPr="00693CB1">
              <w:rPr>
                <w:i/>
                <w:iCs/>
                <w:sz w:val="20"/>
                <w:szCs w:val="20"/>
              </w:rPr>
              <w:t xml:space="preserve">           105,75    </w:t>
            </w:r>
          </w:p>
        </w:tc>
      </w:tr>
    </w:tbl>
    <w:p w:rsidR="00822E17" w:rsidRPr="004B03B4" w:rsidRDefault="00822E17" w:rsidP="00471FFA">
      <w:pPr>
        <w:jc w:val="both"/>
      </w:pPr>
    </w:p>
    <w:p w:rsidR="001C7951" w:rsidRPr="004B03B4" w:rsidRDefault="001C7951" w:rsidP="00471FFA">
      <w:pPr>
        <w:jc w:val="both"/>
      </w:pPr>
    </w:p>
    <w:p w:rsidR="001C7951" w:rsidRPr="004B03B4" w:rsidRDefault="001C7951" w:rsidP="00471FFA">
      <w:pPr>
        <w:jc w:val="both"/>
      </w:pPr>
    </w:p>
    <w:p w:rsidR="007B017A" w:rsidRPr="00DB20D7" w:rsidRDefault="007B017A" w:rsidP="007B017A">
      <w:pPr>
        <w:jc w:val="both"/>
        <w:rPr>
          <w:b/>
          <w:sz w:val="28"/>
          <w:szCs w:val="28"/>
        </w:rPr>
      </w:pPr>
      <w:r w:rsidRPr="00DB20D7">
        <w:rPr>
          <w:b/>
          <w:sz w:val="28"/>
          <w:szCs w:val="28"/>
        </w:rPr>
        <w:t>3</w:t>
      </w:r>
      <w:r w:rsidR="00876545" w:rsidRPr="00DB20D7">
        <w:rPr>
          <w:b/>
          <w:sz w:val="28"/>
          <w:szCs w:val="28"/>
        </w:rPr>
        <w:t>.E.</w:t>
      </w:r>
      <w:r w:rsidRPr="00DB20D7">
        <w:rPr>
          <w:b/>
          <w:sz w:val="28"/>
          <w:szCs w:val="28"/>
        </w:rPr>
        <w:t xml:space="preserve"> ispravak vrijednosti potraživanja (konto 454) </w:t>
      </w:r>
    </w:p>
    <w:p w:rsidR="00A4678D" w:rsidRPr="004B03B4" w:rsidRDefault="00A4678D" w:rsidP="007B017A">
      <w:pPr>
        <w:jc w:val="both"/>
        <w:rPr>
          <w:b/>
        </w:rPr>
      </w:pPr>
    </w:p>
    <w:p w:rsidR="003E3B35" w:rsidRPr="007F7181" w:rsidRDefault="0018250F" w:rsidP="007F7181">
      <w:pPr>
        <w:jc w:val="both"/>
      </w:pPr>
      <w:r w:rsidRPr="004B03B4">
        <w:t xml:space="preserve">Planira se </w:t>
      </w:r>
      <w:r w:rsidR="007B017A" w:rsidRPr="004B03B4">
        <w:t xml:space="preserve"> </w:t>
      </w:r>
      <w:r w:rsidR="00693CB1">
        <w:t>67.500,00</w:t>
      </w:r>
      <w:r w:rsidR="00D61C3C">
        <w:t xml:space="preserve"> €</w:t>
      </w:r>
      <w:r w:rsidR="00B14869">
        <w:t xml:space="preserve"> </w:t>
      </w:r>
      <w:r w:rsidR="001547D8" w:rsidRPr="004B03B4">
        <w:t>ispravka vrijednosti</w:t>
      </w:r>
      <w:r w:rsidR="007B017A" w:rsidRPr="004B03B4">
        <w:t xml:space="preserve"> potraživanja od kupaca koja dos</w:t>
      </w:r>
      <w:r w:rsidR="00876545" w:rsidRPr="004B03B4">
        <w:t>p</w:t>
      </w:r>
      <w:r w:rsidR="00CC139F" w:rsidRPr="004B03B4">
        <w:t xml:space="preserve">ijevaju </w:t>
      </w:r>
      <w:r w:rsidR="00205AA9">
        <w:t xml:space="preserve">na naplatu </w:t>
      </w:r>
      <w:r w:rsidR="0060406D">
        <w:t>unutar godine dana</w:t>
      </w:r>
      <w:r w:rsidR="000F627D" w:rsidRPr="004B03B4">
        <w:t xml:space="preserve">, a </w:t>
      </w:r>
      <w:r w:rsidR="007B017A" w:rsidRPr="004B03B4">
        <w:t xml:space="preserve"> neće biti naplaćena do 31.12.20</w:t>
      </w:r>
      <w:r w:rsidR="00693CB1">
        <w:t>25</w:t>
      </w:r>
      <w:r w:rsidR="007B017A" w:rsidRPr="004B03B4">
        <w:t>. godine.</w:t>
      </w:r>
    </w:p>
    <w:p w:rsidR="00D94066" w:rsidRPr="004B03B4" w:rsidRDefault="00D94066" w:rsidP="00471FFA">
      <w:pPr>
        <w:tabs>
          <w:tab w:val="right" w:pos="7920"/>
        </w:tabs>
        <w:rPr>
          <w:rFonts w:ascii="Arial" w:hAnsi="Arial" w:cs="Arial"/>
        </w:rPr>
      </w:pPr>
    </w:p>
    <w:p w:rsidR="00693CB1" w:rsidRDefault="00693CB1" w:rsidP="00471FFA">
      <w:pPr>
        <w:tabs>
          <w:tab w:val="right" w:pos="7920"/>
        </w:tabs>
        <w:rPr>
          <w:b/>
          <w:sz w:val="28"/>
          <w:szCs w:val="28"/>
        </w:rPr>
      </w:pPr>
    </w:p>
    <w:p w:rsidR="00693CB1" w:rsidRDefault="00693CB1" w:rsidP="00471FFA">
      <w:pPr>
        <w:tabs>
          <w:tab w:val="right" w:pos="7920"/>
        </w:tabs>
        <w:rPr>
          <w:b/>
          <w:sz w:val="28"/>
          <w:szCs w:val="28"/>
        </w:rPr>
      </w:pPr>
    </w:p>
    <w:p w:rsidR="00D83083" w:rsidRDefault="00D83083" w:rsidP="00471FFA">
      <w:pPr>
        <w:tabs>
          <w:tab w:val="right" w:pos="7920"/>
        </w:tabs>
        <w:rPr>
          <w:b/>
          <w:sz w:val="28"/>
          <w:szCs w:val="28"/>
        </w:rPr>
      </w:pPr>
    </w:p>
    <w:p w:rsidR="00D83083" w:rsidRDefault="00D83083" w:rsidP="00471FFA">
      <w:pPr>
        <w:tabs>
          <w:tab w:val="right" w:pos="7920"/>
        </w:tabs>
        <w:rPr>
          <w:b/>
          <w:sz w:val="28"/>
          <w:szCs w:val="28"/>
        </w:rPr>
      </w:pPr>
    </w:p>
    <w:p w:rsidR="00A821F4" w:rsidRDefault="00A258D7" w:rsidP="00471FFA">
      <w:pPr>
        <w:tabs>
          <w:tab w:val="right" w:pos="7920"/>
        </w:tabs>
        <w:rPr>
          <w:b/>
          <w:sz w:val="28"/>
          <w:szCs w:val="28"/>
        </w:rPr>
      </w:pPr>
      <w:r w:rsidRPr="00A258D7">
        <w:rPr>
          <w:b/>
          <w:sz w:val="28"/>
          <w:szCs w:val="28"/>
        </w:rPr>
        <w:t xml:space="preserve">3.F Ostali poslovni rashodi (konto 73) u iznosu </w:t>
      </w:r>
      <w:r w:rsidR="00693CB1">
        <w:rPr>
          <w:b/>
          <w:sz w:val="28"/>
          <w:szCs w:val="28"/>
        </w:rPr>
        <w:t xml:space="preserve">39.105,37 </w:t>
      </w:r>
      <w:r w:rsidR="00D61C3C">
        <w:rPr>
          <w:b/>
          <w:sz w:val="28"/>
          <w:szCs w:val="28"/>
        </w:rPr>
        <w:t>€</w:t>
      </w:r>
    </w:p>
    <w:p w:rsidR="008A1078" w:rsidRDefault="008A1078" w:rsidP="00471FFA">
      <w:pPr>
        <w:tabs>
          <w:tab w:val="right" w:pos="7920"/>
        </w:tabs>
        <w:rPr>
          <w:b/>
          <w:sz w:val="28"/>
          <w:szCs w:val="28"/>
        </w:rPr>
      </w:pPr>
    </w:p>
    <w:tbl>
      <w:tblPr>
        <w:tblW w:w="9371" w:type="dxa"/>
        <w:tblInd w:w="93" w:type="dxa"/>
        <w:tblLook w:val="04A0"/>
      </w:tblPr>
      <w:tblGrid>
        <w:gridCol w:w="4300"/>
        <w:gridCol w:w="1720"/>
        <w:gridCol w:w="1460"/>
        <w:gridCol w:w="1891"/>
      </w:tblGrid>
      <w:tr w:rsidR="00693CB1" w:rsidRPr="00693CB1" w:rsidTr="00693CB1">
        <w:trPr>
          <w:trHeight w:val="270"/>
        </w:trPr>
        <w:tc>
          <w:tcPr>
            <w:tcW w:w="4300" w:type="dxa"/>
            <w:tcBorders>
              <w:top w:val="single" w:sz="4" w:space="0" w:color="auto"/>
              <w:left w:val="single" w:sz="4" w:space="0" w:color="auto"/>
              <w:bottom w:val="dotted" w:sz="4" w:space="0" w:color="auto"/>
              <w:right w:val="dotted" w:sz="4" w:space="0" w:color="auto"/>
            </w:tcBorders>
            <w:shd w:val="clear" w:color="auto" w:fill="C2D69B" w:themeFill="accent3" w:themeFillTint="99"/>
            <w:noWrap/>
            <w:vAlign w:val="bottom"/>
            <w:hideMark/>
          </w:tcPr>
          <w:p w:rsidR="00693CB1" w:rsidRPr="00693CB1" w:rsidRDefault="00693CB1" w:rsidP="00693CB1">
            <w:pPr>
              <w:rPr>
                <w:i/>
                <w:iCs/>
                <w:sz w:val="20"/>
                <w:szCs w:val="20"/>
              </w:rPr>
            </w:pPr>
            <w:r w:rsidRPr="00693CB1">
              <w:rPr>
                <w:i/>
                <w:iCs/>
                <w:sz w:val="20"/>
                <w:szCs w:val="20"/>
              </w:rPr>
              <w:t> </w:t>
            </w:r>
          </w:p>
        </w:tc>
        <w:tc>
          <w:tcPr>
            <w:tcW w:w="1720"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693CB1" w:rsidRPr="00693CB1" w:rsidRDefault="00C31AC7" w:rsidP="00693CB1">
            <w:pPr>
              <w:jc w:val="center"/>
              <w:rPr>
                <w:i/>
                <w:iCs/>
                <w:sz w:val="18"/>
                <w:szCs w:val="18"/>
              </w:rPr>
            </w:pPr>
            <w:r>
              <w:rPr>
                <w:i/>
                <w:iCs/>
                <w:sz w:val="18"/>
                <w:szCs w:val="18"/>
              </w:rPr>
              <w:t xml:space="preserve">I </w:t>
            </w:r>
            <w:r w:rsidR="00693CB1" w:rsidRPr="00693CB1">
              <w:rPr>
                <w:i/>
                <w:iCs/>
                <w:sz w:val="18"/>
                <w:szCs w:val="18"/>
              </w:rPr>
              <w:t>Rebalans plana  2024.</w:t>
            </w:r>
          </w:p>
        </w:tc>
        <w:tc>
          <w:tcPr>
            <w:tcW w:w="1460" w:type="dxa"/>
            <w:tcBorders>
              <w:top w:val="single" w:sz="4" w:space="0" w:color="auto"/>
              <w:left w:val="dotted" w:sz="4" w:space="0" w:color="auto"/>
              <w:bottom w:val="dotted" w:sz="4" w:space="0" w:color="auto"/>
              <w:right w:val="dotted" w:sz="4" w:space="0" w:color="auto"/>
            </w:tcBorders>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Plan 2025.</w:t>
            </w:r>
          </w:p>
        </w:tc>
        <w:tc>
          <w:tcPr>
            <w:tcW w:w="1891" w:type="dxa"/>
            <w:tcBorders>
              <w:top w:val="single" w:sz="4" w:space="0" w:color="auto"/>
              <w:left w:val="dotted" w:sz="4" w:space="0" w:color="auto"/>
              <w:bottom w:val="dotted" w:sz="4" w:space="0" w:color="auto"/>
              <w:right w:val="single" w:sz="4" w:space="0" w:color="auto"/>
            </w:tcBorders>
            <w:shd w:val="clear" w:color="auto" w:fill="C2D69B" w:themeFill="accent3" w:themeFillTint="99"/>
            <w:noWrap/>
            <w:vAlign w:val="bottom"/>
            <w:hideMark/>
          </w:tcPr>
          <w:p w:rsidR="00693CB1" w:rsidRPr="00693CB1" w:rsidRDefault="00693CB1" w:rsidP="00693CB1">
            <w:pPr>
              <w:jc w:val="center"/>
              <w:rPr>
                <w:b/>
                <w:bCs/>
                <w:i/>
                <w:iCs/>
                <w:sz w:val="20"/>
                <w:szCs w:val="20"/>
              </w:rPr>
            </w:pPr>
            <w:r w:rsidRPr="00693CB1">
              <w:rPr>
                <w:b/>
                <w:bCs/>
                <w:i/>
                <w:iCs/>
                <w:sz w:val="20"/>
                <w:szCs w:val="20"/>
              </w:rPr>
              <w:t>indeks 25/24.</w:t>
            </w:r>
          </w:p>
        </w:tc>
      </w:tr>
      <w:tr w:rsidR="00693CB1" w:rsidRPr="00693CB1" w:rsidTr="00693CB1">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sidRPr="00693CB1">
              <w:rPr>
                <w:i/>
                <w:iCs/>
                <w:sz w:val="20"/>
                <w:szCs w:val="20"/>
              </w:rPr>
              <w:t>naplaćena otpisana potraživanja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000000" w:fill="FFFFFF"/>
            <w:noWrap/>
            <w:vAlign w:val="bottom"/>
            <w:hideMark/>
          </w:tcPr>
          <w:p w:rsidR="00693CB1" w:rsidRPr="00693CB1" w:rsidRDefault="00693CB1" w:rsidP="00D83083">
            <w:pPr>
              <w:jc w:val="right"/>
              <w:rPr>
                <w:i/>
                <w:iCs/>
                <w:sz w:val="20"/>
                <w:szCs w:val="20"/>
              </w:rPr>
            </w:pPr>
            <w:r w:rsidRPr="00693CB1">
              <w:rPr>
                <w:i/>
                <w:iCs/>
                <w:sz w:val="20"/>
                <w:szCs w:val="20"/>
              </w:rPr>
              <w:t>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Pr>
                <w:i/>
                <w:iCs/>
                <w:sz w:val="20"/>
                <w:szCs w:val="20"/>
              </w:rPr>
              <w:t xml:space="preserve">manjkovi i </w:t>
            </w:r>
            <w:proofErr w:type="spellStart"/>
            <w:r>
              <w:rPr>
                <w:i/>
                <w:iCs/>
                <w:sz w:val="20"/>
                <w:szCs w:val="20"/>
              </w:rPr>
              <w:t>nak</w:t>
            </w:r>
            <w:proofErr w:type="spellEnd"/>
            <w:r>
              <w:rPr>
                <w:i/>
                <w:iCs/>
                <w:sz w:val="20"/>
                <w:szCs w:val="20"/>
              </w:rPr>
              <w:t>.</w:t>
            </w:r>
            <w:r w:rsidRPr="00693CB1">
              <w:rPr>
                <w:i/>
                <w:iCs/>
                <w:sz w:val="20"/>
                <w:szCs w:val="20"/>
              </w:rPr>
              <w:t xml:space="preserve"> šteta pravnim i fizičkim osobama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7.804,56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xml:space="preserve">          7.900,00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101,22    </w:t>
            </w:r>
          </w:p>
        </w:tc>
      </w:tr>
      <w:tr w:rsidR="00693CB1" w:rsidRPr="00693CB1" w:rsidTr="00D83083">
        <w:trPr>
          <w:trHeight w:val="270"/>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sidRPr="00693CB1">
              <w:rPr>
                <w:i/>
                <w:iCs/>
                <w:sz w:val="20"/>
                <w:szCs w:val="20"/>
              </w:rPr>
              <w:t>otpis potraživanja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354,44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bCs/>
                <w:i/>
                <w:iCs/>
                <w:sz w:val="20"/>
                <w:szCs w:val="20"/>
              </w:rPr>
            </w:pPr>
            <w:r w:rsidRPr="00D83083">
              <w:rPr>
                <w:b/>
                <w:bCs/>
                <w:i/>
                <w:iCs/>
                <w:sz w:val="20"/>
                <w:szCs w:val="20"/>
              </w:rPr>
              <w:t xml:space="preserve">             390,00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110,03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sidRPr="00693CB1">
              <w:rPr>
                <w:i/>
                <w:iCs/>
                <w:sz w:val="20"/>
                <w:szCs w:val="20"/>
              </w:rPr>
              <w:t>naknadno utvrđeni rashodi proteklih godina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sidRPr="00693CB1">
              <w:rPr>
                <w:i/>
                <w:iCs/>
                <w:sz w:val="20"/>
                <w:szCs w:val="20"/>
              </w:rPr>
              <w:t xml:space="preserve">naknadno utvrđeni  </w:t>
            </w:r>
            <w:proofErr w:type="spellStart"/>
            <w:r w:rsidRPr="00693CB1">
              <w:rPr>
                <w:i/>
                <w:iCs/>
                <w:sz w:val="20"/>
                <w:szCs w:val="20"/>
              </w:rPr>
              <w:t>rash</w:t>
            </w:r>
            <w:proofErr w:type="spellEnd"/>
            <w:r w:rsidRPr="00693CB1">
              <w:rPr>
                <w:i/>
                <w:iCs/>
                <w:sz w:val="20"/>
                <w:szCs w:val="20"/>
              </w:rPr>
              <w:t xml:space="preserve">. </w:t>
            </w:r>
            <w:proofErr w:type="spellStart"/>
            <w:r w:rsidRPr="00693CB1">
              <w:rPr>
                <w:i/>
                <w:iCs/>
                <w:sz w:val="20"/>
                <w:szCs w:val="20"/>
              </w:rPr>
              <w:t>storno</w:t>
            </w:r>
            <w:proofErr w:type="spellEnd"/>
            <w:r w:rsidRPr="00693CB1">
              <w:rPr>
                <w:i/>
                <w:iCs/>
                <w:sz w:val="20"/>
                <w:szCs w:val="20"/>
              </w:rPr>
              <w:t xml:space="preserve">  lista usluga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12.790,36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xml:space="preserve">       12.900,00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100,86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sidRPr="00693CB1">
              <w:rPr>
                <w:i/>
                <w:iCs/>
                <w:sz w:val="20"/>
                <w:szCs w:val="20"/>
              </w:rPr>
              <w:t xml:space="preserve">naknadno utvrđeni </w:t>
            </w:r>
            <w:proofErr w:type="spellStart"/>
            <w:r w:rsidRPr="00693CB1">
              <w:rPr>
                <w:i/>
                <w:iCs/>
                <w:sz w:val="20"/>
                <w:szCs w:val="20"/>
              </w:rPr>
              <w:t>rash</w:t>
            </w:r>
            <w:proofErr w:type="spellEnd"/>
            <w:r w:rsidRPr="00693CB1">
              <w:rPr>
                <w:i/>
                <w:iCs/>
                <w:sz w:val="20"/>
                <w:szCs w:val="20"/>
              </w:rPr>
              <w:t xml:space="preserve">. </w:t>
            </w:r>
            <w:proofErr w:type="spellStart"/>
            <w:r w:rsidRPr="00693CB1">
              <w:rPr>
                <w:i/>
                <w:iCs/>
                <w:sz w:val="20"/>
                <w:szCs w:val="20"/>
              </w:rPr>
              <w:t>stor.lista</w:t>
            </w:r>
            <w:proofErr w:type="spellEnd"/>
            <w:r w:rsidRPr="00693CB1">
              <w:rPr>
                <w:i/>
                <w:iCs/>
                <w:sz w:val="20"/>
                <w:szCs w:val="20"/>
              </w:rPr>
              <w:t xml:space="preserve"> usluge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16.412,19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xml:space="preserve">       16.615,00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101,24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proofErr w:type="spellStart"/>
            <w:r w:rsidRPr="00693CB1">
              <w:rPr>
                <w:i/>
                <w:iCs/>
                <w:sz w:val="20"/>
                <w:szCs w:val="20"/>
              </w:rPr>
              <w:t>storno</w:t>
            </w:r>
            <w:proofErr w:type="spellEnd"/>
            <w:r w:rsidRPr="00693CB1">
              <w:rPr>
                <w:i/>
                <w:iCs/>
                <w:sz w:val="20"/>
                <w:szCs w:val="20"/>
              </w:rPr>
              <w:t xml:space="preserve"> lista PDV-a pravne osobe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proofErr w:type="spellStart"/>
            <w:r w:rsidRPr="00693CB1">
              <w:rPr>
                <w:i/>
                <w:iCs/>
                <w:sz w:val="20"/>
                <w:szCs w:val="20"/>
              </w:rPr>
              <w:t>storno</w:t>
            </w:r>
            <w:proofErr w:type="spellEnd"/>
            <w:r w:rsidRPr="00693CB1">
              <w:rPr>
                <w:i/>
                <w:iCs/>
                <w:sz w:val="20"/>
                <w:szCs w:val="20"/>
              </w:rPr>
              <w:t xml:space="preserve"> lista PDV-a</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w:t>
            </w:r>
          </w:p>
        </w:tc>
      </w:tr>
      <w:tr w:rsidR="00693CB1" w:rsidRPr="00693CB1" w:rsidTr="00D83083">
        <w:trPr>
          <w:trHeight w:val="255"/>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proofErr w:type="spellStart"/>
            <w:r w:rsidRPr="00693CB1">
              <w:rPr>
                <w:i/>
                <w:iCs/>
                <w:sz w:val="20"/>
                <w:szCs w:val="20"/>
              </w:rPr>
              <w:t>neotp</w:t>
            </w:r>
            <w:proofErr w:type="spellEnd"/>
            <w:r w:rsidRPr="00693CB1">
              <w:rPr>
                <w:i/>
                <w:iCs/>
                <w:sz w:val="20"/>
                <w:szCs w:val="20"/>
              </w:rPr>
              <w:t xml:space="preserve">. </w:t>
            </w:r>
            <w:proofErr w:type="spellStart"/>
            <w:r w:rsidRPr="00693CB1">
              <w:rPr>
                <w:i/>
                <w:iCs/>
                <w:sz w:val="20"/>
                <w:szCs w:val="20"/>
              </w:rPr>
              <w:t>vr</w:t>
            </w:r>
            <w:proofErr w:type="spellEnd"/>
            <w:r w:rsidRPr="00693CB1">
              <w:rPr>
                <w:i/>
                <w:iCs/>
                <w:sz w:val="20"/>
                <w:szCs w:val="20"/>
              </w:rPr>
              <w:t xml:space="preserve">. </w:t>
            </w:r>
            <w:proofErr w:type="spellStart"/>
            <w:r w:rsidRPr="00693CB1">
              <w:rPr>
                <w:i/>
                <w:iCs/>
                <w:sz w:val="20"/>
                <w:szCs w:val="20"/>
              </w:rPr>
              <w:t>rash</w:t>
            </w:r>
            <w:proofErr w:type="spellEnd"/>
            <w:r w:rsidRPr="00693CB1">
              <w:rPr>
                <w:i/>
                <w:iCs/>
                <w:sz w:val="20"/>
                <w:szCs w:val="20"/>
              </w:rPr>
              <w:t xml:space="preserve">. </w:t>
            </w:r>
            <w:proofErr w:type="spellStart"/>
            <w:r w:rsidRPr="00693CB1">
              <w:rPr>
                <w:i/>
                <w:iCs/>
                <w:sz w:val="20"/>
                <w:szCs w:val="20"/>
              </w:rPr>
              <w:t>stal</w:t>
            </w:r>
            <w:proofErr w:type="spellEnd"/>
            <w:r w:rsidRPr="00693CB1">
              <w:rPr>
                <w:i/>
                <w:iCs/>
                <w:sz w:val="20"/>
                <w:szCs w:val="20"/>
              </w:rPr>
              <w:t>. imovine</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1.203,95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xml:space="preserve">          1.300,00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107,98    </w:t>
            </w:r>
          </w:p>
        </w:tc>
      </w:tr>
      <w:tr w:rsidR="00693CB1" w:rsidRPr="00693CB1" w:rsidTr="00D83083">
        <w:trPr>
          <w:trHeight w:val="343"/>
        </w:trPr>
        <w:tc>
          <w:tcPr>
            <w:tcW w:w="4300" w:type="dxa"/>
            <w:tcBorders>
              <w:top w:val="dotted" w:sz="4" w:space="0" w:color="auto"/>
              <w:left w:val="single" w:sz="4" w:space="0" w:color="auto"/>
              <w:bottom w:val="dotted" w:sz="4" w:space="0" w:color="auto"/>
              <w:right w:val="dotted" w:sz="4" w:space="0" w:color="auto"/>
            </w:tcBorders>
            <w:shd w:val="clear" w:color="auto" w:fill="auto"/>
            <w:noWrap/>
            <w:vAlign w:val="bottom"/>
            <w:hideMark/>
          </w:tcPr>
          <w:p w:rsidR="00693CB1" w:rsidRPr="00693CB1" w:rsidRDefault="00693CB1" w:rsidP="00693CB1">
            <w:pPr>
              <w:rPr>
                <w:i/>
                <w:iCs/>
                <w:sz w:val="20"/>
                <w:szCs w:val="20"/>
              </w:rPr>
            </w:pPr>
            <w:r w:rsidRPr="00693CB1">
              <w:rPr>
                <w:i/>
                <w:iCs/>
                <w:sz w:val="20"/>
                <w:szCs w:val="20"/>
              </w:rPr>
              <w:t>ostali izvanredni rashodi</w:t>
            </w:r>
          </w:p>
        </w:tc>
        <w:tc>
          <w:tcPr>
            <w:tcW w:w="172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693CB1" w:rsidRDefault="00693CB1" w:rsidP="00D83083">
            <w:pPr>
              <w:jc w:val="right"/>
              <w:rPr>
                <w:i/>
                <w:iCs/>
                <w:sz w:val="20"/>
                <w:szCs w:val="20"/>
              </w:rPr>
            </w:pPr>
            <w:r>
              <w:rPr>
                <w:i/>
                <w:iCs/>
                <w:sz w:val="20"/>
                <w:szCs w:val="20"/>
              </w:rPr>
              <w:t xml:space="preserve">                     </w:t>
            </w:r>
            <w:r w:rsidRPr="00693CB1">
              <w:rPr>
                <w:i/>
                <w:iCs/>
                <w:sz w:val="20"/>
                <w:szCs w:val="20"/>
              </w:rPr>
              <w:t xml:space="preserve">0,37    </w:t>
            </w:r>
          </w:p>
        </w:tc>
        <w:tc>
          <w:tcPr>
            <w:tcW w:w="1460" w:type="dxa"/>
            <w:tcBorders>
              <w:top w:val="dotted" w:sz="4" w:space="0" w:color="auto"/>
              <w:left w:val="dotted" w:sz="4" w:space="0" w:color="auto"/>
              <w:bottom w:val="dotted" w:sz="4" w:space="0" w:color="auto"/>
              <w:right w:val="dotted" w:sz="4" w:space="0" w:color="auto"/>
            </w:tcBorders>
            <w:shd w:val="clear" w:color="auto" w:fill="auto"/>
            <w:noWrap/>
            <w:vAlign w:val="bottom"/>
            <w:hideMark/>
          </w:tcPr>
          <w:p w:rsidR="00693CB1" w:rsidRPr="00D83083" w:rsidRDefault="00693CB1" w:rsidP="00D83083">
            <w:pPr>
              <w:jc w:val="right"/>
              <w:rPr>
                <w:b/>
                <w:i/>
                <w:iCs/>
                <w:sz w:val="20"/>
                <w:szCs w:val="20"/>
              </w:rPr>
            </w:pPr>
            <w:r w:rsidRPr="00D83083">
              <w:rPr>
                <w:b/>
                <w:i/>
                <w:iCs/>
                <w:sz w:val="20"/>
                <w:szCs w:val="20"/>
              </w:rPr>
              <w:t xml:space="preserve">                  0,37    </w:t>
            </w:r>
          </w:p>
        </w:tc>
        <w:tc>
          <w:tcPr>
            <w:tcW w:w="1891" w:type="dxa"/>
            <w:tcBorders>
              <w:top w:val="dotted" w:sz="4" w:space="0" w:color="auto"/>
              <w:left w:val="dotted" w:sz="4" w:space="0" w:color="auto"/>
              <w:bottom w:val="dotted"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100,00    </w:t>
            </w:r>
          </w:p>
        </w:tc>
      </w:tr>
      <w:tr w:rsidR="00693CB1" w:rsidRPr="00693CB1" w:rsidTr="00693CB1">
        <w:trPr>
          <w:trHeight w:val="270"/>
        </w:trPr>
        <w:tc>
          <w:tcPr>
            <w:tcW w:w="4300" w:type="dxa"/>
            <w:tcBorders>
              <w:top w:val="dotted" w:sz="4" w:space="0" w:color="auto"/>
              <w:left w:val="single" w:sz="4" w:space="0" w:color="auto"/>
              <w:bottom w:val="single" w:sz="4" w:space="0" w:color="auto"/>
              <w:right w:val="dotted" w:sz="4" w:space="0" w:color="auto"/>
            </w:tcBorders>
            <w:shd w:val="clear" w:color="auto" w:fill="auto"/>
            <w:noWrap/>
            <w:vAlign w:val="bottom"/>
            <w:hideMark/>
          </w:tcPr>
          <w:p w:rsidR="00693CB1" w:rsidRPr="00693CB1" w:rsidRDefault="00693CB1" w:rsidP="00693CB1">
            <w:pPr>
              <w:rPr>
                <w:b/>
                <w:bCs/>
                <w:i/>
                <w:iCs/>
                <w:sz w:val="20"/>
                <w:szCs w:val="20"/>
              </w:rPr>
            </w:pPr>
            <w:r w:rsidRPr="00693CB1">
              <w:rPr>
                <w:b/>
                <w:bCs/>
                <w:i/>
                <w:iCs/>
                <w:sz w:val="20"/>
                <w:szCs w:val="20"/>
              </w:rPr>
              <w:t>UKUPNO:</w:t>
            </w:r>
          </w:p>
        </w:tc>
        <w:tc>
          <w:tcPr>
            <w:tcW w:w="172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rsidR="00693CB1" w:rsidRPr="00693CB1" w:rsidRDefault="00693CB1" w:rsidP="00D83083">
            <w:pPr>
              <w:jc w:val="right"/>
              <w:rPr>
                <w:b/>
                <w:bCs/>
                <w:i/>
                <w:iCs/>
                <w:sz w:val="20"/>
                <w:szCs w:val="20"/>
              </w:rPr>
            </w:pPr>
            <w:r w:rsidRPr="00693CB1">
              <w:rPr>
                <w:b/>
                <w:bCs/>
                <w:i/>
                <w:iCs/>
                <w:sz w:val="20"/>
                <w:szCs w:val="20"/>
              </w:rPr>
              <w:t xml:space="preserve">             38.565,87    </w:t>
            </w:r>
          </w:p>
        </w:tc>
        <w:tc>
          <w:tcPr>
            <w:tcW w:w="1460" w:type="dxa"/>
            <w:tcBorders>
              <w:top w:val="dotted" w:sz="4" w:space="0" w:color="auto"/>
              <w:left w:val="dotted" w:sz="4" w:space="0" w:color="auto"/>
              <w:bottom w:val="single" w:sz="4" w:space="0" w:color="auto"/>
              <w:right w:val="dotted" w:sz="4" w:space="0" w:color="auto"/>
            </w:tcBorders>
            <w:shd w:val="clear" w:color="auto" w:fill="auto"/>
            <w:noWrap/>
            <w:vAlign w:val="bottom"/>
            <w:hideMark/>
          </w:tcPr>
          <w:p w:rsidR="00693CB1" w:rsidRPr="00D83083" w:rsidRDefault="00693CB1" w:rsidP="00D83083">
            <w:pPr>
              <w:jc w:val="right"/>
              <w:rPr>
                <w:b/>
                <w:bCs/>
                <w:i/>
                <w:iCs/>
                <w:sz w:val="20"/>
                <w:szCs w:val="20"/>
              </w:rPr>
            </w:pPr>
            <w:r w:rsidRPr="00D83083">
              <w:rPr>
                <w:b/>
                <w:bCs/>
                <w:i/>
                <w:iCs/>
                <w:sz w:val="20"/>
                <w:szCs w:val="20"/>
              </w:rPr>
              <w:t xml:space="preserve">       39.105,37    </w:t>
            </w:r>
          </w:p>
        </w:tc>
        <w:tc>
          <w:tcPr>
            <w:tcW w:w="1891" w:type="dxa"/>
            <w:tcBorders>
              <w:top w:val="dotted" w:sz="4" w:space="0" w:color="auto"/>
              <w:left w:val="dotted" w:sz="4" w:space="0" w:color="auto"/>
              <w:bottom w:val="single" w:sz="4" w:space="0" w:color="auto"/>
              <w:right w:val="single" w:sz="4" w:space="0" w:color="auto"/>
            </w:tcBorders>
            <w:shd w:val="clear" w:color="auto" w:fill="auto"/>
            <w:noWrap/>
            <w:vAlign w:val="bottom"/>
            <w:hideMark/>
          </w:tcPr>
          <w:p w:rsidR="00693CB1" w:rsidRPr="00693CB1" w:rsidRDefault="00693CB1" w:rsidP="00D83083">
            <w:pPr>
              <w:jc w:val="right"/>
              <w:rPr>
                <w:i/>
                <w:iCs/>
                <w:sz w:val="20"/>
                <w:szCs w:val="20"/>
              </w:rPr>
            </w:pPr>
            <w:r w:rsidRPr="00693CB1">
              <w:rPr>
                <w:i/>
                <w:iCs/>
                <w:sz w:val="20"/>
                <w:szCs w:val="20"/>
              </w:rPr>
              <w:t xml:space="preserve">       101,40    </w:t>
            </w:r>
          </w:p>
        </w:tc>
      </w:tr>
    </w:tbl>
    <w:p w:rsidR="00A821F4" w:rsidRDefault="00A821F4" w:rsidP="00471FFA">
      <w:pPr>
        <w:tabs>
          <w:tab w:val="right" w:pos="7920"/>
        </w:tabs>
        <w:rPr>
          <w:rFonts w:ascii="Arial" w:hAnsi="Arial" w:cs="Arial"/>
        </w:rPr>
      </w:pPr>
    </w:p>
    <w:p w:rsidR="00A4678D" w:rsidRDefault="00A4678D" w:rsidP="00471FFA">
      <w:pPr>
        <w:tabs>
          <w:tab w:val="right" w:pos="7920"/>
        </w:tabs>
        <w:rPr>
          <w:rFonts w:ascii="Arial" w:hAnsi="Arial" w:cs="Arial"/>
        </w:rPr>
      </w:pPr>
    </w:p>
    <w:p w:rsidR="00D83083" w:rsidRDefault="00D83083" w:rsidP="00471FFA">
      <w:pPr>
        <w:tabs>
          <w:tab w:val="right" w:pos="7920"/>
        </w:tabs>
        <w:rPr>
          <w:rFonts w:ascii="Arial" w:hAnsi="Arial" w:cs="Arial"/>
        </w:rPr>
      </w:pPr>
    </w:p>
    <w:p w:rsidR="00D83083" w:rsidRPr="004B03B4" w:rsidRDefault="00D83083" w:rsidP="00471FFA">
      <w:pPr>
        <w:tabs>
          <w:tab w:val="right" w:pos="7920"/>
        </w:tabs>
        <w:rPr>
          <w:rFonts w:ascii="Arial" w:hAnsi="Arial" w:cs="Arial"/>
        </w:rPr>
      </w:pPr>
    </w:p>
    <w:p w:rsidR="00471FFA" w:rsidRPr="004B03B4" w:rsidRDefault="007B35F5" w:rsidP="00471FFA">
      <w:pPr>
        <w:pStyle w:val="Naslov4"/>
      </w:pPr>
      <w:r w:rsidRPr="004B03B4">
        <w:t>3</w:t>
      </w:r>
      <w:r w:rsidR="00876545" w:rsidRPr="004B03B4">
        <w:t>.G</w:t>
      </w:r>
      <w:r w:rsidR="00471FFA" w:rsidRPr="004B03B4">
        <w:t xml:space="preserve">.    </w:t>
      </w:r>
      <w:r w:rsidR="00CC744A" w:rsidRPr="004B03B4">
        <w:t xml:space="preserve">Financijski rashodi (konto 72) u iznosu    </w:t>
      </w:r>
      <w:r w:rsidR="00471FFA" w:rsidRPr="004B03B4">
        <w:tab/>
      </w:r>
      <w:r w:rsidR="00D83083">
        <w:t xml:space="preserve">41.846,00 </w:t>
      </w:r>
      <w:r w:rsidR="00D61C3C">
        <w:t>€</w:t>
      </w:r>
      <w:r w:rsidR="00471FFA" w:rsidRPr="004B03B4">
        <w:t xml:space="preserve"> </w:t>
      </w:r>
    </w:p>
    <w:p w:rsidR="00696286" w:rsidRPr="004B03B4" w:rsidRDefault="00696286" w:rsidP="00696286"/>
    <w:tbl>
      <w:tblPr>
        <w:tblW w:w="9371" w:type="dxa"/>
        <w:tblInd w:w="93" w:type="dxa"/>
        <w:tblLook w:val="04A0"/>
      </w:tblPr>
      <w:tblGrid>
        <w:gridCol w:w="4300"/>
        <w:gridCol w:w="1720"/>
        <w:gridCol w:w="1460"/>
        <w:gridCol w:w="1891"/>
      </w:tblGrid>
      <w:tr w:rsidR="00D83083" w:rsidRPr="00D83083" w:rsidTr="00D83083">
        <w:trPr>
          <w:trHeight w:val="270"/>
        </w:trPr>
        <w:tc>
          <w:tcPr>
            <w:tcW w:w="4300" w:type="dxa"/>
            <w:tcBorders>
              <w:top w:val="single" w:sz="8" w:space="0" w:color="auto"/>
              <w:left w:val="single" w:sz="8" w:space="0" w:color="auto"/>
              <w:bottom w:val="dotted" w:sz="4" w:space="0" w:color="auto"/>
              <w:right w:val="dotted" w:sz="4" w:space="0" w:color="auto"/>
            </w:tcBorders>
            <w:shd w:val="clear" w:color="auto" w:fill="C2D69B" w:themeFill="accent3" w:themeFillTint="99"/>
            <w:noWrap/>
            <w:vAlign w:val="bottom"/>
            <w:hideMark/>
          </w:tcPr>
          <w:p w:rsidR="00D83083" w:rsidRPr="00D83083" w:rsidRDefault="00D83083" w:rsidP="00D83083">
            <w:pPr>
              <w:rPr>
                <w:i/>
                <w:iCs/>
                <w:sz w:val="18"/>
                <w:szCs w:val="18"/>
              </w:rPr>
            </w:pPr>
            <w:r w:rsidRPr="00D83083">
              <w:rPr>
                <w:i/>
                <w:iCs/>
                <w:sz w:val="18"/>
                <w:szCs w:val="18"/>
              </w:rPr>
              <w:t> </w:t>
            </w:r>
          </w:p>
        </w:tc>
        <w:tc>
          <w:tcPr>
            <w:tcW w:w="1720" w:type="dxa"/>
            <w:tcBorders>
              <w:top w:val="single" w:sz="4" w:space="0" w:color="auto"/>
              <w:left w:val="single" w:sz="4" w:space="0" w:color="auto"/>
              <w:bottom w:val="single" w:sz="4" w:space="0" w:color="auto"/>
              <w:right w:val="single" w:sz="4" w:space="0" w:color="auto"/>
            </w:tcBorders>
            <w:shd w:val="clear" w:color="auto" w:fill="C2D69B" w:themeFill="accent3" w:themeFillTint="99"/>
            <w:noWrap/>
            <w:vAlign w:val="bottom"/>
            <w:hideMark/>
          </w:tcPr>
          <w:p w:rsidR="00D83083" w:rsidRPr="00D83083" w:rsidRDefault="00C31AC7" w:rsidP="00D83083">
            <w:pPr>
              <w:jc w:val="center"/>
              <w:rPr>
                <w:i/>
                <w:iCs/>
                <w:sz w:val="18"/>
                <w:szCs w:val="18"/>
              </w:rPr>
            </w:pPr>
            <w:r>
              <w:rPr>
                <w:i/>
                <w:iCs/>
                <w:sz w:val="18"/>
                <w:szCs w:val="18"/>
              </w:rPr>
              <w:t xml:space="preserve">I </w:t>
            </w:r>
            <w:r w:rsidR="00D83083" w:rsidRPr="00D83083">
              <w:rPr>
                <w:i/>
                <w:iCs/>
                <w:sz w:val="18"/>
                <w:szCs w:val="18"/>
              </w:rPr>
              <w:t>Rebalans plana  2024.</w:t>
            </w:r>
          </w:p>
        </w:tc>
        <w:tc>
          <w:tcPr>
            <w:tcW w:w="1460"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D83083" w:rsidRPr="00D83083" w:rsidRDefault="00D83083" w:rsidP="00D83083">
            <w:pPr>
              <w:jc w:val="center"/>
              <w:rPr>
                <w:b/>
                <w:bCs/>
                <w:i/>
                <w:iCs/>
                <w:sz w:val="20"/>
                <w:szCs w:val="20"/>
              </w:rPr>
            </w:pPr>
            <w:r w:rsidRPr="00D83083">
              <w:rPr>
                <w:b/>
                <w:bCs/>
                <w:i/>
                <w:iCs/>
                <w:sz w:val="20"/>
                <w:szCs w:val="20"/>
              </w:rPr>
              <w:t>Plan 2025.</w:t>
            </w:r>
          </w:p>
        </w:tc>
        <w:tc>
          <w:tcPr>
            <w:tcW w:w="1891" w:type="dxa"/>
            <w:tcBorders>
              <w:top w:val="single" w:sz="4" w:space="0" w:color="auto"/>
              <w:left w:val="nil"/>
              <w:bottom w:val="single" w:sz="4" w:space="0" w:color="auto"/>
              <w:right w:val="single" w:sz="4" w:space="0" w:color="auto"/>
            </w:tcBorders>
            <w:shd w:val="clear" w:color="auto" w:fill="C2D69B" w:themeFill="accent3" w:themeFillTint="99"/>
            <w:noWrap/>
            <w:vAlign w:val="bottom"/>
            <w:hideMark/>
          </w:tcPr>
          <w:p w:rsidR="00D83083" w:rsidRPr="00D83083" w:rsidRDefault="00D83083" w:rsidP="00D83083">
            <w:pPr>
              <w:jc w:val="center"/>
              <w:rPr>
                <w:b/>
                <w:bCs/>
                <w:i/>
                <w:iCs/>
                <w:sz w:val="20"/>
                <w:szCs w:val="20"/>
              </w:rPr>
            </w:pPr>
            <w:r w:rsidRPr="00D83083">
              <w:rPr>
                <w:b/>
                <w:bCs/>
                <w:i/>
                <w:iCs/>
                <w:sz w:val="20"/>
                <w:szCs w:val="20"/>
              </w:rPr>
              <w:t>indeks 25/24.</w:t>
            </w:r>
          </w:p>
        </w:tc>
      </w:tr>
      <w:tr w:rsidR="00D83083" w:rsidRPr="00D83083" w:rsidTr="00D83083">
        <w:trPr>
          <w:trHeight w:val="255"/>
        </w:trPr>
        <w:tc>
          <w:tcPr>
            <w:tcW w:w="4300" w:type="dxa"/>
            <w:tcBorders>
              <w:top w:val="nil"/>
              <w:left w:val="single" w:sz="8" w:space="0" w:color="auto"/>
              <w:bottom w:val="dotted" w:sz="4" w:space="0" w:color="auto"/>
              <w:right w:val="dotted" w:sz="4" w:space="0" w:color="auto"/>
            </w:tcBorders>
            <w:shd w:val="clear" w:color="auto" w:fill="auto"/>
            <w:noWrap/>
            <w:vAlign w:val="bottom"/>
            <w:hideMark/>
          </w:tcPr>
          <w:p w:rsidR="00D83083" w:rsidRPr="00D83083" w:rsidRDefault="00D83083" w:rsidP="00D83083">
            <w:pPr>
              <w:rPr>
                <w:i/>
                <w:iCs/>
                <w:sz w:val="16"/>
                <w:szCs w:val="16"/>
              </w:rPr>
            </w:pPr>
            <w:r w:rsidRPr="00D83083">
              <w:rPr>
                <w:i/>
                <w:iCs/>
                <w:sz w:val="16"/>
                <w:szCs w:val="16"/>
              </w:rPr>
              <w:t>rashod zateznih kamata dobavljača</w:t>
            </w:r>
          </w:p>
        </w:tc>
        <w:tc>
          <w:tcPr>
            <w:tcW w:w="172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 xml:space="preserve">                       84,72    </w:t>
            </w:r>
          </w:p>
        </w:tc>
        <w:tc>
          <w:tcPr>
            <w:tcW w:w="146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 xml:space="preserve">                 95,00    </w:t>
            </w:r>
          </w:p>
        </w:tc>
        <w:tc>
          <w:tcPr>
            <w:tcW w:w="1891" w:type="dxa"/>
            <w:tcBorders>
              <w:top w:val="nil"/>
              <w:left w:val="nil"/>
              <w:bottom w:val="dotted" w:sz="4" w:space="0" w:color="auto"/>
              <w:right w:val="single" w:sz="8"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112,13</w:t>
            </w:r>
          </w:p>
        </w:tc>
      </w:tr>
      <w:tr w:rsidR="00D83083" w:rsidRPr="00D83083" w:rsidTr="00D83083">
        <w:trPr>
          <w:trHeight w:val="255"/>
        </w:trPr>
        <w:tc>
          <w:tcPr>
            <w:tcW w:w="4300" w:type="dxa"/>
            <w:tcBorders>
              <w:top w:val="nil"/>
              <w:left w:val="single" w:sz="8" w:space="0" w:color="auto"/>
              <w:bottom w:val="dotted" w:sz="4" w:space="0" w:color="auto"/>
              <w:right w:val="dotted" w:sz="4" w:space="0" w:color="auto"/>
            </w:tcBorders>
            <w:shd w:val="clear" w:color="auto" w:fill="auto"/>
            <w:noWrap/>
            <w:vAlign w:val="bottom"/>
            <w:hideMark/>
          </w:tcPr>
          <w:p w:rsidR="00D83083" w:rsidRPr="00D83083" w:rsidRDefault="00D83083" w:rsidP="00D83083">
            <w:pPr>
              <w:rPr>
                <w:i/>
                <w:iCs/>
                <w:sz w:val="16"/>
                <w:szCs w:val="16"/>
              </w:rPr>
            </w:pPr>
            <w:r w:rsidRPr="00D83083">
              <w:rPr>
                <w:i/>
                <w:iCs/>
                <w:sz w:val="16"/>
                <w:szCs w:val="16"/>
              </w:rPr>
              <w:t>negativne tečajne razlike</w:t>
            </w:r>
          </w:p>
        </w:tc>
        <w:tc>
          <w:tcPr>
            <w:tcW w:w="172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0,01</w:t>
            </w:r>
          </w:p>
        </w:tc>
        <w:tc>
          <w:tcPr>
            <w:tcW w:w="146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1,00</w:t>
            </w:r>
          </w:p>
        </w:tc>
        <w:tc>
          <w:tcPr>
            <w:tcW w:w="1891" w:type="dxa"/>
            <w:tcBorders>
              <w:top w:val="nil"/>
              <w:left w:val="nil"/>
              <w:bottom w:val="dotted" w:sz="4" w:space="0" w:color="auto"/>
              <w:right w:val="single" w:sz="8" w:space="0" w:color="auto"/>
            </w:tcBorders>
            <w:shd w:val="clear" w:color="auto" w:fill="auto"/>
            <w:noWrap/>
            <w:vAlign w:val="bottom"/>
            <w:hideMark/>
          </w:tcPr>
          <w:p w:rsidR="00D83083" w:rsidRPr="00D83083" w:rsidRDefault="00637B61" w:rsidP="00D83083">
            <w:pPr>
              <w:jc w:val="right"/>
              <w:rPr>
                <w:i/>
                <w:iCs/>
                <w:sz w:val="16"/>
                <w:szCs w:val="16"/>
              </w:rPr>
            </w:pPr>
            <w:r>
              <w:rPr>
                <w:i/>
                <w:iCs/>
                <w:sz w:val="16"/>
                <w:szCs w:val="16"/>
              </w:rPr>
              <w:t>(+)</w:t>
            </w:r>
          </w:p>
        </w:tc>
      </w:tr>
      <w:tr w:rsidR="00D83083" w:rsidRPr="00D83083" w:rsidTr="00D83083">
        <w:trPr>
          <w:trHeight w:val="255"/>
        </w:trPr>
        <w:tc>
          <w:tcPr>
            <w:tcW w:w="4300" w:type="dxa"/>
            <w:tcBorders>
              <w:top w:val="nil"/>
              <w:left w:val="single" w:sz="8" w:space="0" w:color="auto"/>
              <w:bottom w:val="dotted" w:sz="4" w:space="0" w:color="auto"/>
              <w:right w:val="dotted" w:sz="4" w:space="0" w:color="auto"/>
            </w:tcBorders>
            <w:shd w:val="clear" w:color="auto" w:fill="auto"/>
            <w:noWrap/>
            <w:vAlign w:val="bottom"/>
            <w:hideMark/>
          </w:tcPr>
          <w:p w:rsidR="00D83083" w:rsidRPr="00D83083" w:rsidRDefault="00D83083" w:rsidP="00D83083">
            <w:pPr>
              <w:rPr>
                <w:i/>
                <w:iCs/>
                <w:sz w:val="16"/>
                <w:szCs w:val="16"/>
              </w:rPr>
            </w:pPr>
            <w:proofErr w:type="spellStart"/>
            <w:r w:rsidRPr="00D83083">
              <w:rPr>
                <w:i/>
                <w:iCs/>
                <w:sz w:val="16"/>
                <w:szCs w:val="16"/>
              </w:rPr>
              <w:t>rash</w:t>
            </w:r>
            <w:proofErr w:type="spellEnd"/>
            <w:r w:rsidRPr="00D83083">
              <w:rPr>
                <w:i/>
                <w:iCs/>
                <w:sz w:val="16"/>
                <w:szCs w:val="16"/>
              </w:rPr>
              <w:t xml:space="preserve">. od </w:t>
            </w:r>
            <w:proofErr w:type="spellStart"/>
            <w:r w:rsidRPr="00D83083">
              <w:rPr>
                <w:i/>
                <w:iCs/>
                <w:sz w:val="16"/>
                <w:szCs w:val="16"/>
              </w:rPr>
              <w:t>smanj</w:t>
            </w:r>
            <w:proofErr w:type="spellEnd"/>
            <w:r w:rsidRPr="00D83083">
              <w:rPr>
                <w:i/>
                <w:iCs/>
                <w:sz w:val="16"/>
                <w:szCs w:val="16"/>
              </w:rPr>
              <w:t xml:space="preserve">. </w:t>
            </w:r>
            <w:proofErr w:type="spellStart"/>
            <w:r w:rsidRPr="00D83083">
              <w:rPr>
                <w:i/>
                <w:iCs/>
                <w:sz w:val="16"/>
                <w:szCs w:val="16"/>
              </w:rPr>
              <w:t>dug.imovine</w:t>
            </w:r>
            <w:proofErr w:type="spellEnd"/>
          </w:p>
        </w:tc>
        <w:tc>
          <w:tcPr>
            <w:tcW w:w="172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 </w:t>
            </w:r>
          </w:p>
        </w:tc>
        <w:tc>
          <w:tcPr>
            <w:tcW w:w="146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 </w:t>
            </w:r>
          </w:p>
        </w:tc>
        <w:tc>
          <w:tcPr>
            <w:tcW w:w="1891" w:type="dxa"/>
            <w:tcBorders>
              <w:top w:val="nil"/>
              <w:left w:val="nil"/>
              <w:bottom w:val="dotted" w:sz="4" w:space="0" w:color="auto"/>
              <w:right w:val="single" w:sz="8"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 </w:t>
            </w:r>
          </w:p>
        </w:tc>
      </w:tr>
      <w:tr w:rsidR="00D83083" w:rsidRPr="00D83083" w:rsidTr="00D83083">
        <w:trPr>
          <w:trHeight w:val="255"/>
        </w:trPr>
        <w:tc>
          <w:tcPr>
            <w:tcW w:w="4300" w:type="dxa"/>
            <w:tcBorders>
              <w:top w:val="nil"/>
              <w:left w:val="single" w:sz="8" w:space="0" w:color="auto"/>
              <w:bottom w:val="dotted" w:sz="4" w:space="0" w:color="auto"/>
              <w:right w:val="dotted" w:sz="4" w:space="0" w:color="auto"/>
            </w:tcBorders>
            <w:shd w:val="clear" w:color="auto" w:fill="auto"/>
            <w:noWrap/>
            <w:vAlign w:val="bottom"/>
            <w:hideMark/>
          </w:tcPr>
          <w:p w:rsidR="00D83083" w:rsidRPr="00D83083" w:rsidRDefault="00D83083" w:rsidP="00D83083">
            <w:pPr>
              <w:rPr>
                <w:i/>
                <w:iCs/>
                <w:sz w:val="16"/>
                <w:szCs w:val="16"/>
              </w:rPr>
            </w:pPr>
            <w:proofErr w:type="spellStart"/>
            <w:r w:rsidRPr="00D83083">
              <w:rPr>
                <w:i/>
                <w:iCs/>
                <w:sz w:val="16"/>
                <w:szCs w:val="16"/>
              </w:rPr>
              <w:t>interkalarna</w:t>
            </w:r>
            <w:proofErr w:type="spellEnd"/>
            <w:r w:rsidRPr="00D83083">
              <w:rPr>
                <w:i/>
                <w:iCs/>
                <w:sz w:val="16"/>
                <w:szCs w:val="16"/>
              </w:rPr>
              <w:t xml:space="preserve"> kamata </w:t>
            </w:r>
            <w:proofErr w:type="spellStart"/>
            <w:r w:rsidRPr="00D83083">
              <w:rPr>
                <w:i/>
                <w:iCs/>
                <w:sz w:val="16"/>
                <w:szCs w:val="16"/>
              </w:rPr>
              <w:t>leasing</w:t>
            </w:r>
            <w:proofErr w:type="spellEnd"/>
          </w:p>
        </w:tc>
        <w:tc>
          <w:tcPr>
            <w:tcW w:w="172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42.160,40</w:t>
            </w:r>
          </w:p>
        </w:tc>
        <w:tc>
          <w:tcPr>
            <w:tcW w:w="146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41.750,00</w:t>
            </w:r>
          </w:p>
        </w:tc>
        <w:tc>
          <w:tcPr>
            <w:tcW w:w="1891" w:type="dxa"/>
            <w:tcBorders>
              <w:top w:val="nil"/>
              <w:left w:val="nil"/>
              <w:bottom w:val="dotted" w:sz="4" w:space="0" w:color="auto"/>
              <w:right w:val="single" w:sz="8"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99,03</w:t>
            </w:r>
          </w:p>
        </w:tc>
      </w:tr>
      <w:tr w:rsidR="00D83083" w:rsidRPr="00D83083" w:rsidTr="00D83083">
        <w:trPr>
          <w:trHeight w:val="255"/>
        </w:trPr>
        <w:tc>
          <w:tcPr>
            <w:tcW w:w="4300" w:type="dxa"/>
            <w:tcBorders>
              <w:top w:val="nil"/>
              <w:left w:val="single" w:sz="8" w:space="0" w:color="auto"/>
              <w:bottom w:val="dotted" w:sz="4" w:space="0" w:color="auto"/>
              <w:right w:val="dotted" w:sz="4" w:space="0" w:color="auto"/>
            </w:tcBorders>
            <w:shd w:val="clear" w:color="auto" w:fill="auto"/>
            <w:noWrap/>
            <w:vAlign w:val="bottom"/>
            <w:hideMark/>
          </w:tcPr>
          <w:p w:rsidR="00D83083" w:rsidRPr="00D83083" w:rsidRDefault="00D83083" w:rsidP="00D83083">
            <w:pPr>
              <w:rPr>
                <w:i/>
                <w:iCs/>
                <w:sz w:val="16"/>
                <w:szCs w:val="16"/>
              </w:rPr>
            </w:pPr>
            <w:proofErr w:type="spellStart"/>
            <w:r w:rsidRPr="00D83083">
              <w:rPr>
                <w:i/>
                <w:iCs/>
                <w:sz w:val="16"/>
                <w:szCs w:val="16"/>
              </w:rPr>
              <w:t>obrač</w:t>
            </w:r>
            <w:proofErr w:type="spellEnd"/>
            <w:r w:rsidRPr="00D83083">
              <w:rPr>
                <w:i/>
                <w:iCs/>
                <w:sz w:val="16"/>
                <w:szCs w:val="16"/>
              </w:rPr>
              <w:t xml:space="preserve">. kamate </w:t>
            </w:r>
            <w:proofErr w:type="spellStart"/>
            <w:r w:rsidRPr="00D83083">
              <w:rPr>
                <w:i/>
                <w:iCs/>
                <w:sz w:val="16"/>
                <w:szCs w:val="16"/>
              </w:rPr>
              <w:t>dugor</w:t>
            </w:r>
            <w:proofErr w:type="spellEnd"/>
            <w:r w:rsidRPr="00D83083">
              <w:rPr>
                <w:i/>
                <w:iCs/>
                <w:sz w:val="16"/>
                <w:szCs w:val="16"/>
              </w:rPr>
              <w:t>. kredit  ZABA</w:t>
            </w:r>
          </w:p>
        </w:tc>
        <w:tc>
          <w:tcPr>
            <w:tcW w:w="172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 </w:t>
            </w:r>
          </w:p>
        </w:tc>
        <w:tc>
          <w:tcPr>
            <w:tcW w:w="1460" w:type="dxa"/>
            <w:tcBorders>
              <w:top w:val="nil"/>
              <w:left w:val="nil"/>
              <w:bottom w:val="dotted" w:sz="4"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 </w:t>
            </w:r>
          </w:p>
        </w:tc>
        <w:tc>
          <w:tcPr>
            <w:tcW w:w="1891" w:type="dxa"/>
            <w:tcBorders>
              <w:top w:val="nil"/>
              <w:left w:val="nil"/>
              <w:bottom w:val="dotted" w:sz="4" w:space="0" w:color="auto"/>
              <w:right w:val="single" w:sz="8" w:space="0" w:color="auto"/>
            </w:tcBorders>
            <w:shd w:val="clear" w:color="auto" w:fill="auto"/>
            <w:noWrap/>
            <w:vAlign w:val="bottom"/>
            <w:hideMark/>
          </w:tcPr>
          <w:p w:rsidR="00D83083" w:rsidRPr="00D83083" w:rsidRDefault="00D83083" w:rsidP="00D83083">
            <w:pPr>
              <w:jc w:val="right"/>
              <w:rPr>
                <w:i/>
                <w:iCs/>
                <w:sz w:val="16"/>
                <w:szCs w:val="16"/>
              </w:rPr>
            </w:pPr>
          </w:p>
        </w:tc>
      </w:tr>
      <w:tr w:rsidR="00D83083" w:rsidRPr="00D83083" w:rsidTr="00D83083">
        <w:trPr>
          <w:trHeight w:val="270"/>
        </w:trPr>
        <w:tc>
          <w:tcPr>
            <w:tcW w:w="4300" w:type="dxa"/>
            <w:tcBorders>
              <w:top w:val="nil"/>
              <w:left w:val="single" w:sz="8" w:space="0" w:color="auto"/>
              <w:bottom w:val="single" w:sz="8" w:space="0" w:color="auto"/>
              <w:right w:val="dotted" w:sz="4" w:space="0" w:color="auto"/>
            </w:tcBorders>
            <w:shd w:val="clear" w:color="auto" w:fill="auto"/>
            <w:noWrap/>
            <w:vAlign w:val="bottom"/>
            <w:hideMark/>
          </w:tcPr>
          <w:p w:rsidR="00D83083" w:rsidRPr="00D83083" w:rsidRDefault="00D83083" w:rsidP="00D83083">
            <w:pPr>
              <w:rPr>
                <w:b/>
                <w:bCs/>
                <w:i/>
                <w:iCs/>
                <w:sz w:val="16"/>
                <w:szCs w:val="16"/>
              </w:rPr>
            </w:pPr>
            <w:r w:rsidRPr="00D83083">
              <w:rPr>
                <w:b/>
                <w:bCs/>
                <w:i/>
                <w:iCs/>
                <w:sz w:val="16"/>
                <w:szCs w:val="16"/>
              </w:rPr>
              <w:t>UKUPNO:</w:t>
            </w:r>
          </w:p>
        </w:tc>
        <w:tc>
          <w:tcPr>
            <w:tcW w:w="1720" w:type="dxa"/>
            <w:tcBorders>
              <w:top w:val="nil"/>
              <w:left w:val="nil"/>
              <w:bottom w:val="single" w:sz="8"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42.245,13</w:t>
            </w:r>
          </w:p>
        </w:tc>
        <w:tc>
          <w:tcPr>
            <w:tcW w:w="1460" w:type="dxa"/>
            <w:tcBorders>
              <w:top w:val="nil"/>
              <w:left w:val="nil"/>
              <w:bottom w:val="single" w:sz="8" w:space="0" w:color="auto"/>
              <w:right w:val="dotted" w:sz="4" w:space="0" w:color="auto"/>
            </w:tcBorders>
            <w:shd w:val="clear" w:color="auto" w:fill="auto"/>
            <w:noWrap/>
            <w:vAlign w:val="bottom"/>
            <w:hideMark/>
          </w:tcPr>
          <w:p w:rsidR="00D83083" w:rsidRPr="00D83083" w:rsidRDefault="00D83083" w:rsidP="00D83083">
            <w:pPr>
              <w:jc w:val="right"/>
              <w:rPr>
                <w:b/>
                <w:bCs/>
                <w:i/>
                <w:iCs/>
                <w:sz w:val="16"/>
                <w:szCs w:val="16"/>
              </w:rPr>
            </w:pPr>
            <w:r w:rsidRPr="00D83083">
              <w:rPr>
                <w:b/>
                <w:bCs/>
                <w:i/>
                <w:iCs/>
                <w:sz w:val="16"/>
                <w:szCs w:val="16"/>
              </w:rPr>
              <w:t>41.846,00</w:t>
            </w:r>
          </w:p>
        </w:tc>
        <w:tc>
          <w:tcPr>
            <w:tcW w:w="1891" w:type="dxa"/>
            <w:tcBorders>
              <w:top w:val="nil"/>
              <w:left w:val="nil"/>
              <w:bottom w:val="single" w:sz="8" w:space="0" w:color="auto"/>
              <w:right w:val="single" w:sz="8" w:space="0" w:color="auto"/>
            </w:tcBorders>
            <w:shd w:val="clear" w:color="auto" w:fill="auto"/>
            <w:noWrap/>
            <w:vAlign w:val="bottom"/>
            <w:hideMark/>
          </w:tcPr>
          <w:p w:rsidR="00D83083" w:rsidRPr="00D83083" w:rsidRDefault="00D83083" w:rsidP="00D83083">
            <w:pPr>
              <w:jc w:val="right"/>
              <w:rPr>
                <w:i/>
                <w:iCs/>
                <w:sz w:val="16"/>
                <w:szCs w:val="16"/>
              </w:rPr>
            </w:pPr>
            <w:r w:rsidRPr="00D83083">
              <w:rPr>
                <w:i/>
                <w:iCs/>
                <w:sz w:val="16"/>
                <w:szCs w:val="16"/>
              </w:rPr>
              <w:t>99,06</w:t>
            </w:r>
          </w:p>
        </w:tc>
      </w:tr>
    </w:tbl>
    <w:p w:rsidR="00920BE4" w:rsidRPr="004E3EE4" w:rsidRDefault="00920BE4" w:rsidP="00920BE4">
      <w:pPr>
        <w:rPr>
          <w:b/>
          <w:bCs/>
        </w:rPr>
      </w:pPr>
    </w:p>
    <w:p w:rsidR="00CD4061" w:rsidRPr="004B03B4" w:rsidRDefault="00CD4061" w:rsidP="00471FFA">
      <w:pPr>
        <w:tabs>
          <w:tab w:val="left" w:pos="720"/>
        </w:tabs>
      </w:pPr>
    </w:p>
    <w:p w:rsidR="00471FFA" w:rsidRPr="004B03B4" w:rsidRDefault="00471FFA" w:rsidP="00471FFA">
      <w:pPr>
        <w:jc w:val="center"/>
      </w:pPr>
    </w:p>
    <w:p w:rsidR="00471FFA" w:rsidRPr="004B03B4" w:rsidRDefault="00471FFA" w:rsidP="00471FFA">
      <w:pPr>
        <w:jc w:val="center"/>
      </w:pPr>
    </w:p>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Pr="004B03B4" w:rsidRDefault="00471FFA" w:rsidP="00471FFA"/>
    <w:p w:rsidR="00471FFA" w:rsidRDefault="00471FFA" w:rsidP="00471FFA"/>
    <w:p w:rsidR="00A258D7" w:rsidRPr="004B03B4" w:rsidRDefault="00A258D7" w:rsidP="00471FFA"/>
    <w:p w:rsidR="00471FFA" w:rsidRPr="004B03B4" w:rsidRDefault="00471FFA" w:rsidP="00471FFA"/>
    <w:p w:rsidR="00611B56" w:rsidRPr="004B03B4" w:rsidRDefault="00611B56" w:rsidP="00471FFA"/>
    <w:p w:rsidR="00611B56" w:rsidRPr="004B03B4" w:rsidRDefault="00611B56" w:rsidP="00471FFA"/>
    <w:p w:rsidR="00611B56" w:rsidRPr="004B03B4" w:rsidRDefault="00611B56" w:rsidP="00471FFA"/>
    <w:p w:rsidR="009E0733" w:rsidRPr="004B03B4" w:rsidRDefault="009E0733" w:rsidP="00471FFA"/>
    <w:p w:rsidR="009E0733" w:rsidRPr="004B03B4" w:rsidRDefault="009E0733" w:rsidP="00471FFA"/>
    <w:p w:rsidR="009E0733" w:rsidRPr="004B03B4" w:rsidRDefault="009E0733" w:rsidP="00471FFA"/>
    <w:p w:rsidR="009E0733" w:rsidRPr="004B03B4" w:rsidRDefault="009E0733" w:rsidP="00471FFA"/>
    <w:p w:rsidR="009E0733" w:rsidRDefault="009E0733" w:rsidP="00471FFA"/>
    <w:p w:rsidR="007F7181" w:rsidRDefault="007F7181" w:rsidP="00471FFA"/>
    <w:p w:rsidR="007F7181" w:rsidRDefault="007F7181" w:rsidP="00471FFA"/>
    <w:p w:rsidR="009E0733" w:rsidRPr="004B03B4" w:rsidRDefault="009E0733" w:rsidP="00471FFA"/>
    <w:p w:rsidR="0078188B" w:rsidRPr="004B03B4" w:rsidRDefault="0078188B" w:rsidP="00471FFA"/>
    <w:p w:rsidR="00E03FE8" w:rsidRPr="004B03B4" w:rsidRDefault="00F610FA" w:rsidP="00E03FE8">
      <w:pPr>
        <w:jc w:val="center"/>
        <w:rPr>
          <w:sz w:val="32"/>
          <w:szCs w:val="32"/>
        </w:rPr>
      </w:pPr>
      <w:r>
        <w:rPr>
          <w:sz w:val="32"/>
          <w:szCs w:val="32"/>
        </w:rPr>
        <w:t>4.</w:t>
      </w:r>
      <w:r w:rsidR="00C31AC7">
        <w:rPr>
          <w:sz w:val="32"/>
          <w:szCs w:val="32"/>
        </w:rPr>
        <w:t xml:space="preserve"> I </w:t>
      </w:r>
      <w:r>
        <w:rPr>
          <w:sz w:val="32"/>
          <w:szCs w:val="32"/>
        </w:rPr>
        <w:t xml:space="preserve"> </w:t>
      </w:r>
      <w:r w:rsidR="00ED2477">
        <w:rPr>
          <w:sz w:val="32"/>
          <w:szCs w:val="32"/>
        </w:rPr>
        <w:t xml:space="preserve">Rebalans plana </w:t>
      </w:r>
      <w:r w:rsidR="006936CF">
        <w:rPr>
          <w:sz w:val="32"/>
          <w:szCs w:val="32"/>
        </w:rPr>
        <w:t xml:space="preserve"> 20</w:t>
      </w:r>
      <w:r w:rsidR="00D83083">
        <w:rPr>
          <w:sz w:val="32"/>
          <w:szCs w:val="32"/>
        </w:rPr>
        <w:t>24</w:t>
      </w:r>
      <w:r w:rsidR="00CC4C81" w:rsidRPr="004B03B4">
        <w:rPr>
          <w:sz w:val="32"/>
          <w:szCs w:val="32"/>
        </w:rPr>
        <w:t>. godine</w:t>
      </w:r>
    </w:p>
    <w:p w:rsidR="00E03FE8" w:rsidRPr="004B03B4" w:rsidRDefault="00E03FE8" w:rsidP="00E03FE8">
      <w:pPr>
        <w:jc w:val="center"/>
        <w:rPr>
          <w:sz w:val="32"/>
          <w:szCs w:val="32"/>
        </w:rPr>
      </w:pPr>
    </w:p>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Pr="004B03B4" w:rsidRDefault="00E03FE8" w:rsidP="00471FFA"/>
    <w:p w:rsidR="00E03FE8" w:rsidRDefault="00E03FE8" w:rsidP="00471FFA"/>
    <w:p w:rsidR="009F51CD" w:rsidRDefault="009F51CD" w:rsidP="00471FFA"/>
    <w:p w:rsidR="00355901" w:rsidRDefault="00355901" w:rsidP="00471FFA"/>
    <w:p w:rsidR="006F2969" w:rsidRDefault="006F2969" w:rsidP="00471FFA"/>
    <w:p w:rsidR="007F7181" w:rsidRDefault="007F7181" w:rsidP="00471FFA"/>
    <w:p w:rsidR="007F7181" w:rsidRDefault="007F7181" w:rsidP="00471FFA"/>
    <w:p w:rsidR="007F7181" w:rsidRDefault="007F7181" w:rsidP="00471FFA"/>
    <w:p w:rsidR="007F7181" w:rsidRDefault="007F7181" w:rsidP="00471FFA"/>
    <w:p w:rsidR="007F7181" w:rsidRPr="0051691C" w:rsidRDefault="007F7181" w:rsidP="00471FFA">
      <w:pPr>
        <w:rPr>
          <w:sz w:val="16"/>
          <w:szCs w:val="16"/>
        </w:rPr>
      </w:pPr>
    </w:p>
    <w:p w:rsidR="007F7181" w:rsidRPr="0051691C" w:rsidRDefault="007F7181" w:rsidP="00471FFA">
      <w:pPr>
        <w:rPr>
          <w:sz w:val="16"/>
          <w:szCs w:val="16"/>
        </w:rPr>
      </w:pPr>
    </w:p>
    <w:p w:rsidR="007F7181" w:rsidRPr="0051691C" w:rsidRDefault="007F7181" w:rsidP="00471FFA">
      <w:pPr>
        <w:rPr>
          <w:sz w:val="16"/>
          <w:szCs w:val="16"/>
        </w:rPr>
      </w:pPr>
    </w:p>
    <w:p w:rsidR="007F7181" w:rsidRDefault="007F7181" w:rsidP="00471FFA"/>
    <w:p w:rsidR="007F7181" w:rsidRDefault="007F7181" w:rsidP="00471FFA"/>
    <w:p w:rsidR="007F7181" w:rsidRDefault="007F7181" w:rsidP="00471FFA"/>
    <w:p w:rsidR="007F7181" w:rsidRDefault="007F7181" w:rsidP="00471FFA"/>
    <w:p w:rsidR="007F7181" w:rsidRDefault="007F7181" w:rsidP="00471FFA"/>
    <w:p w:rsidR="007F7181" w:rsidRDefault="007F7181" w:rsidP="00471FFA"/>
    <w:p w:rsidR="007F7181" w:rsidRDefault="007F7181" w:rsidP="00471FFA"/>
    <w:p w:rsidR="00F610FA" w:rsidRDefault="00F610FA" w:rsidP="00471FFA"/>
    <w:p w:rsidR="00F236B6" w:rsidRDefault="00F236B6" w:rsidP="00471FFA"/>
    <w:p w:rsidR="00725D5C" w:rsidRDefault="00725D5C" w:rsidP="00471FFA"/>
    <w:p w:rsidR="00B242F1" w:rsidRDefault="00B242F1" w:rsidP="00471FFA"/>
    <w:p w:rsidR="00F236B6" w:rsidRDefault="00F236B6" w:rsidP="00471FFA"/>
    <w:tbl>
      <w:tblPr>
        <w:tblW w:w="9794" w:type="dxa"/>
        <w:tblInd w:w="93" w:type="dxa"/>
        <w:tblLook w:val="04A0"/>
      </w:tblPr>
      <w:tblGrid>
        <w:gridCol w:w="514"/>
        <w:gridCol w:w="597"/>
        <w:gridCol w:w="3070"/>
        <w:gridCol w:w="1207"/>
        <w:gridCol w:w="1819"/>
        <w:gridCol w:w="1627"/>
        <w:gridCol w:w="1153"/>
      </w:tblGrid>
      <w:tr w:rsidR="00DF7547" w:rsidRPr="00DF7547" w:rsidTr="00DF7547">
        <w:trPr>
          <w:trHeight w:val="285"/>
        </w:trPr>
        <w:tc>
          <w:tcPr>
            <w:tcW w:w="8700" w:type="dxa"/>
            <w:gridSpan w:val="6"/>
            <w:tcBorders>
              <w:top w:val="nil"/>
              <w:left w:val="nil"/>
              <w:bottom w:val="nil"/>
              <w:right w:val="nil"/>
            </w:tcBorders>
            <w:shd w:val="clear" w:color="auto" w:fill="auto"/>
            <w:noWrap/>
            <w:vAlign w:val="bottom"/>
            <w:hideMark/>
          </w:tcPr>
          <w:p w:rsidR="00DF7547" w:rsidRPr="00DF7547" w:rsidRDefault="00DF7547" w:rsidP="00DF7547">
            <w:pPr>
              <w:rPr>
                <w:rFonts w:ascii="Arial" w:hAnsi="Arial" w:cs="Arial"/>
                <w:b/>
                <w:bCs/>
                <w:i/>
                <w:iCs/>
                <w:sz w:val="22"/>
                <w:szCs w:val="22"/>
              </w:rPr>
            </w:pPr>
            <w:r w:rsidRPr="00DF7547">
              <w:rPr>
                <w:rFonts w:ascii="Arial" w:hAnsi="Arial" w:cs="Arial"/>
                <w:b/>
                <w:bCs/>
                <w:i/>
                <w:iCs/>
                <w:sz w:val="22"/>
                <w:szCs w:val="22"/>
              </w:rPr>
              <w:lastRenderedPageBreak/>
              <w:t>RAČUN DOBITI I GUBITKA</w:t>
            </w:r>
            <w:r w:rsidRPr="00DF7547">
              <w:rPr>
                <w:rFonts w:ascii="Arial" w:hAnsi="Arial" w:cs="Arial"/>
                <w:b/>
                <w:bCs/>
                <w:i/>
                <w:iCs/>
                <w:sz w:val="18"/>
                <w:szCs w:val="18"/>
              </w:rPr>
              <w:t xml:space="preserve"> ( RAZLIKA PLANA 2024.   I   </w:t>
            </w:r>
            <w:proofErr w:type="spellStart"/>
            <w:r w:rsidRPr="00DF7547">
              <w:rPr>
                <w:rFonts w:ascii="Arial" w:hAnsi="Arial" w:cs="Arial"/>
                <w:b/>
                <w:bCs/>
                <w:i/>
                <w:iCs/>
                <w:sz w:val="18"/>
                <w:szCs w:val="18"/>
              </w:rPr>
              <w:t>I</w:t>
            </w:r>
            <w:proofErr w:type="spellEnd"/>
            <w:r w:rsidRPr="00DF7547">
              <w:rPr>
                <w:rFonts w:ascii="Arial" w:hAnsi="Arial" w:cs="Arial"/>
                <w:b/>
                <w:bCs/>
                <w:i/>
                <w:iCs/>
                <w:sz w:val="18"/>
                <w:szCs w:val="18"/>
              </w:rPr>
              <w:t xml:space="preserve"> REBALANSA PLANA 2024. )</w:t>
            </w:r>
          </w:p>
        </w:tc>
        <w:tc>
          <w:tcPr>
            <w:tcW w:w="1094" w:type="dxa"/>
            <w:tcBorders>
              <w:top w:val="nil"/>
              <w:left w:val="nil"/>
              <w:bottom w:val="nil"/>
              <w:right w:val="nil"/>
            </w:tcBorders>
            <w:shd w:val="clear" w:color="auto" w:fill="auto"/>
            <w:noWrap/>
            <w:vAlign w:val="bottom"/>
            <w:hideMark/>
          </w:tcPr>
          <w:p w:rsidR="00DF7547" w:rsidRPr="00DF7547" w:rsidRDefault="00DF7547" w:rsidP="00DF7547">
            <w:pPr>
              <w:rPr>
                <w:rFonts w:ascii="Arial" w:hAnsi="Arial" w:cs="Arial"/>
                <w:i/>
                <w:iCs/>
                <w:sz w:val="18"/>
                <w:szCs w:val="18"/>
              </w:rPr>
            </w:pPr>
          </w:p>
        </w:tc>
      </w:tr>
      <w:tr w:rsidR="00DF7547" w:rsidRPr="00DF7547" w:rsidTr="00DF7547">
        <w:trPr>
          <w:trHeight w:val="255"/>
        </w:trPr>
        <w:tc>
          <w:tcPr>
            <w:tcW w:w="424" w:type="dxa"/>
            <w:tcBorders>
              <w:top w:val="single" w:sz="4" w:space="0" w:color="auto"/>
              <w:left w:val="single" w:sz="4" w:space="0" w:color="auto"/>
              <w:bottom w:val="nil"/>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Red.</w:t>
            </w:r>
          </w:p>
        </w:tc>
        <w:tc>
          <w:tcPr>
            <w:tcW w:w="496" w:type="dxa"/>
            <w:tcBorders>
              <w:top w:val="single" w:sz="4" w:space="0" w:color="auto"/>
              <w:left w:val="nil"/>
              <w:bottom w:val="nil"/>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Br.</w:t>
            </w:r>
          </w:p>
        </w:tc>
        <w:tc>
          <w:tcPr>
            <w:tcW w:w="3094" w:type="dxa"/>
            <w:tcBorders>
              <w:top w:val="single" w:sz="4" w:space="0" w:color="auto"/>
              <w:left w:val="nil"/>
              <w:bottom w:val="nil"/>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 </w:t>
            </w:r>
          </w:p>
        </w:tc>
        <w:tc>
          <w:tcPr>
            <w:tcW w:w="1215" w:type="dxa"/>
            <w:tcBorders>
              <w:top w:val="single" w:sz="4" w:space="0" w:color="auto"/>
              <w:left w:val="nil"/>
              <w:bottom w:val="nil"/>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r w:rsidRPr="00DF7547">
              <w:rPr>
                <w:rFonts w:ascii="Calibri" w:hAnsi="Calibri" w:cs="Calibri"/>
                <w:b/>
                <w:bCs/>
                <w:color w:val="000000"/>
                <w:sz w:val="16"/>
                <w:szCs w:val="16"/>
              </w:rPr>
              <w:t>1</w:t>
            </w:r>
          </w:p>
        </w:tc>
        <w:tc>
          <w:tcPr>
            <w:tcW w:w="1832" w:type="dxa"/>
            <w:tcBorders>
              <w:top w:val="single" w:sz="4" w:space="0" w:color="auto"/>
              <w:left w:val="nil"/>
              <w:bottom w:val="nil"/>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r w:rsidRPr="00DF7547">
              <w:rPr>
                <w:rFonts w:ascii="Calibri" w:hAnsi="Calibri" w:cs="Calibri"/>
                <w:b/>
                <w:bCs/>
                <w:color w:val="000000"/>
                <w:sz w:val="16"/>
                <w:szCs w:val="16"/>
              </w:rPr>
              <w:t>2</w:t>
            </w:r>
          </w:p>
        </w:tc>
        <w:tc>
          <w:tcPr>
            <w:tcW w:w="1639" w:type="dxa"/>
            <w:tcBorders>
              <w:top w:val="single" w:sz="4" w:space="0" w:color="auto"/>
              <w:left w:val="nil"/>
              <w:bottom w:val="nil"/>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r w:rsidRPr="00DF7547">
              <w:rPr>
                <w:rFonts w:ascii="Calibri" w:hAnsi="Calibri" w:cs="Calibri"/>
                <w:b/>
                <w:bCs/>
                <w:color w:val="000000"/>
                <w:sz w:val="16"/>
                <w:szCs w:val="16"/>
              </w:rPr>
              <w:t>3</w:t>
            </w:r>
          </w:p>
        </w:tc>
        <w:tc>
          <w:tcPr>
            <w:tcW w:w="1094" w:type="dxa"/>
            <w:tcBorders>
              <w:top w:val="single" w:sz="4" w:space="0" w:color="auto"/>
              <w:left w:val="nil"/>
              <w:bottom w:val="nil"/>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Indeks</w:t>
            </w:r>
          </w:p>
        </w:tc>
      </w:tr>
      <w:tr w:rsidR="00DF7547" w:rsidRPr="00DF7547" w:rsidTr="00DF7547">
        <w:trPr>
          <w:trHeight w:val="314"/>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br.</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konta</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Vrsta prihoda / rashoda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r w:rsidRPr="00DF7547">
              <w:rPr>
                <w:rFonts w:ascii="Calibri" w:hAnsi="Calibri" w:cs="Calibri"/>
                <w:b/>
                <w:bCs/>
                <w:color w:val="000000"/>
                <w:sz w:val="16"/>
                <w:szCs w:val="16"/>
              </w:rPr>
              <w:t>Plan 2024.</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r w:rsidRPr="00DF7547">
              <w:rPr>
                <w:rFonts w:ascii="Calibri" w:hAnsi="Calibri" w:cs="Calibri"/>
                <w:b/>
                <w:bCs/>
                <w:color w:val="000000"/>
                <w:sz w:val="16"/>
                <w:szCs w:val="16"/>
              </w:rPr>
              <w:t>I Rebalans plana 2024.</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proofErr w:type="spellStart"/>
            <w:r w:rsidRPr="00DF7547">
              <w:rPr>
                <w:rFonts w:ascii="Calibri" w:hAnsi="Calibri" w:cs="Calibri"/>
                <w:b/>
                <w:bCs/>
                <w:color w:val="000000"/>
                <w:sz w:val="16"/>
                <w:szCs w:val="16"/>
              </w:rPr>
              <w:t>Poveć</w:t>
            </w:r>
            <w:proofErr w:type="spellEnd"/>
            <w:r w:rsidRPr="00DF7547">
              <w:rPr>
                <w:rFonts w:ascii="Calibri" w:hAnsi="Calibri" w:cs="Calibri"/>
                <w:b/>
                <w:bCs/>
                <w:color w:val="000000"/>
                <w:sz w:val="16"/>
                <w:szCs w:val="16"/>
              </w:rPr>
              <w:t xml:space="preserve">./ </w:t>
            </w:r>
            <w:proofErr w:type="spellStart"/>
            <w:r w:rsidRPr="00DF7547">
              <w:rPr>
                <w:rFonts w:ascii="Calibri" w:hAnsi="Calibri" w:cs="Calibri"/>
                <w:b/>
                <w:bCs/>
                <w:color w:val="000000"/>
                <w:sz w:val="16"/>
                <w:szCs w:val="16"/>
              </w:rPr>
              <w:t>smanj</w:t>
            </w:r>
            <w:proofErr w:type="spellEnd"/>
            <w:r w:rsidRPr="00DF7547">
              <w:rPr>
                <w:rFonts w:ascii="Calibri" w:hAnsi="Calibri" w:cs="Calibri"/>
                <w:b/>
                <w:bCs/>
                <w:color w:val="000000"/>
                <w:sz w:val="16"/>
                <w:szCs w:val="16"/>
              </w:rPr>
              <w:t>. (2-1)</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color w:val="000000"/>
                <w:sz w:val="16"/>
                <w:szCs w:val="16"/>
              </w:rPr>
            </w:pPr>
            <w:r w:rsidRPr="00DF7547">
              <w:rPr>
                <w:rFonts w:ascii="Calibri" w:hAnsi="Calibri" w:cs="Calibri"/>
                <w:b/>
                <w:bCs/>
                <w:color w:val="000000"/>
                <w:sz w:val="16"/>
                <w:szCs w:val="16"/>
              </w:rPr>
              <w:t>Reb.24./Pl.24.</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A</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POSLOVNI PRIHODI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7.564.532,65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8.424.015,57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859.482,92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111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751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Prihodi od proizvoda i usluga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7.149.258,16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7.645.304,70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496.046,54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107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753</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Prihodi od primljenih potpora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116.192,79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482.547,22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366.354,43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415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3.</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754</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Prihodi od prodaje ostalih usluga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172.900,00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167.130,30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-5.769,70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97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755</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Prihodi s osnove vlastitih usluga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9.968,00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15.918,98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5.950,98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160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759</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Interni rashodi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-160.956,54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-180.577,15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-19.620,61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112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 </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759</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Interni prihodi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160.956,54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180.577,15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19.620,61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112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6.</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761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Prihodi od prodane robe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81.943,70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86.606,87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4.663,17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106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78</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Ostali prihodi</w:t>
            </w:r>
          </w:p>
        </w:tc>
        <w:tc>
          <w:tcPr>
            <w:tcW w:w="1215" w:type="dxa"/>
            <w:tcBorders>
              <w:top w:val="nil"/>
              <w:left w:val="nil"/>
              <w:bottom w:val="nil"/>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 34.270,00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26.507,50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-7.762,50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77    </w:t>
            </w:r>
          </w:p>
        </w:tc>
      </w:tr>
      <w:tr w:rsidR="00DF7547" w:rsidRPr="00DF7547" w:rsidTr="00DF7547">
        <w:trPr>
          <w:trHeight w:val="211"/>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B</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77</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FINANCIJSKI PRIHODI</w:t>
            </w:r>
          </w:p>
        </w:tc>
        <w:tc>
          <w:tcPr>
            <w:tcW w:w="1215" w:type="dxa"/>
            <w:tcBorders>
              <w:top w:val="single" w:sz="4" w:space="0" w:color="auto"/>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 xml:space="preserve"> 10.802,00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13.744,47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2.942,47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127    </w:t>
            </w:r>
          </w:p>
        </w:tc>
      </w:tr>
      <w:tr w:rsidR="00DF7547" w:rsidRPr="00DF7547" w:rsidTr="00DF7547">
        <w:trPr>
          <w:trHeight w:val="131"/>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I</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UKUPNO PRIHODI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7.575.334,65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8.437.760,04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862.425,39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111    </w:t>
            </w:r>
          </w:p>
        </w:tc>
      </w:tr>
      <w:tr w:rsidR="00DF7547" w:rsidRPr="00DF7547" w:rsidTr="00DF7547">
        <w:trPr>
          <w:trHeight w:val="25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A</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POSLOVNI RASHODI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7.389.389,45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7.972.977,42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583.587,97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108    </w:t>
            </w:r>
          </w:p>
        </w:tc>
      </w:tr>
      <w:tr w:rsidR="00DF7547" w:rsidRPr="00DF7547" w:rsidTr="00DF7547">
        <w:trPr>
          <w:trHeight w:val="25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60,63</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Nedovršena </w:t>
            </w:r>
            <w:proofErr w:type="spellStart"/>
            <w:r w:rsidRPr="00DF7547">
              <w:rPr>
                <w:rFonts w:ascii="Calibri" w:hAnsi="Calibri" w:cs="Calibri"/>
                <w:i/>
                <w:iCs/>
                <w:color w:val="000000"/>
                <w:sz w:val="16"/>
                <w:szCs w:val="16"/>
              </w:rPr>
              <w:t>proizv</w:t>
            </w:r>
            <w:proofErr w:type="spellEnd"/>
            <w:r w:rsidRPr="00DF7547">
              <w:rPr>
                <w:rFonts w:ascii="Calibri" w:hAnsi="Calibri" w:cs="Calibri"/>
                <w:i/>
                <w:iCs/>
                <w:color w:val="000000"/>
                <w:sz w:val="16"/>
                <w:szCs w:val="16"/>
              </w:rPr>
              <w:t xml:space="preserve">.,gotovi </w:t>
            </w:r>
            <w:proofErr w:type="spellStart"/>
            <w:r w:rsidRPr="00DF7547">
              <w:rPr>
                <w:rFonts w:ascii="Calibri" w:hAnsi="Calibri" w:cs="Calibri"/>
                <w:i/>
                <w:iCs/>
                <w:color w:val="000000"/>
                <w:sz w:val="16"/>
                <w:szCs w:val="16"/>
              </w:rPr>
              <w:t>proizv</w:t>
            </w:r>
            <w:proofErr w:type="spellEnd"/>
            <w:r w:rsidRPr="00DF7547">
              <w:rPr>
                <w:rFonts w:ascii="Calibri" w:hAnsi="Calibri" w:cs="Calibri"/>
                <w:i/>
                <w:iCs/>
                <w:color w:val="000000"/>
                <w:sz w:val="16"/>
                <w:szCs w:val="16"/>
              </w:rPr>
              <w:t>.</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-20.000,00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10.548,60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30.548,60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 </w:t>
            </w:r>
          </w:p>
        </w:tc>
      </w:tr>
      <w:tr w:rsidR="00DF7547" w:rsidRPr="00DF7547" w:rsidTr="00DF7547">
        <w:trPr>
          <w:trHeight w:val="25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MATERIJALNI TROŠKOVI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3.141.942,05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3.421.751,01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279.808,96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109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400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Troškovi sirovina i materijala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419.766,00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396.611,08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-23.154,92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94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401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Potrošena energija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284.070,00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269.980,53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-14.089,47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95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2.3.</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405</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Otpis sitnog inventara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56.300,00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97.465,25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41.165,25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173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2.4.</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Transportne usluge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48.680,00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37.790,15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-10.889,85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78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2.5.</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proofErr w:type="spellStart"/>
            <w:r w:rsidRPr="00DF7547">
              <w:rPr>
                <w:rFonts w:ascii="Calibri" w:hAnsi="Calibri" w:cs="Calibri"/>
                <w:i/>
                <w:iCs/>
                <w:color w:val="000000"/>
                <w:sz w:val="16"/>
                <w:szCs w:val="16"/>
              </w:rPr>
              <w:t>Proizv.usluge</w:t>
            </w:r>
            <w:proofErr w:type="spellEnd"/>
            <w:r w:rsidRPr="00DF7547">
              <w:rPr>
                <w:rFonts w:ascii="Calibri" w:hAnsi="Calibri" w:cs="Calibri"/>
                <w:i/>
                <w:iCs/>
                <w:color w:val="000000"/>
                <w:sz w:val="16"/>
                <w:szCs w:val="16"/>
              </w:rPr>
              <w:t xml:space="preserve"> koje se ne </w:t>
            </w:r>
            <w:proofErr w:type="spellStart"/>
            <w:r w:rsidRPr="00DF7547">
              <w:rPr>
                <w:rFonts w:ascii="Calibri" w:hAnsi="Calibri" w:cs="Calibri"/>
                <w:i/>
                <w:iCs/>
                <w:color w:val="000000"/>
                <w:sz w:val="16"/>
                <w:szCs w:val="16"/>
              </w:rPr>
              <w:t>naplać</w:t>
            </w:r>
            <w:proofErr w:type="spellEnd"/>
            <w:r w:rsidRPr="00DF7547">
              <w:rPr>
                <w:rFonts w:ascii="Calibri" w:hAnsi="Calibri" w:cs="Calibri"/>
                <w:i/>
                <w:iCs/>
                <w:color w:val="000000"/>
                <w:sz w:val="16"/>
                <w:szCs w:val="16"/>
              </w:rPr>
              <w:t>.</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1.556.930,00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1.408.575,63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-148.354,37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90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2.6.</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412</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proofErr w:type="spellStart"/>
            <w:r w:rsidRPr="00DF7547">
              <w:rPr>
                <w:rFonts w:ascii="Calibri" w:hAnsi="Calibri" w:cs="Calibri"/>
                <w:i/>
                <w:iCs/>
                <w:color w:val="000000"/>
                <w:sz w:val="16"/>
                <w:szCs w:val="16"/>
              </w:rPr>
              <w:t>Proizv.usluge</w:t>
            </w:r>
            <w:proofErr w:type="spellEnd"/>
            <w:r w:rsidRPr="00DF7547">
              <w:rPr>
                <w:rFonts w:ascii="Calibri" w:hAnsi="Calibri" w:cs="Calibri"/>
                <w:i/>
                <w:iCs/>
                <w:color w:val="000000"/>
                <w:sz w:val="16"/>
                <w:szCs w:val="16"/>
              </w:rPr>
              <w:t xml:space="preserve"> koje se  naplaćuju</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435.800,00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834.837,51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399.037,51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192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2.7.</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413</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Usluge održavanja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102.580,00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91.647,64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-10.932,36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89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2.8.</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414</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Zakupnine i najamnine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60.376,39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117.053,74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56.677,35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194    </w:t>
            </w:r>
          </w:p>
        </w:tc>
      </w:tr>
      <w:tr w:rsidR="00DF7547" w:rsidRPr="00DF7547" w:rsidTr="00DF7547">
        <w:trPr>
          <w:trHeight w:val="173"/>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2.9.</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415</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Reklama i propaganda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 </w:t>
            </w:r>
          </w:p>
        </w:tc>
      </w:tr>
      <w:tr w:rsidR="00DF7547" w:rsidRPr="00DF7547" w:rsidTr="00DF7547">
        <w:trPr>
          <w:trHeight w:val="246"/>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2"/>
                <w:szCs w:val="12"/>
              </w:rPr>
            </w:pPr>
            <w:r w:rsidRPr="00DF7547">
              <w:rPr>
                <w:rFonts w:ascii="Calibri" w:hAnsi="Calibri" w:cs="Calibri"/>
                <w:i/>
                <w:iCs/>
                <w:color w:val="000000"/>
                <w:sz w:val="12"/>
                <w:szCs w:val="12"/>
              </w:rPr>
              <w:t>2.10.</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418</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Komunalne usluge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18.065,00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16.715,97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-1.349,03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93    </w:t>
            </w:r>
          </w:p>
        </w:tc>
      </w:tr>
      <w:tr w:rsidR="00DF7547" w:rsidRPr="00DF7547" w:rsidTr="00DF7547">
        <w:trPr>
          <w:trHeight w:val="267"/>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2"/>
                <w:szCs w:val="12"/>
              </w:rPr>
            </w:pPr>
            <w:r w:rsidRPr="00DF7547">
              <w:rPr>
                <w:rFonts w:ascii="Calibri" w:hAnsi="Calibri" w:cs="Calibri"/>
                <w:i/>
                <w:iCs/>
                <w:color w:val="000000"/>
                <w:sz w:val="12"/>
                <w:szCs w:val="12"/>
              </w:rPr>
              <w:t>2.11.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419</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Ostale usluge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107.920,00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100.243,59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-7.676,41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93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2"/>
                <w:szCs w:val="12"/>
              </w:rPr>
            </w:pPr>
            <w:r w:rsidRPr="00DF7547">
              <w:rPr>
                <w:rFonts w:ascii="Calibri" w:hAnsi="Calibri" w:cs="Calibri"/>
                <w:i/>
                <w:iCs/>
                <w:color w:val="000000"/>
                <w:sz w:val="12"/>
                <w:szCs w:val="12"/>
              </w:rPr>
              <w:t>2.12.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710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Nabavna vrijednost </w:t>
            </w:r>
            <w:proofErr w:type="spellStart"/>
            <w:r w:rsidRPr="00DF7547">
              <w:rPr>
                <w:rFonts w:ascii="Calibri" w:hAnsi="Calibri" w:cs="Calibri"/>
                <w:i/>
                <w:iCs/>
                <w:color w:val="000000"/>
                <w:sz w:val="16"/>
                <w:szCs w:val="16"/>
              </w:rPr>
              <w:t>prod</w:t>
            </w:r>
            <w:proofErr w:type="spellEnd"/>
            <w:r w:rsidRPr="00DF7547">
              <w:rPr>
                <w:rFonts w:ascii="Calibri" w:hAnsi="Calibri" w:cs="Calibri"/>
                <w:i/>
                <w:iCs/>
                <w:color w:val="000000"/>
                <w:sz w:val="16"/>
                <w:szCs w:val="16"/>
              </w:rPr>
              <w:t>. robe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51.454,66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50.829,92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-624,74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99    </w:t>
            </w:r>
          </w:p>
        </w:tc>
      </w:tr>
      <w:tr w:rsidR="00DF7547" w:rsidRPr="00DF7547" w:rsidTr="00DF7547">
        <w:trPr>
          <w:trHeight w:val="28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3.</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TROŠKOVI OSOBLJA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2.920.322,16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3.017.615,22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97.293,06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103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3.1.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470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Neto plaća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1.817.321,31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1.888.738,22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71.416,91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104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3.2.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471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Doprinosi,porezi i prirezi iz plaća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684.399,69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700.070,67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15.670,98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102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3.3.</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472</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Doprinosi na plaće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418.601,16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428.806,33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10.205,17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102    </w:t>
            </w:r>
          </w:p>
        </w:tc>
      </w:tr>
      <w:tr w:rsidR="00DF7547" w:rsidRPr="00DF7547" w:rsidTr="00DF7547">
        <w:trPr>
          <w:trHeight w:val="28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4.</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430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AMORTIZACIJA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418.745,96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442.176,42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23.430,46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106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Amortizacija na teret </w:t>
            </w:r>
            <w:proofErr w:type="spellStart"/>
            <w:r w:rsidRPr="00DF7547">
              <w:rPr>
                <w:rFonts w:ascii="Calibri" w:hAnsi="Calibri" w:cs="Calibri"/>
                <w:i/>
                <w:iCs/>
                <w:color w:val="000000"/>
                <w:sz w:val="16"/>
                <w:szCs w:val="16"/>
              </w:rPr>
              <w:t>posl.prihoda</w:t>
            </w:r>
            <w:proofErr w:type="spellEnd"/>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369.316,28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396.785,40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27.469,12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107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Amortizacija na teret </w:t>
            </w:r>
            <w:proofErr w:type="spellStart"/>
            <w:r w:rsidRPr="00DF7547">
              <w:rPr>
                <w:rFonts w:ascii="Calibri" w:hAnsi="Calibri" w:cs="Calibri"/>
                <w:i/>
                <w:iCs/>
                <w:color w:val="000000"/>
                <w:sz w:val="16"/>
                <w:szCs w:val="16"/>
              </w:rPr>
              <w:t>prih.potpora</w:t>
            </w:r>
            <w:proofErr w:type="spellEnd"/>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49.429,68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45.391,02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-4.038,66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92    </w:t>
            </w:r>
          </w:p>
        </w:tc>
      </w:tr>
      <w:tr w:rsidR="00DF7547" w:rsidRPr="00DF7547" w:rsidTr="00DF7547">
        <w:trPr>
          <w:trHeight w:val="171"/>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5.</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OSTALI TROŠKOVI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831.673,28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975.683,87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144.010,59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117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5.1.</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440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Naknade </w:t>
            </w:r>
            <w:proofErr w:type="spellStart"/>
            <w:r w:rsidRPr="00DF7547">
              <w:rPr>
                <w:rFonts w:ascii="Calibri" w:hAnsi="Calibri" w:cs="Calibri"/>
                <w:i/>
                <w:iCs/>
                <w:color w:val="000000"/>
                <w:sz w:val="16"/>
                <w:szCs w:val="16"/>
              </w:rPr>
              <w:t>trošk</w:t>
            </w:r>
            <w:proofErr w:type="spellEnd"/>
            <w:r w:rsidRPr="00DF7547">
              <w:rPr>
                <w:rFonts w:ascii="Calibri" w:hAnsi="Calibri" w:cs="Calibri"/>
                <w:i/>
                <w:iCs/>
                <w:color w:val="000000"/>
                <w:sz w:val="16"/>
                <w:szCs w:val="16"/>
              </w:rPr>
              <w:t>. radnika i ost.mat.prava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454.872,18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505.862,55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50.990,37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111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5.2.</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445</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Porezi koji ne zavise od </w:t>
            </w:r>
            <w:proofErr w:type="spellStart"/>
            <w:r w:rsidRPr="00DF7547">
              <w:rPr>
                <w:rFonts w:ascii="Calibri" w:hAnsi="Calibri" w:cs="Calibri"/>
                <w:i/>
                <w:iCs/>
                <w:color w:val="000000"/>
                <w:sz w:val="16"/>
                <w:szCs w:val="16"/>
              </w:rPr>
              <w:t>posl.rez</w:t>
            </w:r>
            <w:proofErr w:type="spellEnd"/>
            <w:r w:rsidRPr="00DF7547">
              <w:rPr>
                <w:rFonts w:ascii="Calibri" w:hAnsi="Calibri" w:cs="Calibri"/>
                <w:i/>
                <w:iCs/>
                <w:color w:val="000000"/>
                <w:sz w:val="16"/>
                <w:szCs w:val="16"/>
              </w:rPr>
              <w:t>.</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263,00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2.866,10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2.603,10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1.090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5.3.</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446</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Doprinosi koji ne zavise od </w:t>
            </w:r>
            <w:proofErr w:type="spellStart"/>
            <w:r w:rsidRPr="00DF7547">
              <w:rPr>
                <w:rFonts w:ascii="Calibri" w:hAnsi="Calibri" w:cs="Calibri"/>
                <w:i/>
                <w:iCs/>
                <w:color w:val="000000"/>
                <w:sz w:val="16"/>
                <w:szCs w:val="16"/>
              </w:rPr>
              <w:t>posl.r</w:t>
            </w:r>
            <w:proofErr w:type="spellEnd"/>
            <w:r w:rsidRPr="00DF7547">
              <w:rPr>
                <w:rFonts w:ascii="Calibri" w:hAnsi="Calibri" w:cs="Calibri"/>
                <w:i/>
                <w:iCs/>
                <w:color w:val="000000"/>
                <w:sz w:val="16"/>
                <w:szCs w:val="16"/>
              </w:rPr>
              <w:t>.</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32.894,50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31.215,08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-1.679,42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95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5.4.</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451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Ostali nematerijalni troškovi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10.631,00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12.387,26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1.756,26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117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5.5.</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452</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Troškovi obrazovanja i </w:t>
            </w:r>
            <w:proofErr w:type="spellStart"/>
            <w:r w:rsidRPr="00DF7547">
              <w:rPr>
                <w:rFonts w:ascii="Calibri" w:hAnsi="Calibri" w:cs="Calibri"/>
                <w:i/>
                <w:iCs/>
                <w:color w:val="000000"/>
                <w:sz w:val="16"/>
                <w:szCs w:val="16"/>
              </w:rPr>
              <w:t>struč.usavr</w:t>
            </w:r>
            <w:proofErr w:type="spellEnd"/>
            <w:r w:rsidRPr="00DF7547">
              <w:rPr>
                <w:rFonts w:ascii="Calibri" w:hAnsi="Calibri" w:cs="Calibri"/>
                <w:i/>
                <w:iCs/>
                <w:color w:val="000000"/>
                <w:sz w:val="16"/>
                <w:szCs w:val="16"/>
              </w:rPr>
              <w:t>.</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8.600,00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4.196,16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-4.403,84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49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5.6.</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460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Neproizvodne usluge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232.041,60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299.533,91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67.492,31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129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5.7.</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461</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Troškovi </w:t>
            </w:r>
            <w:proofErr w:type="spellStart"/>
            <w:r w:rsidRPr="00DF7547">
              <w:rPr>
                <w:rFonts w:ascii="Calibri" w:hAnsi="Calibri" w:cs="Calibri"/>
                <w:i/>
                <w:iCs/>
                <w:color w:val="000000"/>
                <w:sz w:val="16"/>
                <w:szCs w:val="16"/>
              </w:rPr>
              <w:t>reprezentscije</w:t>
            </w:r>
            <w:proofErr w:type="spellEnd"/>
            <w:r w:rsidRPr="00DF7547">
              <w:rPr>
                <w:rFonts w:ascii="Calibri" w:hAnsi="Calibri" w:cs="Calibri"/>
                <w:i/>
                <w:iCs/>
                <w:color w:val="000000"/>
                <w:sz w:val="16"/>
                <w:szCs w:val="16"/>
              </w:rPr>
              <w:t xml:space="preserve"> i sponzor.</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6.045,00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10.028,49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3.983,49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166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5.8.</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462</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Premije osiguranja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50.206,00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68.255,03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18.049,03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136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5.9.</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464</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Naknade NO, ugovori,</w:t>
            </w:r>
            <w:proofErr w:type="spellStart"/>
            <w:r w:rsidRPr="00DF7547">
              <w:rPr>
                <w:rFonts w:ascii="Calibri" w:hAnsi="Calibri" w:cs="Calibri"/>
                <w:i/>
                <w:iCs/>
                <w:color w:val="000000"/>
                <w:sz w:val="16"/>
                <w:szCs w:val="16"/>
              </w:rPr>
              <w:t>učen.praksa</w:t>
            </w:r>
            <w:proofErr w:type="spellEnd"/>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35.520,00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40.979,96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5.459,96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115    </w:t>
            </w:r>
          </w:p>
        </w:tc>
      </w:tr>
      <w:tr w:rsidR="00DF7547" w:rsidRPr="00DF7547" w:rsidTr="00DF7547">
        <w:trPr>
          <w:trHeight w:val="24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2"/>
                <w:szCs w:val="12"/>
              </w:rPr>
            </w:pPr>
            <w:r w:rsidRPr="00DF7547">
              <w:rPr>
                <w:rFonts w:ascii="Calibri" w:hAnsi="Calibri" w:cs="Calibri"/>
                <w:i/>
                <w:iCs/>
                <w:color w:val="000000"/>
                <w:sz w:val="12"/>
                <w:szCs w:val="12"/>
              </w:rPr>
              <w:t>5.10.</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i/>
                <w:iCs/>
                <w:color w:val="000000"/>
                <w:sz w:val="16"/>
                <w:szCs w:val="16"/>
              </w:rPr>
            </w:pPr>
            <w:r w:rsidRPr="00DF7547">
              <w:rPr>
                <w:rFonts w:ascii="Calibri" w:hAnsi="Calibri" w:cs="Calibri"/>
                <w:i/>
                <w:iCs/>
                <w:color w:val="000000"/>
                <w:sz w:val="16"/>
                <w:szCs w:val="16"/>
              </w:rPr>
              <w:t>465</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i/>
                <w:iCs/>
                <w:color w:val="000000"/>
                <w:sz w:val="16"/>
                <w:szCs w:val="16"/>
              </w:rPr>
            </w:pPr>
            <w:r w:rsidRPr="00DF7547">
              <w:rPr>
                <w:rFonts w:ascii="Calibri" w:hAnsi="Calibri" w:cs="Calibri"/>
                <w:i/>
                <w:iCs/>
                <w:color w:val="000000"/>
                <w:sz w:val="16"/>
                <w:szCs w:val="16"/>
              </w:rPr>
              <w:t xml:space="preserve">Usluge </w:t>
            </w:r>
            <w:proofErr w:type="spellStart"/>
            <w:r w:rsidRPr="00DF7547">
              <w:rPr>
                <w:rFonts w:ascii="Calibri" w:hAnsi="Calibri" w:cs="Calibri"/>
                <w:i/>
                <w:iCs/>
                <w:color w:val="000000"/>
                <w:sz w:val="16"/>
                <w:szCs w:val="16"/>
              </w:rPr>
              <w:t>plat.promet</w:t>
            </w:r>
            <w:proofErr w:type="spellEnd"/>
            <w:r w:rsidRPr="00DF7547">
              <w:rPr>
                <w:rFonts w:ascii="Calibri" w:hAnsi="Calibri" w:cs="Calibri"/>
                <w:i/>
                <w:iCs/>
                <w:color w:val="000000"/>
                <w:sz w:val="16"/>
                <w:szCs w:val="16"/>
              </w:rPr>
              <w:t xml:space="preserve">, </w:t>
            </w:r>
            <w:proofErr w:type="spellStart"/>
            <w:r w:rsidRPr="00DF7547">
              <w:rPr>
                <w:rFonts w:ascii="Calibri" w:hAnsi="Calibri" w:cs="Calibri"/>
                <w:i/>
                <w:iCs/>
                <w:color w:val="000000"/>
                <w:sz w:val="16"/>
                <w:szCs w:val="16"/>
              </w:rPr>
              <w:t>bankar.prov</w:t>
            </w:r>
            <w:proofErr w:type="spellEnd"/>
            <w:r w:rsidRPr="00DF7547">
              <w:rPr>
                <w:rFonts w:ascii="Calibri" w:hAnsi="Calibri" w:cs="Calibri"/>
                <w:i/>
                <w:iCs/>
                <w:color w:val="000000"/>
                <w:sz w:val="16"/>
                <w:szCs w:val="16"/>
              </w:rPr>
              <w:t>.</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359,33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-240,67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i/>
                <w:iCs/>
                <w:sz w:val="16"/>
                <w:szCs w:val="16"/>
              </w:rPr>
            </w:pPr>
            <w:r w:rsidRPr="00DF7547">
              <w:rPr>
                <w:rFonts w:ascii="Arial" w:hAnsi="Arial" w:cs="Arial"/>
                <w:i/>
                <w:iCs/>
                <w:sz w:val="16"/>
                <w:szCs w:val="16"/>
              </w:rPr>
              <w:t xml:space="preserve"> 60    </w:t>
            </w:r>
          </w:p>
        </w:tc>
      </w:tr>
      <w:tr w:rsidR="00DF7547" w:rsidRPr="00DF7547" w:rsidTr="00DF7547">
        <w:trPr>
          <w:trHeight w:val="239"/>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6.</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454</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VRIJEDNOSNO USKLAĐIVANJE</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82.000,00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66.636,43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-15.363,57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81    </w:t>
            </w:r>
          </w:p>
        </w:tc>
      </w:tr>
      <w:tr w:rsidR="00DF7547" w:rsidRPr="00DF7547" w:rsidTr="00DF7547">
        <w:trPr>
          <w:trHeight w:val="28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7.</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450</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REZERVIRANJA</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w:t>
            </w:r>
          </w:p>
        </w:tc>
      </w:tr>
      <w:tr w:rsidR="00DF7547" w:rsidRPr="00DF7547" w:rsidTr="00DF7547">
        <w:trPr>
          <w:trHeight w:val="255"/>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8.</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73</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OSTALI POSLOVNI RASHODI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14.706,00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38.565,87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23.859,87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262    </w:t>
            </w:r>
          </w:p>
        </w:tc>
      </w:tr>
      <w:tr w:rsidR="00DF7547" w:rsidRPr="00DF7547" w:rsidTr="00DF7547">
        <w:trPr>
          <w:trHeight w:val="136"/>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B</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72</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i/>
                <w:iCs/>
                <w:color w:val="000000"/>
                <w:sz w:val="16"/>
                <w:szCs w:val="16"/>
              </w:rPr>
            </w:pPr>
            <w:r w:rsidRPr="00DF7547">
              <w:rPr>
                <w:rFonts w:ascii="Calibri" w:hAnsi="Calibri" w:cs="Calibri"/>
                <w:b/>
                <w:bCs/>
                <w:i/>
                <w:iCs/>
                <w:color w:val="000000"/>
                <w:sz w:val="16"/>
                <w:szCs w:val="16"/>
              </w:rPr>
              <w:t>FINANCIJSKI RASHODI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7.241,00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42.245,13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35.004,13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Arial" w:hAnsi="Arial" w:cs="Arial"/>
                <w:b/>
                <w:bCs/>
                <w:i/>
                <w:iCs/>
                <w:sz w:val="16"/>
                <w:szCs w:val="16"/>
              </w:rPr>
            </w:pPr>
            <w:r w:rsidRPr="00DF7547">
              <w:rPr>
                <w:rFonts w:ascii="Arial" w:hAnsi="Arial" w:cs="Arial"/>
                <w:b/>
                <w:bCs/>
                <w:i/>
                <w:iCs/>
                <w:sz w:val="16"/>
                <w:szCs w:val="16"/>
              </w:rPr>
              <w:t xml:space="preserve"> 583    </w:t>
            </w:r>
          </w:p>
        </w:tc>
      </w:tr>
      <w:tr w:rsidR="00DF7547" w:rsidRPr="00DF7547" w:rsidTr="00DF7547">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II</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UKUPNO RASHODI</w:t>
            </w:r>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7.396.630,45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8.015.222,55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618.592,10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108    </w:t>
            </w:r>
          </w:p>
        </w:tc>
      </w:tr>
      <w:tr w:rsidR="00DF7547" w:rsidRPr="00DF7547" w:rsidTr="00DF7547">
        <w:trPr>
          <w:trHeight w:val="300"/>
        </w:trPr>
        <w:tc>
          <w:tcPr>
            <w:tcW w:w="424" w:type="dxa"/>
            <w:tcBorders>
              <w:top w:val="nil"/>
              <w:left w:val="single" w:sz="4" w:space="0" w:color="auto"/>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III</w:t>
            </w:r>
          </w:p>
        </w:tc>
        <w:tc>
          <w:tcPr>
            <w:tcW w:w="496"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 </w:t>
            </w:r>
          </w:p>
        </w:tc>
        <w:tc>
          <w:tcPr>
            <w:tcW w:w="3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rPr>
                <w:rFonts w:ascii="Calibri" w:hAnsi="Calibri" w:cs="Calibri"/>
                <w:b/>
                <w:bCs/>
                <w:color w:val="000000"/>
                <w:sz w:val="16"/>
                <w:szCs w:val="16"/>
              </w:rPr>
            </w:pPr>
            <w:r w:rsidRPr="00DF7547">
              <w:rPr>
                <w:rFonts w:ascii="Calibri" w:hAnsi="Calibri" w:cs="Calibri"/>
                <w:b/>
                <w:bCs/>
                <w:color w:val="000000"/>
                <w:sz w:val="16"/>
                <w:szCs w:val="16"/>
              </w:rPr>
              <w:t xml:space="preserve">DOBIT-GUBITAK </w:t>
            </w:r>
            <w:proofErr w:type="spellStart"/>
            <w:r w:rsidRPr="00DF7547">
              <w:rPr>
                <w:rFonts w:ascii="Calibri" w:hAnsi="Calibri" w:cs="Calibri"/>
                <w:b/>
                <w:bCs/>
                <w:color w:val="000000"/>
                <w:sz w:val="16"/>
                <w:szCs w:val="16"/>
              </w:rPr>
              <w:t>FINANC.RAZDOBLJA</w:t>
            </w:r>
            <w:proofErr w:type="spellEnd"/>
          </w:p>
        </w:tc>
        <w:tc>
          <w:tcPr>
            <w:tcW w:w="1215"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178.704,20    </w:t>
            </w:r>
          </w:p>
        </w:tc>
        <w:tc>
          <w:tcPr>
            <w:tcW w:w="1832"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422.537,49    </w:t>
            </w:r>
          </w:p>
        </w:tc>
        <w:tc>
          <w:tcPr>
            <w:tcW w:w="1639"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243.833,29    </w:t>
            </w:r>
          </w:p>
        </w:tc>
        <w:tc>
          <w:tcPr>
            <w:tcW w:w="1094" w:type="dxa"/>
            <w:tcBorders>
              <w:top w:val="nil"/>
              <w:left w:val="nil"/>
              <w:bottom w:val="single" w:sz="4" w:space="0" w:color="auto"/>
              <w:right w:val="single" w:sz="4" w:space="0" w:color="auto"/>
            </w:tcBorders>
            <w:shd w:val="clear" w:color="auto" w:fill="auto"/>
            <w:noWrap/>
            <w:vAlign w:val="bottom"/>
            <w:hideMark/>
          </w:tcPr>
          <w:p w:rsidR="00DF7547" w:rsidRPr="00DF7547" w:rsidRDefault="00DF7547" w:rsidP="00DF7547">
            <w:pPr>
              <w:jc w:val="center"/>
              <w:rPr>
                <w:rFonts w:ascii="Calibri" w:hAnsi="Calibri" w:cs="Calibri"/>
                <w:b/>
                <w:bCs/>
                <w:i/>
                <w:iCs/>
                <w:color w:val="000000"/>
                <w:sz w:val="16"/>
                <w:szCs w:val="16"/>
              </w:rPr>
            </w:pPr>
            <w:r w:rsidRPr="00DF7547">
              <w:rPr>
                <w:rFonts w:ascii="Calibri" w:hAnsi="Calibri" w:cs="Calibri"/>
                <w:b/>
                <w:bCs/>
                <w:i/>
                <w:iCs/>
                <w:color w:val="000000"/>
                <w:sz w:val="16"/>
                <w:szCs w:val="16"/>
              </w:rPr>
              <w:t xml:space="preserve"> (+) </w:t>
            </w:r>
          </w:p>
        </w:tc>
      </w:tr>
    </w:tbl>
    <w:p w:rsidR="007F7181" w:rsidRDefault="007F7181" w:rsidP="00471FFA"/>
    <w:p w:rsidR="006F2969" w:rsidRDefault="006F2969" w:rsidP="00471FFA"/>
    <w:p w:rsidR="00C7746C" w:rsidRDefault="00C7746C"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DF7547" w:rsidRDefault="00DF7547" w:rsidP="007907C4">
      <w:pPr>
        <w:rPr>
          <w:b/>
          <w:sz w:val="28"/>
          <w:szCs w:val="28"/>
        </w:rPr>
      </w:pPr>
    </w:p>
    <w:p w:rsidR="00DF7547" w:rsidRPr="004B03B4" w:rsidRDefault="00DF7547" w:rsidP="007907C4">
      <w:pPr>
        <w:rPr>
          <w:b/>
          <w:sz w:val="28"/>
          <w:szCs w:val="28"/>
        </w:rPr>
      </w:pPr>
    </w:p>
    <w:p w:rsidR="00C7746C" w:rsidRPr="004B03B4" w:rsidRDefault="00C7746C" w:rsidP="00471FFA">
      <w:pPr>
        <w:jc w:val="center"/>
        <w:rPr>
          <w:b/>
          <w:sz w:val="28"/>
          <w:szCs w:val="28"/>
        </w:rPr>
      </w:pPr>
    </w:p>
    <w:p w:rsidR="00471FFA" w:rsidRPr="004B03B4" w:rsidRDefault="00471FFA" w:rsidP="00471FFA">
      <w:pPr>
        <w:jc w:val="center"/>
        <w:rPr>
          <w:b/>
          <w:sz w:val="28"/>
          <w:szCs w:val="28"/>
        </w:rPr>
      </w:pPr>
      <w:r w:rsidRPr="004B03B4">
        <w:rPr>
          <w:b/>
          <w:sz w:val="28"/>
          <w:szCs w:val="28"/>
        </w:rPr>
        <w:t>FINANCIJSKI PLAN PRIHODA I RASHODA</w:t>
      </w:r>
    </w:p>
    <w:p w:rsidR="00471FFA" w:rsidRPr="004B03B4" w:rsidRDefault="00471FFA" w:rsidP="00471FFA"/>
    <w:p w:rsidR="00471FFA" w:rsidRPr="004B03B4" w:rsidRDefault="00471FFA" w:rsidP="00471FFA"/>
    <w:p w:rsidR="00471FFA" w:rsidRPr="004B03B4" w:rsidRDefault="00471FFA" w:rsidP="00471FFA"/>
    <w:p w:rsidR="005F31E8" w:rsidRDefault="00471FFA" w:rsidP="0028189B">
      <w:bookmarkStart w:id="1" w:name="_Hlk59002224"/>
      <w:r w:rsidRPr="004B03B4">
        <w:t xml:space="preserve">(sa usporednim pokazateljima </w:t>
      </w:r>
      <w:r w:rsidR="00F236B6">
        <w:t xml:space="preserve"> </w:t>
      </w:r>
      <w:r w:rsidR="00A258D7">
        <w:t>I</w:t>
      </w:r>
      <w:r w:rsidRPr="004B03B4">
        <w:t xml:space="preserve"> </w:t>
      </w:r>
      <w:r w:rsidR="00A258D7">
        <w:t>R</w:t>
      </w:r>
      <w:r w:rsidR="00604212" w:rsidRPr="004B03B4">
        <w:t>ebalans</w:t>
      </w:r>
      <w:r w:rsidR="00355901">
        <w:t>a</w:t>
      </w:r>
      <w:r w:rsidR="00604212" w:rsidRPr="004B03B4">
        <w:t xml:space="preserve"> plana</w:t>
      </w:r>
      <w:r w:rsidR="00DF7547">
        <w:t xml:space="preserve"> 2024</w:t>
      </w:r>
      <w:r w:rsidR="00C14D0B">
        <w:t>.</w:t>
      </w:r>
      <w:r w:rsidR="00860ADA">
        <w:t xml:space="preserve"> </w:t>
      </w:r>
      <w:r w:rsidR="00C14D0B">
        <w:t>godine</w:t>
      </w:r>
      <w:r w:rsidR="00604212" w:rsidRPr="004B03B4">
        <w:t xml:space="preserve"> </w:t>
      </w:r>
      <w:r w:rsidRPr="004B03B4">
        <w:t>i planiranim vrijednostima za 20</w:t>
      </w:r>
      <w:r w:rsidR="00DF7547">
        <w:t>25</w:t>
      </w:r>
      <w:r w:rsidRPr="004B03B4">
        <w:t>. godinu)</w:t>
      </w:r>
      <w:bookmarkEnd w:id="1"/>
    </w:p>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Pr="005F31E8" w:rsidRDefault="005F31E8" w:rsidP="005F31E8"/>
    <w:p w:rsidR="005F31E8" w:rsidRDefault="005F31E8" w:rsidP="005F31E8"/>
    <w:p w:rsidR="005F31E8" w:rsidRDefault="005F31E8" w:rsidP="005F31E8"/>
    <w:p w:rsidR="00471FFA" w:rsidRDefault="005F31E8" w:rsidP="005F31E8">
      <w:pPr>
        <w:tabs>
          <w:tab w:val="left" w:pos="4395"/>
        </w:tabs>
      </w:pPr>
      <w:r>
        <w:tab/>
      </w: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p>
    <w:p w:rsidR="005F31E8" w:rsidRDefault="005F31E8" w:rsidP="005F31E8">
      <w:pPr>
        <w:tabs>
          <w:tab w:val="left" w:pos="4395"/>
        </w:tabs>
      </w:pPr>
      <w:r w:rsidRPr="005F31E8">
        <w:rPr>
          <w:noProof/>
        </w:rPr>
        <w:lastRenderedPageBreak/>
        <w:drawing>
          <wp:inline distT="0" distB="0" distL="0" distR="0">
            <wp:extent cx="6263640" cy="8075821"/>
            <wp:effectExtent l="19050" t="0" r="3810" b="0"/>
            <wp:docPr id="5" name="Slika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7" cstate="print"/>
                    <a:srcRect/>
                    <a:stretch>
                      <a:fillRect/>
                    </a:stretch>
                  </pic:blipFill>
                  <pic:spPr bwMode="auto">
                    <a:xfrm>
                      <a:off x="0" y="0"/>
                      <a:ext cx="6263640" cy="8075821"/>
                    </a:xfrm>
                    <a:prstGeom prst="rect">
                      <a:avLst/>
                    </a:prstGeom>
                    <a:noFill/>
                    <a:ln w="9525">
                      <a:noFill/>
                      <a:miter lim="800000"/>
                      <a:headEnd/>
                      <a:tailEnd/>
                    </a:ln>
                  </pic:spPr>
                </pic:pic>
              </a:graphicData>
            </a:graphic>
          </wp:inline>
        </w:drawing>
      </w:r>
    </w:p>
    <w:p w:rsidR="005F31E8" w:rsidRPr="00A817F9" w:rsidRDefault="005F31E8" w:rsidP="005F31E8">
      <w:pPr>
        <w:tabs>
          <w:tab w:val="left" w:pos="4395"/>
        </w:tabs>
        <w:rPr>
          <w:sz w:val="20"/>
          <w:szCs w:val="20"/>
        </w:rPr>
      </w:pPr>
      <w:r w:rsidRPr="00A817F9">
        <w:rPr>
          <w:sz w:val="20"/>
          <w:szCs w:val="20"/>
        </w:rPr>
        <w:t>Komunalac d.o.o.</w:t>
      </w:r>
    </w:p>
    <w:p w:rsidR="005F31E8" w:rsidRDefault="005F31E8" w:rsidP="005F31E8">
      <w:pPr>
        <w:tabs>
          <w:tab w:val="left" w:pos="4395"/>
        </w:tabs>
        <w:rPr>
          <w:sz w:val="22"/>
          <w:szCs w:val="22"/>
        </w:rPr>
      </w:pPr>
    </w:p>
    <w:p w:rsidR="005F31E8" w:rsidRDefault="005F31E8" w:rsidP="005F31E8">
      <w:pPr>
        <w:tabs>
          <w:tab w:val="left" w:pos="4395"/>
        </w:tabs>
        <w:rPr>
          <w:sz w:val="22"/>
          <w:szCs w:val="22"/>
        </w:rPr>
      </w:pPr>
    </w:p>
    <w:p w:rsidR="005F31E8" w:rsidRDefault="005F31E8" w:rsidP="005F31E8">
      <w:pPr>
        <w:tabs>
          <w:tab w:val="left" w:pos="4395"/>
        </w:tabs>
        <w:rPr>
          <w:sz w:val="22"/>
          <w:szCs w:val="22"/>
        </w:rPr>
      </w:pPr>
    </w:p>
    <w:p w:rsidR="005F31E8" w:rsidRDefault="00A817F9" w:rsidP="005F31E8">
      <w:pPr>
        <w:tabs>
          <w:tab w:val="left" w:pos="4395"/>
        </w:tabs>
        <w:rPr>
          <w:sz w:val="22"/>
          <w:szCs w:val="22"/>
        </w:rPr>
      </w:pPr>
      <w:r w:rsidRPr="00A817F9">
        <w:rPr>
          <w:noProof/>
          <w:szCs w:val="22"/>
        </w:rPr>
        <w:lastRenderedPageBreak/>
        <w:drawing>
          <wp:inline distT="0" distB="0" distL="0" distR="0">
            <wp:extent cx="6263640" cy="7947220"/>
            <wp:effectExtent l="19050" t="0" r="3810" b="0"/>
            <wp:docPr id="1" name="Slika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8" cstate="print"/>
                    <a:srcRect/>
                    <a:stretch>
                      <a:fillRect/>
                    </a:stretch>
                  </pic:blipFill>
                  <pic:spPr bwMode="auto">
                    <a:xfrm>
                      <a:off x="0" y="0"/>
                      <a:ext cx="6263640" cy="7947220"/>
                    </a:xfrm>
                    <a:prstGeom prst="rect">
                      <a:avLst/>
                    </a:prstGeom>
                    <a:noFill/>
                    <a:ln w="9525">
                      <a:noFill/>
                      <a:miter lim="800000"/>
                      <a:headEnd/>
                      <a:tailEnd/>
                    </a:ln>
                  </pic:spPr>
                </pic:pic>
              </a:graphicData>
            </a:graphic>
          </wp:inline>
        </w:drawing>
      </w:r>
    </w:p>
    <w:p w:rsidR="00A817F9" w:rsidRPr="00A817F9" w:rsidRDefault="00A817F9" w:rsidP="005F31E8">
      <w:pPr>
        <w:tabs>
          <w:tab w:val="left" w:pos="4395"/>
        </w:tabs>
        <w:rPr>
          <w:sz w:val="20"/>
          <w:szCs w:val="20"/>
        </w:rPr>
      </w:pPr>
      <w:r w:rsidRPr="00A817F9">
        <w:rPr>
          <w:sz w:val="20"/>
          <w:szCs w:val="20"/>
        </w:rPr>
        <w:t>RJ Usluga</w:t>
      </w:r>
    </w:p>
    <w:p w:rsidR="00A817F9" w:rsidRDefault="00A817F9" w:rsidP="005F31E8">
      <w:pPr>
        <w:tabs>
          <w:tab w:val="left" w:pos="4395"/>
        </w:tabs>
        <w:rPr>
          <w:sz w:val="22"/>
          <w:szCs w:val="22"/>
        </w:rPr>
      </w:pPr>
    </w:p>
    <w:p w:rsidR="00A817F9" w:rsidRDefault="00A817F9" w:rsidP="005F31E8">
      <w:pPr>
        <w:tabs>
          <w:tab w:val="left" w:pos="4395"/>
        </w:tabs>
        <w:rPr>
          <w:sz w:val="22"/>
          <w:szCs w:val="22"/>
        </w:rPr>
      </w:pPr>
    </w:p>
    <w:p w:rsidR="00A817F9" w:rsidRDefault="00A817F9" w:rsidP="005F31E8">
      <w:pPr>
        <w:tabs>
          <w:tab w:val="left" w:pos="4395"/>
        </w:tabs>
        <w:rPr>
          <w:sz w:val="22"/>
          <w:szCs w:val="22"/>
        </w:rPr>
      </w:pPr>
    </w:p>
    <w:p w:rsidR="00A817F9" w:rsidRDefault="00A817F9" w:rsidP="005F31E8">
      <w:pPr>
        <w:tabs>
          <w:tab w:val="left" w:pos="4395"/>
        </w:tabs>
        <w:rPr>
          <w:sz w:val="22"/>
          <w:szCs w:val="22"/>
        </w:rPr>
      </w:pPr>
    </w:p>
    <w:p w:rsidR="00A817F9" w:rsidRDefault="00A817F9" w:rsidP="005F31E8">
      <w:pPr>
        <w:tabs>
          <w:tab w:val="left" w:pos="4395"/>
        </w:tabs>
        <w:rPr>
          <w:sz w:val="22"/>
          <w:szCs w:val="22"/>
        </w:rPr>
      </w:pPr>
      <w:r w:rsidRPr="00A817F9">
        <w:rPr>
          <w:noProof/>
          <w:szCs w:val="22"/>
        </w:rPr>
        <w:lastRenderedPageBreak/>
        <w:drawing>
          <wp:inline distT="0" distB="0" distL="0" distR="0">
            <wp:extent cx="6248400" cy="8334375"/>
            <wp:effectExtent l="19050" t="0" r="0" b="0"/>
            <wp:docPr id="9" name="Slika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cstate="print"/>
                    <a:srcRect/>
                    <a:stretch>
                      <a:fillRect/>
                    </a:stretch>
                  </pic:blipFill>
                  <pic:spPr bwMode="auto">
                    <a:xfrm>
                      <a:off x="0" y="0"/>
                      <a:ext cx="6248400" cy="8334375"/>
                    </a:xfrm>
                    <a:prstGeom prst="rect">
                      <a:avLst/>
                    </a:prstGeom>
                    <a:noFill/>
                    <a:ln w="9525">
                      <a:noFill/>
                      <a:miter lim="800000"/>
                      <a:headEnd/>
                      <a:tailEnd/>
                    </a:ln>
                  </pic:spPr>
                </pic:pic>
              </a:graphicData>
            </a:graphic>
          </wp:inline>
        </w:drawing>
      </w:r>
    </w:p>
    <w:p w:rsidR="00A817F9" w:rsidRDefault="00A817F9" w:rsidP="005F31E8">
      <w:pPr>
        <w:tabs>
          <w:tab w:val="left" w:pos="4395"/>
        </w:tabs>
        <w:rPr>
          <w:sz w:val="20"/>
          <w:szCs w:val="20"/>
        </w:rPr>
      </w:pPr>
      <w:r w:rsidRPr="00A817F9">
        <w:rPr>
          <w:sz w:val="20"/>
          <w:szCs w:val="20"/>
        </w:rPr>
        <w:t>OJ Pometanje</w:t>
      </w:r>
    </w:p>
    <w:p w:rsidR="00A817F9" w:rsidRDefault="00A817F9" w:rsidP="005F31E8">
      <w:pPr>
        <w:tabs>
          <w:tab w:val="left" w:pos="4395"/>
        </w:tabs>
        <w:rPr>
          <w:sz w:val="20"/>
          <w:szCs w:val="20"/>
        </w:rPr>
      </w:pPr>
    </w:p>
    <w:p w:rsidR="00A817F9" w:rsidRDefault="00A817F9" w:rsidP="005F31E8">
      <w:pPr>
        <w:tabs>
          <w:tab w:val="left" w:pos="4395"/>
        </w:tabs>
        <w:rPr>
          <w:sz w:val="20"/>
          <w:szCs w:val="20"/>
        </w:rPr>
      </w:pPr>
      <w:r w:rsidRPr="00A817F9">
        <w:rPr>
          <w:noProof/>
          <w:szCs w:val="20"/>
        </w:rPr>
        <w:lastRenderedPageBreak/>
        <w:drawing>
          <wp:inline distT="0" distB="0" distL="0" distR="0">
            <wp:extent cx="6265316" cy="7991475"/>
            <wp:effectExtent l="19050" t="0" r="2134" b="0"/>
            <wp:docPr id="11" name="Slika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0" cstate="print"/>
                    <a:srcRect/>
                    <a:stretch>
                      <a:fillRect/>
                    </a:stretch>
                  </pic:blipFill>
                  <pic:spPr bwMode="auto">
                    <a:xfrm>
                      <a:off x="0" y="0"/>
                      <a:ext cx="6265316" cy="7991475"/>
                    </a:xfrm>
                    <a:prstGeom prst="rect">
                      <a:avLst/>
                    </a:prstGeom>
                    <a:noFill/>
                    <a:ln w="9525">
                      <a:noFill/>
                      <a:miter lim="800000"/>
                      <a:headEnd/>
                      <a:tailEnd/>
                    </a:ln>
                  </pic:spPr>
                </pic:pic>
              </a:graphicData>
            </a:graphic>
          </wp:inline>
        </w:drawing>
      </w:r>
    </w:p>
    <w:p w:rsidR="00A817F9" w:rsidRDefault="00A817F9" w:rsidP="00A817F9">
      <w:pPr>
        <w:rPr>
          <w:sz w:val="20"/>
          <w:szCs w:val="20"/>
        </w:rPr>
      </w:pPr>
      <w:r>
        <w:rPr>
          <w:sz w:val="20"/>
          <w:szCs w:val="20"/>
        </w:rPr>
        <w:t>OJ Odvoz</w:t>
      </w:r>
    </w:p>
    <w:p w:rsidR="00A817F9" w:rsidRDefault="00A817F9" w:rsidP="00A817F9">
      <w:pPr>
        <w:rPr>
          <w:sz w:val="20"/>
          <w:szCs w:val="20"/>
        </w:rPr>
      </w:pPr>
    </w:p>
    <w:p w:rsidR="00A817F9" w:rsidRDefault="00A817F9" w:rsidP="00A817F9">
      <w:pPr>
        <w:rPr>
          <w:sz w:val="20"/>
          <w:szCs w:val="20"/>
        </w:rPr>
      </w:pPr>
    </w:p>
    <w:p w:rsidR="00A817F9" w:rsidRDefault="00A817F9" w:rsidP="00A817F9">
      <w:pPr>
        <w:rPr>
          <w:sz w:val="20"/>
          <w:szCs w:val="20"/>
        </w:rPr>
      </w:pPr>
    </w:p>
    <w:p w:rsidR="00A817F9" w:rsidRDefault="00A817F9" w:rsidP="00A817F9">
      <w:pPr>
        <w:rPr>
          <w:sz w:val="20"/>
          <w:szCs w:val="20"/>
        </w:rPr>
      </w:pPr>
    </w:p>
    <w:p w:rsidR="00A817F9" w:rsidRDefault="00A817F9" w:rsidP="00A817F9">
      <w:pPr>
        <w:rPr>
          <w:sz w:val="20"/>
          <w:szCs w:val="20"/>
        </w:rPr>
      </w:pPr>
      <w:r w:rsidRPr="00A817F9">
        <w:rPr>
          <w:noProof/>
          <w:szCs w:val="20"/>
        </w:rPr>
        <w:lastRenderedPageBreak/>
        <w:drawing>
          <wp:inline distT="0" distB="0" distL="0" distR="0">
            <wp:extent cx="6263640" cy="8059698"/>
            <wp:effectExtent l="19050" t="0" r="3810" b="0"/>
            <wp:docPr id="12"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cstate="print"/>
                    <a:srcRect/>
                    <a:stretch>
                      <a:fillRect/>
                    </a:stretch>
                  </pic:blipFill>
                  <pic:spPr bwMode="auto">
                    <a:xfrm>
                      <a:off x="0" y="0"/>
                      <a:ext cx="6263640" cy="8059698"/>
                    </a:xfrm>
                    <a:prstGeom prst="rect">
                      <a:avLst/>
                    </a:prstGeom>
                    <a:noFill/>
                    <a:ln w="9525">
                      <a:noFill/>
                      <a:miter lim="800000"/>
                      <a:headEnd/>
                      <a:tailEnd/>
                    </a:ln>
                  </pic:spPr>
                </pic:pic>
              </a:graphicData>
            </a:graphic>
          </wp:inline>
        </w:drawing>
      </w:r>
    </w:p>
    <w:p w:rsidR="00A817F9" w:rsidRDefault="00DD3C7B" w:rsidP="00A817F9">
      <w:pPr>
        <w:rPr>
          <w:sz w:val="20"/>
          <w:szCs w:val="20"/>
        </w:rPr>
      </w:pPr>
      <w:r>
        <w:rPr>
          <w:sz w:val="20"/>
          <w:szCs w:val="20"/>
        </w:rPr>
        <w:t>OJ Tržnice</w:t>
      </w:r>
    </w:p>
    <w:p w:rsidR="00DD3C7B" w:rsidRDefault="00DD3C7B" w:rsidP="00A817F9">
      <w:pPr>
        <w:rPr>
          <w:sz w:val="20"/>
          <w:szCs w:val="20"/>
        </w:rPr>
      </w:pPr>
    </w:p>
    <w:p w:rsidR="00DD3C7B" w:rsidRDefault="00DD3C7B" w:rsidP="00A817F9">
      <w:pPr>
        <w:rPr>
          <w:sz w:val="20"/>
          <w:szCs w:val="20"/>
        </w:rPr>
      </w:pPr>
    </w:p>
    <w:p w:rsidR="00DD3C7B" w:rsidRDefault="00DD3C7B" w:rsidP="00A817F9">
      <w:pPr>
        <w:rPr>
          <w:sz w:val="20"/>
          <w:szCs w:val="20"/>
        </w:rPr>
      </w:pPr>
    </w:p>
    <w:p w:rsidR="00DD3C7B" w:rsidRDefault="00DD3C7B" w:rsidP="00A817F9">
      <w:pPr>
        <w:rPr>
          <w:sz w:val="20"/>
          <w:szCs w:val="20"/>
        </w:rPr>
      </w:pPr>
      <w:r>
        <w:rPr>
          <w:sz w:val="20"/>
          <w:szCs w:val="20"/>
        </w:rPr>
        <w:lastRenderedPageBreak/>
        <w:t xml:space="preserve"> OJ</w:t>
      </w:r>
      <w:r w:rsidRPr="00DD3C7B">
        <w:rPr>
          <w:noProof/>
          <w:szCs w:val="20"/>
        </w:rPr>
        <w:drawing>
          <wp:inline distT="0" distB="0" distL="0" distR="0">
            <wp:extent cx="6343650" cy="8220075"/>
            <wp:effectExtent l="19050" t="0" r="0" b="0"/>
            <wp:docPr id="18"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22" cstate="print"/>
                    <a:srcRect/>
                    <a:stretch>
                      <a:fillRect/>
                    </a:stretch>
                  </pic:blipFill>
                  <pic:spPr bwMode="auto">
                    <a:xfrm>
                      <a:off x="0" y="0"/>
                      <a:ext cx="6349472" cy="8227619"/>
                    </a:xfrm>
                    <a:prstGeom prst="rect">
                      <a:avLst/>
                    </a:prstGeom>
                    <a:noFill/>
                    <a:ln w="9525">
                      <a:noFill/>
                      <a:miter lim="800000"/>
                      <a:headEnd/>
                      <a:tailEnd/>
                    </a:ln>
                  </pic:spPr>
                </pic:pic>
              </a:graphicData>
            </a:graphic>
          </wp:inline>
        </w:drawing>
      </w:r>
    </w:p>
    <w:p w:rsidR="00DD3C7B" w:rsidRDefault="00DD3C7B" w:rsidP="00DD3C7B">
      <w:pPr>
        <w:rPr>
          <w:sz w:val="20"/>
          <w:szCs w:val="20"/>
        </w:rPr>
      </w:pPr>
      <w:r>
        <w:rPr>
          <w:sz w:val="20"/>
          <w:szCs w:val="20"/>
        </w:rPr>
        <w:t xml:space="preserve">OJ Pogrebne </w:t>
      </w:r>
      <w:r w:rsidR="006230E0">
        <w:rPr>
          <w:sz w:val="20"/>
          <w:szCs w:val="20"/>
        </w:rPr>
        <w:t>usluge</w:t>
      </w:r>
    </w:p>
    <w:p w:rsidR="006230E0" w:rsidRDefault="006230E0" w:rsidP="00DD3C7B">
      <w:pPr>
        <w:rPr>
          <w:sz w:val="20"/>
          <w:szCs w:val="20"/>
        </w:rPr>
      </w:pPr>
    </w:p>
    <w:p w:rsidR="006230E0" w:rsidRDefault="006230E0" w:rsidP="00DD3C7B">
      <w:pPr>
        <w:rPr>
          <w:sz w:val="20"/>
          <w:szCs w:val="20"/>
        </w:rPr>
      </w:pPr>
      <w:r w:rsidRPr="006230E0">
        <w:rPr>
          <w:noProof/>
          <w:szCs w:val="20"/>
        </w:rPr>
        <w:lastRenderedPageBreak/>
        <w:drawing>
          <wp:inline distT="0" distB="0" distL="0" distR="0">
            <wp:extent cx="6263640" cy="8250345"/>
            <wp:effectExtent l="19050" t="0" r="3810" b="0"/>
            <wp:docPr id="20" name="Slika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9"/>
                    <pic:cNvPicPr>
                      <a:picLocks noChangeAspect="1" noChangeArrowheads="1"/>
                    </pic:cNvPicPr>
                  </pic:nvPicPr>
                  <pic:blipFill>
                    <a:blip r:embed="rId23" cstate="print"/>
                    <a:srcRect/>
                    <a:stretch>
                      <a:fillRect/>
                    </a:stretch>
                  </pic:blipFill>
                  <pic:spPr bwMode="auto">
                    <a:xfrm>
                      <a:off x="0" y="0"/>
                      <a:ext cx="6263640" cy="8250345"/>
                    </a:xfrm>
                    <a:prstGeom prst="rect">
                      <a:avLst/>
                    </a:prstGeom>
                    <a:noFill/>
                    <a:ln w="9525">
                      <a:noFill/>
                      <a:miter lim="800000"/>
                      <a:headEnd/>
                      <a:tailEnd/>
                    </a:ln>
                  </pic:spPr>
                </pic:pic>
              </a:graphicData>
            </a:graphic>
          </wp:inline>
        </w:drawing>
      </w:r>
    </w:p>
    <w:p w:rsidR="006230E0" w:rsidRDefault="006230E0" w:rsidP="00DD3C7B">
      <w:pPr>
        <w:rPr>
          <w:sz w:val="20"/>
          <w:szCs w:val="20"/>
        </w:rPr>
      </w:pPr>
      <w:r>
        <w:rPr>
          <w:sz w:val="20"/>
          <w:szCs w:val="20"/>
        </w:rPr>
        <w:t>OJ Mehanička radiona</w:t>
      </w:r>
    </w:p>
    <w:p w:rsidR="006230E0" w:rsidRDefault="006230E0" w:rsidP="00DD3C7B">
      <w:pPr>
        <w:rPr>
          <w:sz w:val="20"/>
          <w:szCs w:val="20"/>
        </w:rPr>
      </w:pPr>
    </w:p>
    <w:p w:rsidR="006230E0" w:rsidRDefault="006230E0" w:rsidP="00DD3C7B">
      <w:pPr>
        <w:rPr>
          <w:sz w:val="20"/>
          <w:szCs w:val="20"/>
        </w:rPr>
      </w:pPr>
    </w:p>
    <w:p w:rsidR="00DD3C7B" w:rsidRDefault="006230E0" w:rsidP="00DD3C7B">
      <w:pPr>
        <w:rPr>
          <w:sz w:val="20"/>
          <w:szCs w:val="20"/>
        </w:rPr>
      </w:pPr>
      <w:r w:rsidRPr="006230E0">
        <w:rPr>
          <w:noProof/>
          <w:szCs w:val="20"/>
        </w:rPr>
        <w:lastRenderedPageBreak/>
        <w:drawing>
          <wp:inline distT="0" distB="0" distL="0" distR="0">
            <wp:extent cx="6263640" cy="7995352"/>
            <wp:effectExtent l="19050" t="0" r="3810" b="0"/>
            <wp:docPr id="21"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4" cstate="print"/>
                    <a:srcRect/>
                    <a:stretch>
                      <a:fillRect/>
                    </a:stretch>
                  </pic:blipFill>
                  <pic:spPr bwMode="auto">
                    <a:xfrm>
                      <a:off x="0" y="0"/>
                      <a:ext cx="6263640" cy="7995352"/>
                    </a:xfrm>
                    <a:prstGeom prst="rect">
                      <a:avLst/>
                    </a:prstGeom>
                    <a:noFill/>
                    <a:ln w="9525">
                      <a:noFill/>
                      <a:miter lim="800000"/>
                      <a:headEnd/>
                      <a:tailEnd/>
                    </a:ln>
                  </pic:spPr>
                </pic:pic>
              </a:graphicData>
            </a:graphic>
          </wp:inline>
        </w:drawing>
      </w:r>
    </w:p>
    <w:p w:rsidR="00400B85" w:rsidRDefault="00400B85" w:rsidP="00DD3C7B">
      <w:pPr>
        <w:rPr>
          <w:sz w:val="20"/>
          <w:szCs w:val="20"/>
        </w:rPr>
      </w:pPr>
      <w:r>
        <w:rPr>
          <w:sz w:val="20"/>
          <w:szCs w:val="20"/>
        </w:rPr>
        <w:t>RJ Održavanje</w:t>
      </w:r>
    </w:p>
    <w:p w:rsidR="00400B85" w:rsidRDefault="00400B85" w:rsidP="00DD3C7B">
      <w:pPr>
        <w:rPr>
          <w:sz w:val="20"/>
          <w:szCs w:val="20"/>
        </w:rPr>
      </w:pPr>
    </w:p>
    <w:p w:rsidR="00400B85" w:rsidRDefault="00400B85" w:rsidP="00DD3C7B">
      <w:pPr>
        <w:rPr>
          <w:sz w:val="20"/>
          <w:szCs w:val="20"/>
        </w:rPr>
      </w:pPr>
    </w:p>
    <w:p w:rsidR="00400B85" w:rsidRDefault="00400B85" w:rsidP="00DD3C7B">
      <w:pPr>
        <w:rPr>
          <w:sz w:val="20"/>
          <w:szCs w:val="20"/>
        </w:rPr>
      </w:pPr>
    </w:p>
    <w:p w:rsidR="00400B85" w:rsidRDefault="00400B85" w:rsidP="00DD3C7B">
      <w:pPr>
        <w:rPr>
          <w:sz w:val="20"/>
          <w:szCs w:val="20"/>
        </w:rPr>
      </w:pPr>
    </w:p>
    <w:p w:rsidR="00400B85" w:rsidRDefault="00400B85" w:rsidP="00DD3C7B">
      <w:pPr>
        <w:rPr>
          <w:sz w:val="20"/>
          <w:szCs w:val="20"/>
        </w:rPr>
      </w:pPr>
      <w:r w:rsidRPr="00400B85">
        <w:rPr>
          <w:noProof/>
          <w:szCs w:val="20"/>
        </w:rPr>
        <w:lastRenderedPageBreak/>
        <w:drawing>
          <wp:inline distT="0" distB="0" distL="0" distR="0">
            <wp:extent cx="6257925" cy="8562975"/>
            <wp:effectExtent l="19050" t="0" r="9525" b="0"/>
            <wp:docPr id="22" name="Slika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1"/>
                    <pic:cNvPicPr>
                      <a:picLocks noChangeAspect="1" noChangeArrowheads="1"/>
                    </pic:cNvPicPr>
                  </pic:nvPicPr>
                  <pic:blipFill>
                    <a:blip r:embed="rId25" cstate="print"/>
                    <a:srcRect/>
                    <a:stretch>
                      <a:fillRect/>
                    </a:stretch>
                  </pic:blipFill>
                  <pic:spPr bwMode="auto">
                    <a:xfrm>
                      <a:off x="0" y="0"/>
                      <a:ext cx="6257925" cy="8562975"/>
                    </a:xfrm>
                    <a:prstGeom prst="rect">
                      <a:avLst/>
                    </a:prstGeom>
                    <a:noFill/>
                    <a:ln w="9525">
                      <a:noFill/>
                      <a:miter lim="800000"/>
                      <a:headEnd/>
                      <a:tailEnd/>
                    </a:ln>
                  </pic:spPr>
                </pic:pic>
              </a:graphicData>
            </a:graphic>
          </wp:inline>
        </w:drawing>
      </w:r>
    </w:p>
    <w:p w:rsidR="00400B85" w:rsidRDefault="00400B85" w:rsidP="00DD3C7B">
      <w:pPr>
        <w:rPr>
          <w:sz w:val="20"/>
          <w:szCs w:val="20"/>
        </w:rPr>
      </w:pPr>
      <w:r>
        <w:rPr>
          <w:sz w:val="20"/>
          <w:szCs w:val="20"/>
        </w:rPr>
        <w:t>OJ Građevinsko održavanje</w:t>
      </w:r>
    </w:p>
    <w:p w:rsidR="00400B85" w:rsidRDefault="00400B85" w:rsidP="00DD3C7B">
      <w:pPr>
        <w:rPr>
          <w:sz w:val="20"/>
          <w:szCs w:val="20"/>
        </w:rPr>
      </w:pPr>
      <w:r w:rsidRPr="00400B85">
        <w:rPr>
          <w:noProof/>
          <w:szCs w:val="20"/>
        </w:rPr>
        <w:lastRenderedPageBreak/>
        <w:drawing>
          <wp:inline distT="0" distB="0" distL="0" distR="0">
            <wp:extent cx="6263640" cy="8376339"/>
            <wp:effectExtent l="19050" t="0" r="3810" b="0"/>
            <wp:docPr id="23" name="Slika 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6" cstate="print"/>
                    <a:srcRect/>
                    <a:stretch>
                      <a:fillRect/>
                    </a:stretch>
                  </pic:blipFill>
                  <pic:spPr bwMode="auto">
                    <a:xfrm>
                      <a:off x="0" y="0"/>
                      <a:ext cx="6263640" cy="8376339"/>
                    </a:xfrm>
                    <a:prstGeom prst="rect">
                      <a:avLst/>
                    </a:prstGeom>
                    <a:noFill/>
                    <a:ln w="9525">
                      <a:noFill/>
                      <a:miter lim="800000"/>
                      <a:headEnd/>
                      <a:tailEnd/>
                    </a:ln>
                  </pic:spPr>
                </pic:pic>
              </a:graphicData>
            </a:graphic>
          </wp:inline>
        </w:drawing>
      </w:r>
    </w:p>
    <w:p w:rsidR="00400B85" w:rsidRDefault="00400B85" w:rsidP="00DD3C7B">
      <w:pPr>
        <w:rPr>
          <w:sz w:val="20"/>
          <w:szCs w:val="20"/>
        </w:rPr>
      </w:pPr>
      <w:r>
        <w:rPr>
          <w:sz w:val="20"/>
          <w:szCs w:val="20"/>
        </w:rPr>
        <w:t>OJ Cestari</w:t>
      </w:r>
    </w:p>
    <w:p w:rsidR="00400B85" w:rsidRDefault="00400B85" w:rsidP="00DD3C7B">
      <w:pPr>
        <w:rPr>
          <w:sz w:val="20"/>
          <w:szCs w:val="20"/>
        </w:rPr>
      </w:pPr>
    </w:p>
    <w:p w:rsidR="00400B85" w:rsidRDefault="00400B85" w:rsidP="00DD3C7B">
      <w:pPr>
        <w:rPr>
          <w:sz w:val="20"/>
          <w:szCs w:val="20"/>
        </w:rPr>
      </w:pPr>
      <w:r w:rsidRPr="00400B85">
        <w:rPr>
          <w:noProof/>
          <w:szCs w:val="20"/>
        </w:rPr>
        <w:lastRenderedPageBreak/>
        <w:drawing>
          <wp:inline distT="0" distB="0" distL="0" distR="0">
            <wp:extent cx="6263640" cy="8476543"/>
            <wp:effectExtent l="19050" t="0" r="3810" b="0"/>
            <wp:docPr id="24"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27" cstate="print"/>
                    <a:srcRect/>
                    <a:stretch>
                      <a:fillRect/>
                    </a:stretch>
                  </pic:blipFill>
                  <pic:spPr bwMode="auto">
                    <a:xfrm>
                      <a:off x="0" y="0"/>
                      <a:ext cx="6263640" cy="8476543"/>
                    </a:xfrm>
                    <a:prstGeom prst="rect">
                      <a:avLst/>
                    </a:prstGeom>
                    <a:noFill/>
                    <a:ln w="9525">
                      <a:noFill/>
                      <a:miter lim="800000"/>
                      <a:headEnd/>
                      <a:tailEnd/>
                    </a:ln>
                  </pic:spPr>
                </pic:pic>
              </a:graphicData>
            </a:graphic>
          </wp:inline>
        </w:drawing>
      </w:r>
    </w:p>
    <w:p w:rsidR="00400B85" w:rsidRDefault="00400B85" w:rsidP="00DD3C7B">
      <w:pPr>
        <w:rPr>
          <w:sz w:val="20"/>
          <w:szCs w:val="20"/>
        </w:rPr>
      </w:pPr>
      <w:r>
        <w:rPr>
          <w:sz w:val="20"/>
          <w:szCs w:val="20"/>
        </w:rPr>
        <w:t>OJ Održavanje javne rasvjete</w:t>
      </w:r>
    </w:p>
    <w:p w:rsidR="006C5058" w:rsidRPr="006C5058" w:rsidRDefault="006C5058" w:rsidP="006C5058">
      <w:pPr>
        <w:pStyle w:val="Odlomakpopisa"/>
        <w:numPr>
          <w:ilvl w:val="0"/>
          <w:numId w:val="19"/>
        </w:numPr>
        <w:rPr>
          <w:b/>
        </w:rPr>
      </w:pPr>
      <w:r w:rsidRPr="006C5058">
        <w:rPr>
          <w:b/>
        </w:rPr>
        <w:lastRenderedPageBreak/>
        <w:t>PLAN ULAGANJA IZ SREDSTAVA AMORTIACIJE</w:t>
      </w:r>
    </w:p>
    <w:p w:rsidR="006C5058" w:rsidRDefault="006C5058" w:rsidP="006C5058">
      <w:pPr>
        <w:rPr>
          <w:b/>
        </w:rPr>
      </w:pPr>
    </w:p>
    <w:p w:rsidR="006C5058" w:rsidRPr="006C5058" w:rsidRDefault="006C5058" w:rsidP="006C5058">
      <w:pPr>
        <w:rPr>
          <w:b/>
        </w:rPr>
      </w:pPr>
    </w:p>
    <w:p w:rsidR="006C5058" w:rsidRDefault="006C5058" w:rsidP="006C5058">
      <w:r w:rsidRPr="00DC5E6D">
        <w:t xml:space="preserve">Troškovi amortizacije planirani su u iznosu od EUR </w:t>
      </w:r>
      <w:r>
        <w:t>532</w:t>
      </w:r>
      <w:r w:rsidRPr="00DC5E6D">
        <w:t>.</w:t>
      </w:r>
      <w:r>
        <w:t>776,59</w:t>
      </w:r>
      <w:r w:rsidRPr="00DC5E6D">
        <w:t xml:space="preserve"> od čega na teret poslovnih prihoda EUR </w:t>
      </w:r>
      <w:r>
        <w:t>487</w:t>
      </w:r>
      <w:r w:rsidRPr="00DC5E6D">
        <w:t>.</w:t>
      </w:r>
      <w:r>
        <w:t>385,57</w:t>
      </w:r>
      <w:r w:rsidRPr="00DC5E6D">
        <w:t>.</w:t>
      </w:r>
    </w:p>
    <w:p w:rsidR="006C5058" w:rsidRDefault="006C5058" w:rsidP="006C5058"/>
    <w:p w:rsidR="006C5058" w:rsidRPr="00425EDF" w:rsidRDefault="006C5058" w:rsidP="006C5058">
      <w:pPr>
        <w:rPr>
          <w:b/>
          <w:bCs/>
        </w:rPr>
      </w:pPr>
      <w:r w:rsidRPr="00425EDF">
        <w:rPr>
          <w:b/>
          <w:bCs/>
        </w:rPr>
        <w:t>Osiguranje sredstava amortizacije za nova ulaganja</w:t>
      </w:r>
    </w:p>
    <w:tbl>
      <w:tblPr>
        <w:tblW w:w="7271" w:type="dxa"/>
        <w:tblInd w:w="93" w:type="dxa"/>
        <w:tblLook w:val="04A0"/>
      </w:tblPr>
      <w:tblGrid>
        <w:gridCol w:w="866"/>
        <w:gridCol w:w="3411"/>
        <w:gridCol w:w="869"/>
        <w:gridCol w:w="1266"/>
        <w:gridCol w:w="859"/>
      </w:tblGrid>
      <w:tr w:rsidR="006C5058" w:rsidRPr="00425EDF" w:rsidTr="006C5058">
        <w:trPr>
          <w:trHeight w:val="300"/>
        </w:trPr>
        <w:tc>
          <w:tcPr>
            <w:tcW w:w="5146" w:type="dxa"/>
            <w:gridSpan w:val="3"/>
            <w:tcBorders>
              <w:top w:val="nil"/>
              <w:left w:val="nil"/>
              <w:bottom w:val="nil"/>
              <w:right w:val="nil"/>
            </w:tcBorders>
            <w:shd w:val="clear" w:color="auto" w:fill="auto"/>
            <w:vAlign w:val="bottom"/>
          </w:tcPr>
          <w:p w:rsidR="006C5058" w:rsidRPr="00425EDF" w:rsidRDefault="006C5058" w:rsidP="006C5058">
            <w:pPr>
              <w:jc w:val="center"/>
              <w:rPr>
                <w:b/>
                <w:bCs/>
                <w:sz w:val="20"/>
                <w:szCs w:val="20"/>
              </w:rPr>
            </w:pPr>
          </w:p>
        </w:tc>
        <w:tc>
          <w:tcPr>
            <w:tcW w:w="1266" w:type="dxa"/>
            <w:tcBorders>
              <w:top w:val="nil"/>
              <w:left w:val="nil"/>
              <w:bottom w:val="single" w:sz="4" w:space="0" w:color="auto"/>
              <w:right w:val="nil"/>
            </w:tcBorders>
          </w:tcPr>
          <w:p w:rsidR="006C5058" w:rsidRPr="00425EDF" w:rsidRDefault="006C5058" w:rsidP="006C5058">
            <w:pPr>
              <w:rPr>
                <w:color w:val="000000"/>
                <w:sz w:val="20"/>
                <w:szCs w:val="20"/>
              </w:rPr>
            </w:pPr>
          </w:p>
        </w:tc>
        <w:tc>
          <w:tcPr>
            <w:tcW w:w="859" w:type="dxa"/>
            <w:tcBorders>
              <w:top w:val="nil"/>
              <w:left w:val="nil"/>
              <w:bottom w:val="nil"/>
              <w:right w:val="nil"/>
            </w:tcBorders>
            <w:shd w:val="clear" w:color="auto" w:fill="auto"/>
            <w:vAlign w:val="bottom"/>
          </w:tcPr>
          <w:p w:rsidR="006C5058" w:rsidRPr="00425EDF" w:rsidRDefault="006C5058" w:rsidP="006C5058">
            <w:pPr>
              <w:rPr>
                <w:color w:val="000000"/>
                <w:sz w:val="20"/>
                <w:szCs w:val="20"/>
              </w:rPr>
            </w:pPr>
          </w:p>
        </w:tc>
      </w:tr>
      <w:tr w:rsidR="006C5058" w:rsidRPr="00270FA7" w:rsidTr="006C5058">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3411" w:type="dxa"/>
            <w:tcBorders>
              <w:top w:val="single" w:sz="4" w:space="0" w:color="auto"/>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8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single" w:sz="4" w:space="0" w:color="auto"/>
              <w:bottom w:val="single" w:sz="4" w:space="0" w:color="auto"/>
              <w:right w:val="single" w:sz="4" w:space="0" w:color="auto"/>
            </w:tcBorders>
          </w:tcPr>
          <w:p w:rsidR="006C5058" w:rsidRPr="00270FA7" w:rsidRDefault="006C5058" w:rsidP="006C5058">
            <w:pPr>
              <w:rPr>
                <w:b/>
                <w:bCs/>
                <w:color w:val="000000"/>
                <w:sz w:val="20"/>
                <w:szCs w:val="20"/>
              </w:rPr>
            </w:pPr>
            <w:r w:rsidRPr="00270FA7">
              <w:rPr>
                <w:b/>
                <w:bCs/>
                <w:color w:val="000000"/>
                <w:sz w:val="20"/>
                <w:szCs w:val="20"/>
              </w:rPr>
              <w:t>PLAN 202</w:t>
            </w:r>
            <w:r>
              <w:rPr>
                <w:b/>
                <w:bCs/>
                <w:color w:val="000000"/>
                <w:sz w:val="20"/>
                <w:szCs w:val="20"/>
              </w:rPr>
              <w:t>5</w:t>
            </w:r>
            <w:r w:rsidRPr="00270FA7">
              <w:rPr>
                <w:b/>
                <w:bCs/>
                <w:color w:val="000000"/>
                <w:sz w:val="20"/>
                <w:szCs w:val="20"/>
              </w:rPr>
              <w:t>. EUR</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sz w:val="20"/>
                <w:szCs w:val="20"/>
              </w:rPr>
            </w:pPr>
            <w:r w:rsidRPr="00270FA7">
              <w:rPr>
                <w:b/>
                <w:sz w:val="20"/>
                <w:szCs w:val="20"/>
              </w:rPr>
              <w:t xml:space="preserve">poslovni prihodi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b/>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color w:val="000000"/>
                <w:sz w:val="20"/>
                <w:szCs w:val="20"/>
              </w:rPr>
            </w:pPr>
          </w:p>
          <w:p w:rsidR="006C5058" w:rsidRPr="00270FA7" w:rsidRDefault="006C5058" w:rsidP="006C5058">
            <w:pPr>
              <w:jc w:val="right"/>
              <w:rPr>
                <w:b/>
                <w:color w:val="000000"/>
                <w:sz w:val="20"/>
                <w:szCs w:val="20"/>
              </w:rPr>
            </w:pPr>
            <w:r>
              <w:rPr>
                <w:b/>
                <w:color w:val="000000"/>
                <w:sz w:val="20"/>
                <w:szCs w:val="20"/>
              </w:rPr>
              <w:t>8</w:t>
            </w:r>
            <w:r w:rsidRPr="00270FA7">
              <w:rPr>
                <w:b/>
                <w:color w:val="000000"/>
                <w:sz w:val="20"/>
                <w:szCs w:val="20"/>
              </w:rPr>
              <w:t>.</w:t>
            </w:r>
            <w:r>
              <w:rPr>
                <w:b/>
                <w:color w:val="000000"/>
                <w:sz w:val="20"/>
                <w:szCs w:val="20"/>
              </w:rPr>
              <w:t>569</w:t>
            </w:r>
            <w:r w:rsidRPr="00270FA7">
              <w:rPr>
                <w:b/>
                <w:color w:val="000000"/>
                <w:sz w:val="20"/>
                <w:szCs w:val="20"/>
              </w:rPr>
              <w:t>.</w:t>
            </w:r>
            <w:r>
              <w:rPr>
                <w:b/>
                <w:color w:val="000000"/>
                <w:sz w:val="20"/>
                <w:szCs w:val="20"/>
              </w:rPr>
              <w:t>139,82</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b/>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prihodi od prodaje proizvoda i usluga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sidRPr="00270FA7">
              <w:rPr>
                <w:color w:val="000000"/>
                <w:sz w:val="20"/>
                <w:szCs w:val="20"/>
              </w:rPr>
              <w:t>7.</w:t>
            </w:r>
            <w:r>
              <w:rPr>
                <w:color w:val="000000"/>
                <w:sz w:val="20"/>
                <w:szCs w:val="20"/>
              </w:rPr>
              <w:t>991</w:t>
            </w:r>
            <w:r w:rsidRPr="00270FA7">
              <w:rPr>
                <w:color w:val="000000"/>
                <w:sz w:val="20"/>
                <w:szCs w:val="20"/>
              </w:rPr>
              <w:t>.</w:t>
            </w:r>
            <w:r>
              <w:rPr>
                <w:color w:val="000000"/>
                <w:sz w:val="20"/>
                <w:szCs w:val="20"/>
              </w:rPr>
              <w:t>800,00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559"/>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sz w:val="20"/>
                <w:szCs w:val="20"/>
              </w:rPr>
            </w:pPr>
            <w:r>
              <w:rPr>
                <w:sz w:val="20"/>
                <w:szCs w:val="20"/>
              </w:rPr>
              <w:t>Pretpostavka da se dio prihoda neće naplatiti (1,5%)</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-119.877,00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prihodi od potpora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276</w:t>
            </w:r>
            <w:r w:rsidRPr="00270FA7">
              <w:rPr>
                <w:color w:val="000000"/>
                <w:sz w:val="20"/>
                <w:szCs w:val="20"/>
              </w:rPr>
              <w:t>.</w:t>
            </w:r>
            <w:r>
              <w:rPr>
                <w:color w:val="000000"/>
                <w:sz w:val="20"/>
                <w:szCs w:val="20"/>
              </w:rPr>
              <w:t>401,92</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prihodi od prodaje ostalih usluga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sidRPr="00270FA7">
              <w:rPr>
                <w:color w:val="000000"/>
                <w:sz w:val="20"/>
                <w:szCs w:val="20"/>
              </w:rPr>
              <w:t>1</w:t>
            </w:r>
            <w:r>
              <w:rPr>
                <w:color w:val="000000"/>
                <w:sz w:val="20"/>
                <w:szCs w:val="20"/>
              </w:rPr>
              <w:t>69</w:t>
            </w:r>
            <w:r w:rsidRPr="00270FA7">
              <w:rPr>
                <w:color w:val="000000"/>
                <w:sz w:val="20"/>
                <w:szCs w:val="20"/>
              </w:rPr>
              <w:t>.</w:t>
            </w:r>
            <w:r>
              <w:rPr>
                <w:color w:val="000000"/>
                <w:sz w:val="20"/>
                <w:szCs w:val="20"/>
              </w:rPr>
              <w:t>300,0</w:t>
            </w:r>
            <w:r w:rsidRPr="00270FA7">
              <w:rPr>
                <w:color w:val="000000"/>
                <w:sz w:val="20"/>
                <w:szCs w:val="20"/>
              </w:rPr>
              <w:t>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prihodi od prodane robe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sidRPr="00270FA7">
              <w:rPr>
                <w:color w:val="000000"/>
                <w:sz w:val="20"/>
                <w:szCs w:val="20"/>
              </w:rPr>
              <w:t>8</w:t>
            </w:r>
            <w:r>
              <w:rPr>
                <w:color w:val="000000"/>
                <w:sz w:val="20"/>
                <w:szCs w:val="20"/>
              </w:rPr>
              <w:t>8</w:t>
            </w:r>
            <w:r w:rsidRPr="00270FA7">
              <w:rPr>
                <w:color w:val="000000"/>
                <w:sz w:val="20"/>
                <w:szCs w:val="20"/>
              </w:rPr>
              <w:t>.</w:t>
            </w:r>
            <w:r>
              <w:rPr>
                <w:color w:val="000000"/>
                <w:sz w:val="20"/>
                <w:szCs w:val="20"/>
              </w:rPr>
              <w:t>000,00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sz w:val="20"/>
                <w:szCs w:val="20"/>
              </w:rPr>
            </w:pPr>
            <w:r w:rsidRPr="00270FA7">
              <w:rPr>
                <w:sz w:val="20"/>
                <w:szCs w:val="20"/>
              </w:rPr>
              <w:t>ostali prihodi</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27</w:t>
            </w:r>
            <w:r w:rsidRPr="00270FA7">
              <w:rPr>
                <w:color w:val="000000"/>
                <w:sz w:val="20"/>
                <w:szCs w:val="20"/>
              </w:rPr>
              <w:t>.</w:t>
            </w:r>
            <w:r>
              <w:rPr>
                <w:color w:val="000000"/>
                <w:sz w:val="20"/>
                <w:szCs w:val="20"/>
              </w:rPr>
              <w:t>420,90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ukupno priliv od poslovnih prihoda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bCs/>
                <w:i/>
                <w:iCs/>
                <w:color w:val="000000"/>
                <w:sz w:val="20"/>
                <w:szCs w:val="20"/>
              </w:rPr>
            </w:pPr>
          </w:p>
          <w:p w:rsidR="006C5058" w:rsidRPr="00270FA7" w:rsidRDefault="006C5058" w:rsidP="006C5058">
            <w:pPr>
              <w:jc w:val="right"/>
              <w:rPr>
                <w:b/>
                <w:bCs/>
                <w:i/>
                <w:iCs/>
                <w:color w:val="000000"/>
                <w:sz w:val="20"/>
                <w:szCs w:val="20"/>
              </w:rPr>
            </w:pPr>
            <w:r>
              <w:rPr>
                <w:b/>
                <w:bCs/>
                <w:i/>
                <w:iCs/>
                <w:color w:val="000000"/>
                <w:sz w:val="20"/>
                <w:szCs w:val="20"/>
              </w:rPr>
              <w:t>8</w:t>
            </w:r>
            <w:r w:rsidRPr="00270FA7">
              <w:rPr>
                <w:b/>
                <w:bCs/>
                <w:i/>
                <w:iCs/>
                <w:color w:val="000000"/>
                <w:sz w:val="20"/>
                <w:szCs w:val="20"/>
              </w:rPr>
              <w:t>.</w:t>
            </w:r>
            <w:r>
              <w:rPr>
                <w:b/>
                <w:bCs/>
                <w:i/>
                <w:iCs/>
                <w:color w:val="000000"/>
                <w:sz w:val="20"/>
                <w:szCs w:val="20"/>
              </w:rPr>
              <w:t>433</w:t>
            </w:r>
            <w:r w:rsidRPr="00270FA7">
              <w:rPr>
                <w:b/>
                <w:bCs/>
                <w:i/>
                <w:iCs/>
                <w:color w:val="000000"/>
                <w:sz w:val="20"/>
                <w:szCs w:val="20"/>
              </w:rPr>
              <w:t>.</w:t>
            </w:r>
            <w:r>
              <w:rPr>
                <w:b/>
                <w:bCs/>
                <w:i/>
                <w:iCs/>
                <w:color w:val="000000"/>
                <w:sz w:val="20"/>
                <w:szCs w:val="20"/>
              </w:rPr>
              <w:t>045,82</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b/>
                <w:bCs/>
                <w:i/>
                <w:iCs/>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1</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UKUPNO PRIHODI KOJI SU I NOVČANI PRILJEV</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i/>
                <w:iCs/>
                <w:color w:val="000000"/>
                <w:sz w:val="20"/>
                <w:szCs w:val="20"/>
              </w:rPr>
            </w:pPr>
          </w:p>
          <w:p w:rsidR="006C5058" w:rsidRPr="00270FA7" w:rsidRDefault="006C5058" w:rsidP="006C5058">
            <w:pPr>
              <w:jc w:val="right"/>
              <w:rPr>
                <w:b/>
                <w:bCs/>
                <w:i/>
                <w:iCs/>
                <w:color w:val="000000"/>
                <w:sz w:val="20"/>
                <w:szCs w:val="20"/>
              </w:rPr>
            </w:pPr>
            <w:r>
              <w:rPr>
                <w:b/>
                <w:bCs/>
                <w:i/>
                <w:iCs/>
                <w:color w:val="000000"/>
                <w:sz w:val="20"/>
                <w:szCs w:val="20"/>
              </w:rPr>
              <w:t>8</w:t>
            </w:r>
            <w:r w:rsidRPr="00270FA7">
              <w:rPr>
                <w:b/>
                <w:bCs/>
                <w:i/>
                <w:iCs/>
                <w:color w:val="000000"/>
                <w:sz w:val="20"/>
                <w:szCs w:val="20"/>
              </w:rPr>
              <w:t>.</w:t>
            </w:r>
            <w:r>
              <w:rPr>
                <w:b/>
                <w:bCs/>
                <w:i/>
                <w:iCs/>
                <w:color w:val="000000"/>
                <w:sz w:val="20"/>
                <w:szCs w:val="20"/>
              </w:rPr>
              <w:t>433.045,82</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i/>
                <w:iCs/>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materijalni troškovi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3</w:t>
            </w:r>
            <w:r w:rsidRPr="00270FA7">
              <w:rPr>
                <w:color w:val="000000"/>
                <w:sz w:val="20"/>
                <w:szCs w:val="20"/>
              </w:rPr>
              <w:t>.</w:t>
            </w:r>
            <w:r>
              <w:rPr>
                <w:color w:val="000000"/>
                <w:sz w:val="20"/>
                <w:szCs w:val="20"/>
              </w:rPr>
              <w:t>276</w:t>
            </w:r>
            <w:r w:rsidRPr="00270FA7">
              <w:rPr>
                <w:color w:val="000000"/>
                <w:sz w:val="20"/>
                <w:szCs w:val="20"/>
              </w:rPr>
              <w:t>.</w:t>
            </w:r>
            <w:r>
              <w:rPr>
                <w:color w:val="000000"/>
                <w:sz w:val="20"/>
                <w:szCs w:val="20"/>
              </w:rPr>
              <w:t>531</w:t>
            </w:r>
            <w:r w:rsidRPr="00270FA7">
              <w:rPr>
                <w:color w:val="000000"/>
                <w:sz w:val="20"/>
                <w:szCs w:val="20"/>
              </w:rPr>
              <w:t>,</w:t>
            </w:r>
            <w:r>
              <w:rPr>
                <w:color w:val="000000"/>
                <w:sz w:val="20"/>
                <w:szCs w:val="20"/>
              </w:rPr>
              <w:t>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troškovi plaća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3</w:t>
            </w:r>
            <w:r w:rsidRPr="00270FA7">
              <w:rPr>
                <w:color w:val="000000"/>
                <w:sz w:val="20"/>
                <w:szCs w:val="20"/>
              </w:rPr>
              <w:t>.</w:t>
            </w:r>
            <w:r>
              <w:rPr>
                <w:color w:val="000000"/>
                <w:sz w:val="20"/>
                <w:szCs w:val="20"/>
              </w:rPr>
              <w:t>534</w:t>
            </w:r>
            <w:r w:rsidRPr="00270FA7">
              <w:rPr>
                <w:color w:val="000000"/>
                <w:sz w:val="20"/>
                <w:szCs w:val="20"/>
              </w:rPr>
              <w:t>.</w:t>
            </w:r>
            <w:r>
              <w:rPr>
                <w:color w:val="000000"/>
                <w:sz w:val="20"/>
                <w:szCs w:val="20"/>
              </w:rPr>
              <w:t>109,90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ostali rashodi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1.084.812,51</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ostali poslovni rashodi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39</w:t>
            </w:r>
            <w:r w:rsidRPr="00270FA7">
              <w:rPr>
                <w:color w:val="000000"/>
                <w:sz w:val="20"/>
                <w:szCs w:val="20"/>
              </w:rPr>
              <w:t>.</w:t>
            </w:r>
            <w:r>
              <w:rPr>
                <w:color w:val="000000"/>
                <w:sz w:val="20"/>
                <w:szCs w:val="20"/>
              </w:rPr>
              <w:t>105,37</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2</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UKUPNO RASHODI KOJI SU I NOVČANI ODLJEV</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i/>
                <w:iCs/>
                <w:color w:val="000000"/>
                <w:sz w:val="20"/>
                <w:szCs w:val="20"/>
              </w:rPr>
            </w:pPr>
          </w:p>
          <w:p w:rsidR="006C5058" w:rsidRPr="00270FA7" w:rsidRDefault="006C5058" w:rsidP="006C5058">
            <w:pPr>
              <w:jc w:val="right"/>
              <w:rPr>
                <w:b/>
                <w:bCs/>
                <w:i/>
                <w:iCs/>
                <w:color w:val="000000"/>
                <w:sz w:val="20"/>
                <w:szCs w:val="20"/>
              </w:rPr>
            </w:pPr>
            <w:r>
              <w:rPr>
                <w:b/>
                <w:bCs/>
                <w:i/>
                <w:iCs/>
                <w:color w:val="000000"/>
                <w:sz w:val="20"/>
                <w:szCs w:val="20"/>
              </w:rPr>
              <w:t>7</w:t>
            </w:r>
            <w:r w:rsidRPr="00270FA7">
              <w:rPr>
                <w:b/>
                <w:bCs/>
                <w:i/>
                <w:iCs/>
                <w:color w:val="000000"/>
                <w:sz w:val="20"/>
                <w:szCs w:val="20"/>
              </w:rPr>
              <w:t>.9</w:t>
            </w:r>
            <w:r>
              <w:rPr>
                <w:b/>
                <w:bCs/>
                <w:i/>
                <w:iCs/>
                <w:color w:val="000000"/>
                <w:sz w:val="20"/>
                <w:szCs w:val="20"/>
              </w:rPr>
              <w:t>34</w:t>
            </w:r>
            <w:r w:rsidRPr="00270FA7">
              <w:rPr>
                <w:b/>
                <w:bCs/>
                <w:i/>
                <w:iCs/>
                <w:color w:val="000000"/>
                <w:sz w:val="20"/>
                <w:szCs w:val="20"/>
              </w:rPr>
              <w:t>.</w:t>
            </w:r>
            <w:r>
              <w:rPr>
                <w:b/>
                <w:bCs/>
                <w:i/>
                <w:iCs/>
                <w:color w:val="000000"/>
                <w:sz w:val="20"/>
                <w:szCs w:val="20"/>
              </w:rPr>
              <w:t>558,78</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i/>
                <w:iCs/>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3 (1-2)</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NEUTROŠENA SREDSTVA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right"/>
              <w:rPr>
                <w:b/>
                <w:bCs/>
                <w:i/>
                <w:iCs/>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bCs/>
                <w:color w:val="000000"/>
                <w:sz w:val="20"/>
                <w:szCs w:val="20"/>
              </w:rPr>
            </w:pPr>
          </w:p>
          <w:p w:rsidR="006C5058" w:rsidRPr="00270FA7" w:rsidRDefault="006C5058" w:rsidP="006C5058">
            <w:pPr>
              <w:jc w:val="right"/>
              <w:rPr>
                <w:b/>
                <w:bCs/>
                <w:i/>
                <w:iCs/>
                <w:color w:val="000000"/>
                <w:sz w:val="20"/>
                <w:szCs w:val="20"/>
              </w:rPr>
            </w:pPr>
            <w:r>
              <w:rPr>
                <w:b/>
                <w:bCs/>
                <w:color w:val="000000"/>
                <w:sz w:val="20"/>
                <w:szCs w:val="20"/>
              </w:rPr>
              <w:t>498</w:t>
            </w:r>
            <w:r w:rsidRPr="00270FA7">
              <w:rPr>
                <w:b/>
                <w:bCs/>
                <w:color w:val="000000"/>
                <w:sz w:val="20"/>
                <w:szCs w:val="20"/>
              </w:rPr>
              <w:t>.</w:t>
            </w:r>
            <w:r>
              <w:rPr>
                <w:b/>
                <w:bCs/>
                <w:color w:val="000000"/>
                <w:sz w:val="20"/>
                <w:szCs w:val="20"/>
              </w:rPr>
              <w:t>487,04</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i/>
                <w:iCs/>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rPr>
                <w:color w:val="000000"/>
                <w:sz w:val="20"/>
                <w:szCs w:val="20"/>
              </w:rPr>
            </w:pP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3411" w:type="dxa"/>
            <w:tcBorders>
              <w:top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869" w:type="dxa"/>
            <w:tcBorders>
              <w:top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tcBorders>
          </w:tcPr>
          <w:p w:rsidR="006C5058" w:rsidRPr="00270FA7" w:rsidRDefault="006C5058" w:rsidP="006C5058">
            <w:pPr>
              <w:rPr>
                <w:color w:val="000000"/>
                <w:sz w:val="20"/>
                <w:szCs w:val="20"/>
              </w:rPr>
            </w:pPr>
          </w:p>
        </w:tc>
        <w:tc>
          <w:tcPr>
            <w:tcW w:w="859" w:type="dxa"/>
            <w:tcBorders>
              <w:top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shd w:val="clear" w:color="auto" w:fill="auto"/>
            <w:vAlign w:val="bottom"/>
            <w:hideMark/>
          </w:tcPr>
          <w:p w:rsidR="006C5058" w:rsidRPr="00270FA7" w:rsidRDefault="006C5058" w:rsidP="006C5058">
            <w:pPr>
              <w:jc w:val="center"/>
              <w:rPr>
                <w:b/>
                <w:bCs/>
                <w:sz w:val="20"/>
                <w:szCs w:val="20"/>
              </w:rPr>
            </w:pPr>
          </w:p>
        </w:tc>
        <w:tc>
          <w:tcPr>
            <w:tcW w:w="3411" w:type="dxa"/>
            <w:shd w:val="clear" w:color="auto" w:fill="auto"/>
            <w:vAlign w:val="bottom"/>
            <w:hideMark/>
          </w:tcPr>
          <w:p w:rsidR="006C5058" w:rsidRPr="00270FA7" w:rsidRDefault="006C5058" w:rsidP="006C5058">
            <w:pPr>
              <w:rPr>
                <w:b/>
                <w:bCs/>
                <w:sz w:val="20"/>
                <w:szCs w:val="20"/>
              </w:rPr>
            </w:pPr>
          </w:p>
        </w:tc>
        <w:tc>
          <w:tcPr>
            <w:tcW w:w="869" w:type="dxa"/>
            <w:shd w:val="clear" w:color="auto" w:fill="auto"/>
            <w:vAlign w:val="bottom"/>
            <w:hideMark/>
          </w:tcPr>
          <w:p w:rsidR="006C5058" w:rsidRPr="00270FA7" w:rsidRDefault="006C5058" w:rsidP="006C5058">
            <w:pPr>
              <w:rPr>
                <w:sz w:val="20"/>
                <w:szCs w:val="20"/>
              </w:rPr>
            </w:pPr>
          </w:p>
        </w:tc>
        <w:tc>
          <w:tcPr>
            <w:tcW w:w="1266" w:type="dxa"/>
          </w:tcPr>
          <w:p w:rsidR="006C5058" w:rsidRPr="00270FA7" w:rsidRDefault="006C5058" w:rsidP="006C5058">
            <w:pPr>
              <w:rPr>
                <w:color w:val="000000"/>
                <w:sz w:val="20"/>
                <w:szCs w:val="20"/>
              </w:rPr>
            </w:pPr>
          </w:p>
        </w:tc>
        <w:tc>
          <w:tcPr>
            <w:tcW w:w="859" w:type="dxa"/>
            <w:tcBorders>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shd w:val="clear" w:color="auto" w:fill="auto"/>
            <w:vAlign w:val="bottom"/>
            <w:hideMark/>
          </w:tcPr>
          <w:p w:rsidR="006C5058" w:rsidRPr="00270FA7" w:rsidRDefault="006C5058" w:rsidP="006C5058">
            <w:pPr>
              <w:jc w:val="center"/>
              <w:rPr>
                <w:b/>
                <w:bCs/>
                <w:sz w:val="20"/>
                <w:szCs w:val="20"/>
              </w:rPr>
            </w:pPr>
          </w:p>
        </w:tc>
        <w:tc>
          <w:tcPr>
            <w:tcW w:w="3411" w:type="dxa"/>
            <w:shd w:val="clear" w:color="auto" w:fill="auto"/>
            <w:vAlign w:val="bottom"/>
            <w:hideMark/>
          </w:tcPr>
          <w:p w:rsidR="006C5058" w:rsidRPr="00270FA7" w:rsidRDefault="006C5058" w:rsidP="006C5058">
            <w:pPr>
              <w:rPr>
                <w:b/>
                <w:bCs/>
                <w:sz w:val="20"/>
                <w:szCs w:val="20"/>
              </w:rPr>
            </w:pPr>
          </w:p>
          <w:p w:rsidR="006C5058" w:rsidRPr="00270FA7" w:rsidRDefault="006C5058" w:rsidP="006C5058">
            <w:pPr>
              <w:rPr>
                <w:b/>
                <w:bCs/>
                <w:sz w:val="20"/>
                <w:szCs w:val="20"/>
              </w:rPr>
            </w:pPr>
          </w:p>
          <w:p w:rsidR="006C5058" w:rsidRPr="00270FA7" w:rsidRDefault="006C5058" w:rsidP="006C5058">
            <w:pPr>
              <w:rPr>
                <w:b/>
                <w:bCs/>
                <w:sz w:val="20"/>
                <w:szCs w:val="20"/>
              </w:rPr>
            </w:pPr>
          </w:p>
          <w:p w:rsidR="006C5058" w:rsidRPr="00270FA7" w:rsidRDefault="006C5058" w:rsidP="006C5058">
            <w:pPr>
              <w:rPr>
                <w:b/>
                <w:bCs/>
                <w:sz w:val="20"/>
                <w:szCs w:val="20"/>
              </w:rPr>
            </w:pPr>
          </w:p>
        </w:tc>
        <w:tc>
          <w:tcPr>
            <w:tcW w:w="869" w:type="dxa"/>
            <w:shd w:val="clear" w:color="auto" w:fill="auto"/>
            <w:vAlign w:val="bottom"/>
            <w:hideMark/>
          </w:tcPr>
          <w:p w:rsidR="006C5058" w:rsidRPr="00270FA7" w:rsidRDefault="006C5058" w:rsidP="006C5058">
            <w:pPr>
              <w:rPr>
                <w:sz w:val="20"/>
                <w:szCs w:val="20"/>
              </w:rPr>
            </w:pPr>
          </w:p>
        </w:tc>
        <w:tc>
          <w:tcPr>
            <w:tcW w:w="1266" w:type="dxa"/>
          </w:tcPr>
          <w:p w:rsidR="006C5058" w:rsidRPr="00270FA7" w:rsidRDefault="006C5058" w:rsidP="006C5058">
            <w:pPr>
              <w:rPr>
                <w:color w:val="000000"/>
                <w:sz w:val="20"/>
                <w:szCs w:val="20"/>
              </w:rPr>
            </w:pPr>
          </w:p>
        </w:tc>
        <w:tc>
          <w:tcPr>
            <w:tcW w:w="859" w:type="dxa"/>
            <w:tcBorders>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shd w:val="clear" w:color="auto" w:fill="auto"/>
            <w:vAlign w:val="bottom"/>
            <w:hideMark/>
          </w:tcPr>
          <w:p w:rsidR="006C5058" w:rsidRPr="00270FA7" w:rsidRDefault="006C5058" w:rsidP="006C5058">
            <w:pPr>
              <w:jc w:val="center"/>
              <w:rPr>
                <w:b/>
                <w:bCs/>
                <w:sz w:val="20"/>
                <w:szCs w:val="20"/>
              </w:rPr>
            </w:pPr>
          </w:p>
        </w:tc>
        <w:tc>
          <w:tcPr>
            <w:tcW w:w="3411" w:type="dxa"/>
            <w:shd w:val="clear" w:color="auto" w:fill="auto"/>
            <w:vAlign w:val="bottom"/>
            <w:hideMark/>
          </w:tcPr>
          <w:p w:rsidR="006C5058" w:rsidRPr="00270FA7" w:rsidRDefault="006C5058" w:rsidP="006C5058">
            <w:pPr>
              <w:rPr>
                <w:b/>
                <w:bCs/>
                <w:sz w:val="20"/>
                <w:szCs w:val="20"/>
              </w:rPr>
            </w:pPr>
          </w:p>
        </w:tc>
        <w:tc>
          <w:tcPr>
            <w:tcW w:w="869" w:type="dxa"/>
            <w:shd w:val="clear" w:color="auto" w:fill="auto"/>
            <w:vAlign w:val="bottom"/>
            <w:hideMark/>
          </w:tcPr>
          <w:p w:rsidR="006C5058" w:rsidRPr="00270FA7" w:rsidRDefault="006C5058" w:rsidP="006C5058">
            <w:pPr>
              <w:rPr>
                <w:sz w:val="20"/>
                <w:szCs w:val="20"/>
              </w:rPr>
            </w:pPr>
          </w:p>
        </w:tc>
        <w:tc>
          <w:tcPr>
            <w:tcW w:w="1266" w:type="dxa"/>
          </w:tcPr>
          <w:p w:rsidR="006C5058" w:rsidRPr="00270FA7" w:rsidRDefault="006C5058" w:rsidP="006C5058">
            <w:pPr>
              <w:rPr>
                <w:color w:val="000000"/>
                <w:sz w:val="20"/>
                <w:szCs w:val="20"/>
              </w:rPr>
            </w:pPr>
          </w:p>
        </w:tc>
        <w:tc>
          <w:tcPr>
            <w:tcW w:w="859" w:type="dxa"/>
            <w:tcBorders>
              <w:right w:val="nil"/>
            </w:tcBorders>
            <w:shd w:val="clear" w:color="auto" w:fill="auto"/>
            <w:vAlign w:val="bottom"/>
            <w:hideMark/>
          </w:tcPr>
          <w:p w:rsidR="006C5058" w:rsidRPr="00270FA7" w:rsidRDefault="006C5058" w:rsidP="006C5058">
            <w:pPr>
              <w:rPr>
                <w:color w:val="000000"/>
                <w:sz w:val="20"/>
                <w:szCs w:val="20"/>
              </w:rPr>
            </w:pPr>
          </w:p>
        </w:tc>
      </w:tr>
    </w:tbl>
    <w:p w:rsidR="006C5058" w:rsidRDefault="006C5058" w:rsidP="00DD3C7B">
      <w:pPr>
        <w:rPr>
          <w:sz w:val="20"/>
          <w:szCs w:val="20"/>
        </w:rPr>
      </w:pPr>
    </w:p>
    <w:p w:rsidR="00B72E94" w:rsidRDefault="00B72E94" w:rsidP="00DD3C7B">
      <w:pPr>
        <w:rPr>
          <w:sz w:val="20"/>
          <w:szCs w:val="20"/>
        </w:rPr>
      </w:pPr>
    </w:p>
    <w:p w:rsidR="00B72E94" w:rsidRDefault="00B72E94" w:rsidP="00DD3C7B">
      <w:pPr>
        <w:rPr>
          <w:sz w:val="20"/>
          <w:szCs w:val="20"/>
        </w:rPr>
      </w:pPr>
    </w:p>
    <w:p w:rsidR="00B72E94" w:rsidRDefault="00B72E94" w:rsidP="00DD3C7B">
      <w:pPr>
        <w:rPr>
          <w:sz w:val="20"/>
          <w:szCs w:val="20"/>
        </w:rPr>
      </w:pPr>
    </w:p>
    <w:p w:rsidR="006C5058" w:rsidRDefault="006C5058" w:rsidP="00DD3C7B">
      <w:pPr>
        <w:rPr>
          <w:sz w:val="20"/>
          <w:szCs w:val="20"/>
        </w:rPr>
      </w:pPr>
    </w:p>
    <w:tbl>
      <w:tblPr>
        <w:tblW w:w="7271" w:type="dxa"/>
        <w:tblInd w:w="93" w:type="dxa"/>
        <w:tblLook w:val="04A0"/>
      </w:tblPr>
      <w:tblGrid>
        <w:gridCol w:w="866"/>
        <w:gridCol w:w="3411"/>
        <w:gridCol w:w="869"/>
        <w:gridCol w:w="1266"/>
        <w:gridCol w:w="859"/>
      </w:tblGrid>
      <w:tr w:rsidR="006C5058" w:rsidRPr="00270FA7" w:rsidTr="006C5058">
        <w:trPr>
          <w:trHeight w:val="300"/>
        </w:trPr>
        <w:tc>
          <w:tcPr>
            <w:tcW w:w="866"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lastRenderedPageBreak/>
              <w:t> </w:t>
            </w:r>
          </w:p>
        </w:tc>
        <w:tc>
          <w:tcPr>
            <w:tcW w:w="3411" w:type="dxa"/>
            <w:tcBorders>
              <w:top w:val="single" w:sz="4" w:space="0" w:color="auto"/>
              <w:left w:val="nil"/>
              <w:bottom w:val="single" w:sz="4" w:space="0" w:color="auto"/>
              <w:right w:val="single" w:sz="4" w:space="0" w:color="auto"/>
            </w:tcBorders>
            <w:shd w:val="clear" w:color="auto" w:fill="auto"/>
            <w:vAlign w:val="bottom"/>
            <w:hideMark/>
          </w:tcPr>
          <w:p w:rsidR="006C5058" w:rsidRPr="00270FA7" w:rsidRDefault="006C5058" w:rsidP="006C5058">
            <w:pPr>
              <w:rPr>
                <w:b/>
                <w:bCs/>
                <w:sz w:val="20"/>
                <w:szCs w:val="20"/>
              </w:rPr>
            </w:pPr>
            <w:r w:rsidRPr="00270FA7">
              <w:rPr>
                <w:b/>
                <w:bCs/>
                <w:sz w:val="20"/>
                <w:szCs w:val="20"/>
              </w:rPr>
              <w:t>Zajedničke službe (za sve jedinice)</w:t>
            </w:r>
          </w:p>
        </w:tc>
        <w:tc>
          <w:tcPr>
            <w:tcW w:w="869" w:type="dxa"/>
            <w:tcBorders>
              <w:top w:val="single" w:sz="4" w:space="0" w:color="auto"/>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b/>
                <w:bCs/>
                <w:color w:val="000000"/>
                <w:sz w:val="20"/>
                <w:szCs w:val="20"/>
              </w:rPr>
            </w:pPr>
            <w:r>
              <w:rPr>
                <w:b/>
                <w:bCs/>
                <w:color w:val="000000"/>
                <w:sz w:val="20"/>
                <w:szCs w:val="20"/>
              </w:rPr>
              <w:t>158</w:t>
            </w:r>
            <w:r w:rsidRPr="00270FA7">
              <w:rPr>
                <w:b/>
                <w:bCs/>
                <w:color w:val="000000"/>
                <w:sz w:val="20"/>
                <w:szCs w:val="20"/>
              </w:rPr>
              <w:t>.000,00</w:t>
            </w:r>
          </w:p>
        </w:tc>
        <w:tc>
          <w:tcPr>
            <w:tcW w:w="859" w:type="dxa"/>
            <w:tcBorders>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računalna oprema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50</w:t>
            </w:r>
            <w:r w:rsidRPr="00270FA7">
              <w:rPr>
                <w:color w:val="000000"/>
                <w:sz w:val="20"/>
                <w:szCs w:val="20"/>
              </w:rPr>
              <w:t>.000,00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xml:space="preserve">namještaj, </w:t>
            </w:r>
            <w:proofErr w:type="spellStart"/>
            <w:r w:rsidRPr="00270FA7">
              <w:rPr>
                <w:sz w:val="20"/>
                <w:szCs w:val="20"/>
              </w:rPr>
              <w:t>građ</w:t>
            </w:r>
            <w:proofErr w:type="spellEnd"/>
            <w:r w:rsidRPr="00270FA7">
              <w:rPr>
                <w:sz w:val="20"/>
                <w:szCs w:val="20"/>
              </w:rPr>
              <w:t>. objekti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sidRPr="00270FA7">
              <w:rPr>
                <w:color w:val="000000"/>
                <w:sz w:val="20"/>
                <w:szCs w:val="20"/>
              </w:rPr>
              <w:t>1</w:t>
            </w:r>
            <w:r>
              <w:rPr>
                <w:color w:val="000000"/>
                <w:sz w:val="20"/>
                <w:szCs w:val="20"/>
              </w:rPr>
              <w:t>08</w:t>
            </w:r>
            <w:r w:rsidRPr="00270FA7">
              <w:rPr>
                <w:color w:val="000000"/>
                <w:sz w:val="20"/>
                <w:szCs w:val="20"/>
              </w:rPr>
              <w:t>.000,00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528"/>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b/>
                <w:sz w:val="20"/>
                <w:szCs w:val="20"/>
              </w:rPr>
            </w:pPr>
            <w:r w:rsidRPr="00270FA7">
              <w:rPr>
                <w:b/>
                <w:sz w:val="20"/>
                <w:szCs w:val="20"/>
              </w:rPr>
              <w:t>OJ Pometanje</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b/>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color w:val="000000"/>
                <w:sz w:val="20"/>
                <w:szCs w:val="20"/>
              </w:rPr>
            </w:pPr>
          </w:p>
          <w:p w:rsidR="006C5058" w:rsidRPr="00270FA7" w:rsidRDefault="006C5058" w:rsidP="006C5058">
            <w:pPr>
              <w:jc w:val="right"/>
              <w:rPr>
                <w:b/>
                <w:color w:val="000000"/>
                <w:sz w:val="20"/>
                <w:szCs w:val="20"/>
              </w:rPr>
            </w:pPr>
            <w:r>
              <w:rPr>
                <w:b/>
                <w:color w:val="000000"/>
                <w:sz w:val="20"/>
                <w:szCs w:val="20"/>
              </w:rPr>
              <w:t>4</w:t>
            </w:r>
            <w:r w:rsidRPr="00270FA7">
              <w:rPr>
                <w:b/>
                <w:color w:val="000000"/>
                <w:sz w:val="20"/>
                <w:szCs w:val="20"/>
              </w:rPr>
              <w:t>.</w:t>
            </w:r>
            <w:r>
              <w:rPr>
                <w:b/>
                <w:color w:val="000000"/>
                <w:sz w:val="20"/>
                <w:szCs w:val="20"/>
              </w:rPr>
              <w:t>360</w:t>
            </w:r>
            <w:r w:rsidRPr="00270FA7">
              <w:rPr>
                <w:b/>
                <w:color w:val="000000"/>
                <w:sz w:val="20"/>
                <w:szCs w:val="20"/>
              </w:rPr>
              <w:t>,00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jc w:val="center"/>
              <w:rPr>
                <w:b/>
                <w:color w:val="000000"/>
                <w:sz w:val="20"/>
                <w:szCs w:val="20"/>
              </w:rPr>
            </w:pPr>
          </w:p>
        </w:tc>
      </w:tr>
      <w:tr w:rsidR="006C5058" w:rsidRPr="00270FA7" w:rsidTr="006C5058">
        <w:trPr>
          <w:trHeight w:val="425"/>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bCs/>
                <w:sz w:val="20"/>
                <w:szCs w:val="20"/>
              </w:rPr>
            </w:pPr>
            <w:r w:rsidRPr="00270FA7">
              <w:rPr>
                <w:bCs/>
                <w:sz w:val="20"/>
                <w:szCs w:val="20"/>
              </w:rPr>
              <w:t>alat i oprema</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b/>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Cs/>
                <w:color w:val="000000"/>
                <w:sz w:val="20"/>
                <w:szCs w:val="20"/>
              </w:rPr>
            </w:pPr>
            <w:r>
              <w:rPr>
                <w:bCs/>
                <w:color w:val="000000"/>
                <w:sz w:val="20"/>
                <w:szCs w:val="20"/>
              </w:rPr>
              <w:t>4</w:t>
            </w:r>
            <w:r w:rsidRPr="00270FA7">
              <w:rPr>
                <w:bCs/>
                <w:color w:val="000000"/>
                <w:sz w:val="20"/>
                <w:szCs w:val="20"/>
              </w:rPr>
              <w:t>.</w:t>
            </w:r>
            <w:r>
              <w:rPr>
                <w:bCs/>
                <w:color w:val="000000"/>
                <w:sz w:val="20"/>
                <w:szCs w:val="20"/>
              </w:rPr>
              <w:t>360</w:t>
            </w:r>
            <w:r w:rsidRPr="00270FA7">
              <w:rPr>
                <w:bCs/>
                <w:color w:val="000000"/>
                <w:sz w:val="20"/>
                <w:szCs w:val="20"/>
              </w:rPr>
              <w:t>,00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jc w:val="center"/>
              <w:rPr>
                <w:b/>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sz w:val="20"/>
                <w:szCs w:val="20"/>
              </w:rPr>
            </w:pPr>
            <w:r w:rsidRPr="00270FA7">
              <w:rPr>
                <w:b/>
                <w:sz w:val="20"/>
                <w:szCs w:val="20"/>
              </w:rPr>
              <w:t>OJ Tržnice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b/>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color w:val="000000"/>
                <w:sz w:val="20"/>
                <w:szCs w:val="20"/>
              </w:rPr>
            </w:pPr>
          </w:p>
          <w:p w:rsidR="006C5058" w:rsidRPr="00270FA7" w:rsidRDefault="006C5058" w:rsidP="006C5058">
            <w:pPr>
              <w:jc w:val="right"/>
              <w:rPr>
                <w:b/>
                <w:color w:val="000000"/>
                <w:sz w:val="20"/>
                <w:szCs w:val="20"/>
              </w:rPr>
            </w:pPr>
            <w:r w:rsidRPr="00270FA7">
              <w:rPr>
                <w:b/>
                <w:color w:val="000000"/>
                <w:sz w:val="20"/>
                <w:szCs w:val="20"/>
              </w:rPr>
              <w:t>1</w:t>
            </w:r>
            <w:r>
              <w:rPr>
                <w:b/>
                <w:color w:val="000000"/>
                <w:sz w:val="20"/>
                <w:szCs w:val="20"/>
              </w:rPr>
              <w:t>3</w:t>
            </w:r>
            <w:r w:rsidRPr="00270FA7">
              <w:rPr>
                <w:b/>
                <w:color w:val="000000"/>
                <w:sz w:val="20"/>
                <w:szCs w:val="20"/>
              </w:rPr>
              <w:t>.000,00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b/>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Cs/>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bCs/>
                <w:sz w:val="20"/>
                <w:szCs w:val="20"/>
              </w:rPr>
            </w:pPr>
            <w:r w:rsidRPr="00270FA7">
              <w:rPr>
                <w:bCs/>
                <w:sz w:val="20"/>
                <w:szCs w:val="20"/>
              </w:rPr>
              <w:t>video nadzor - preinake</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sidRPr="00270FA7">
              <w:rPr>
                <w:color w:val="000000"/>
                <w:sz w:val="20"/>
                <w:szCs w:val="20"/>
              </w:rPr>
              <w:t>1</w:t>
            </w:r>
            <w:r>
              <w:rPr>
                <w:color w:val="000000"/>
                <w:sz w:val="20"/>
                <w:szCs w:val="20"/>
              </w:rPr>
              <w:t>3</w:t>
            </w:r>
            <w:r w:rsidRPr="00270FA7">
              <w:rPr>
                <w:color w:val="000000"/>
                <w:sz w:val="20"/>
                <w:szCs w:val="20"/>
              </w:rPr>
              <w:t>.000,00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98235E" w:rsidRDefault="006C5058" w:rsidP="006C5058">
            <w:pPr>
              <w:rPr>
                <w:b/>
                <w:bCs/>
                <w:sz w:val="20"/>
                <w:szCs w:val="20"/>
              </w:rPr>
            </w:pPr>
            <w:r w:rsidRPr="0098235E">
              <w:rPr>
                <w:b/>
                <w:bCs/>
                <w:sz w:val="20"/>
                <w:szCs w:val="20"/>
              </w:rPr>
              <w:t xml:space="preserve">Oj Odvoz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98235E" w:rsidRDefault="006C5058" w:rsidP="006C5058">
            <w:pPr>
              <w:rPr>
                <w:sz w:val="20"/>
                <w:szCs w:val="20"/>
              </w:rPr>
            </w:pPr>
            <w:r w:rsidRPr="0098235E">
              <w:rPr>
                <w:sz w:val="20"/>
                <w:szCs w:val="20"/>
              </w:rPr>
              <w:t> </w:t>
            </w:r>
          </w:p>
        </w:tc>
        <w:tc>
          <w:tcPr>
            <w:tcW w:w="1266" w:type="dxa"/>
            <w:tcBorders>
              <w:top w:val="single" w:sz="4" w:space="0" w:color="auto"/>
              <w:left w:val="nil"/>
              <w:bottom w:val="single" w:sz="4" w:space="0" w:color="auto"/>
              <w:right w:val="single" w:sz="4" w:space="0" w:color="auto"/>
            </w:tcBorders>
          </w:tcPr>
          <w:p w:rsidR="006C5058" w:rsidRPr="0098235E" w:rsidRDefault="006C5058" w:rsidP="006C5058">
            <w:pPr>
              <w:jc w:val="right"/>
              <w:rPr>
                <w:color w:val="000000"/>
                <w:sz w:val="20"/>
                <w:szCs w:val="20"/>
              </w:rPr>
            </w:pPr>
          </w:p>
          <w:p w:rsidR="006C5058" w:rsidRPr="00270FA7" w:rsidRDefault="006C5058" w:rsidP="006C5058">
            <w:pPr>
              <w:jc w:val="right"/>
              <w:rPr>
                <w:b/>
                <w:bCs/>
                <w:color w:val="000000"/>
                <w:sz w:val="20"/>
                <w:szCs w:val="20"/>
              </w:rPr>
            </w:pPr>
            <w:r>
              <w:rPr>
                <w:b/>
                <w:bCs/>
                <w:color w:val="000000"/>
                <w:sz w:val="20"/>
                <w:szCs w:val="20"/>
              </w:rPr>
              <w:t>294</w:t>
            </w:r>
            <w:r w:rsidRPr="0098235E">
              <w:rPr>
                <w:b/>
                <w:bCs/>
                <w:color w:val="000000"/>
                <w:sz w:val="20"/>
                <w:szCs w:val="20"/>
              </w:rPr>
              <w:t>.</w:t>
            </w:r>
            <w:r>
              <w:rPr>
                <w:b/>
                <w:bCs/>
                <w:color w:val="000000"/>
                <w:sz w:val="20"/>
                <w:szCs w:val="20"/>
              </w:rPr>
              <w:t>900</w:t>
            </w:r>
            <w:r w:rsidRPr="0098235E">
              <w:rPr>
                <w:b/>
                <w:bCs/>
                <w:color w:val="000000"/>
                <w:sz w:val="20"/>
                <w:szCs w:val="20"/>
              </w:rPr>
              <w:t>,00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vozila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150.</w:t>
            </w:r>
            <w:r w:rsidRPr="00270FA7">
              <w:rPr>
                <w:color w:val="000000"/>
                <w:sz w:val="20"/>
                <w:szCs w:val="20"/>
              </w:rPr>
              <w:t>000,00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sz w:val="20"/>
                <w:szCs w:val="20"/>
              </w:rPr>
            </w:pPr>
            <w:r w:rsidRPr="00270FA7">
              <w:rPr>
                <w:sz w:val="20"/>
                <w:szCs w:val="20"/>
              </w:rPr>
              <w:t>oprema i alati</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8</w:t>
            </w:r>
            <w:r w:rsidRPr="00270FA7">
              <w:rPr>
                <w:color w:val="000000"/>
                <w:sz w:val="20"/>
                <w:szCs w:val="20"/>
              </w:rPr>
              <w:t>.</w:t>
            </w:r>
            <w:r>
              <w:rPr>
                <w:color w:val="000000"/>
                <w:sz w:val="20"/>
                <w:szCs w:val="20"/>
              </w:rPr>
              <w:t>100</w:t>
            </w:r>
            <w:r w:rsidRPr="00270FA7">
              <w:rPr>
                <w:color w:val="000000"/>
                <w:sz w:val="20"/>
                <w:szCs w:val="20"/>
              </w:rPr>
              <w:t>,00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sz w:val="20"/>
                <w:szCs w:val="20"/>
              </w:rPr>
            </w:pPr>
            <w:proofErr w:type="spellStart"/>
            <w:r w:rsidRPr="00270FA7">
              <w:rPr>
                <w:sz w:val="20"/>
                <w:szCs w:val="20"/>
              </w:rPr>
              <w:t>software</w:t>
            </w:r>
            <w:proofErr w:type="spellEnd"/>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90</w:t>
            </w:r>
            <w:r w:rsidRPr="00270FA7">
              <w:rPr>
                <w:color w:val="000000"/>
                <w:sz w:val="20"/>
                <w:szCs w:val="20"/>
              </w:rPr>
              <w:t>.000,00</w:t>
            </w:r>
          </w:p>
        </w:tc>
        <w:tc>
          <w:tcPr>
            <w:tcW w:w="859" w:type="dxa"/>
            <w:tcBorders>
              <w:top w:val="nil"/>
              <w:left w:val="single" w:sz="4" w:space="0" w:color="auto"/>
              <w:bottom w:val="nil"/>
              <w:right w:val="nil"/>
            </w:tcBorders>
            <w:shd w:val="clear" w:color="auto" w:fill="auto"/>
            <w:vAlign w:val="bottom"/>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xml:space="preserve">sustav identifikacije </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42</w:t>
            </w:r>
            <w:r w:rsidRPr="00270FA7">
              <w:rPr>
                <w:color w:val="000000"/>
                <w:sz w:val="20"/>
                <w:szCs w:val="20"/>
              </w:rPr>
              <w:t>.000,00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425"/>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Cs/>
                <w:sz w:val="20"/>
                <w:szCs w:val="20"/>
              </w:rPr>
            </w:pPr>
            <w:r w:rsidRPr="00270FA7">
              <w:rPr>
                <w:bCs/>
                <w:sz w:val="20"/>
                <w:szCs w:val="20"/>
              </w:rPr>
              <w:t>sustav praćenja vozila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4</w:t>
            </w:r>
            <w:r w:rsidRPr="00270FA7">
              <w:rPr>
                <w:color w:val="000000"/>
                <w:sz w:val="20"/>
                <w:szCs w:val="20"/>
              </w:rPr>
              <w:t>.</w:t>
            </w:r>
            <w:r>
              <w:rPr>
                <w:color w:val="000000"/>
                <w:sz w:val="20"/>
                <w:szCs w:val="20"/>
              </w:rPr>
              <w:t>8</w:t>
            </w:r>
            <w:r w:rsidRPr="00270FA7">
              <w:rPr>
                <w:color w:val="000000"/>
                <w:sz w:val="20"/>
                <w:szCs w:val="20"/>
              </w:rPr>
              <w:t>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7460DF" w:rsidTr="006C5058">
        <w:trPr>
          <w:trHeight w:val="487"/>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7460DF"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7460DF" w:rsidRDefault="006C5058" w:rsidP="006C5058">
            <w:pPr>
              <w:rPr>
                <w:b/>
                <w:bCs/>
                <w:sz w:val="20"/>
                <w:szCs w:val="20"/>
              </w:rPr>
            </w:pPr>
            <w:r w:rsidRPr="007460DF">
              <w:rPr>
                <w:b/>
                <w:bCs/>
                <w:sz w:val="20"/>
                <w:szCs w:val="20"/>
              </w:rPr>
              <w:t>Oj Pogrebne usluge</w:t>
            </w:r>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7460DF" w:rsidRDefault="006C5058" w:rsidP="006C5058">
            <w:pPr>
              <w:rPr>
                <w:b/>
                <w:bCs/>
                <w:sz w:val="20"/>
                <w:szCs w:val="20"/>
              </w:rPr>
            </w:pPr>
          </w:p>
        </w:tc>
        <w:tc>
          <w:tcPr>
            <w:tcW w:w="1266" w:type="dxa"/>
            <w:tcBorders>
              <w:top w:val="single" w:sz="4" w:space="0" w:color="auto"/>
              <w:left w:val="nil"/>
              <w:bottom w:val="single" w:sz="4" w:space="0" w:color="auto"/>
              <w:right w:val="single" w:sz="4" w:space="0" w:color="auto"/>
            </w:tcBorders>
          </w:tcPr>
          <w:p w:rsidR="006C5058" w:rsidRPr="007460DF" w:rsidRDefault="006C5058" w:rsidP="006C5058">
            <w:pPr>
              <w:jc w:val="right"/>
              <w:rPr>
                <w:b/>
                <w:bCs/>
                <w:color w:val="000000"/>
                <w:sz w:val="20"/>
                <w:szCs w:val="20"/>
              </w:rPr>
            </w:pPr>
            <w:r w:rsidRPr="007460DF">
              <w:rPr>
                <w:b/>
                <w:bCs/>
                <w:color w:val="000000"/>
                <w:sz w:val="20"/>
                <w:szCs w:val="20"/>
              </w:rPr>
              <w:t>4.600,00</w:t>
            </w:r>
          </w:p>
        </w:tc>
        <w:tc>
          <w:tcPr>
            <w:tcW w:w="859" w:type="dxa"/>
            <w:tcBorders>
              <w:top w:val="nil"/>
              <w:left w:val="single" w:sz="4" w:space="0" w:color="auto"/>
              <w:bottom w:val="nil"/>
              <w:right w:val="nil"/>
            </w:tcBorders>
            <w:shd w:val="clear" w:color="auto" w:fill="auto"/>
            <w:vAlign w:val="bottom"/>
          </w:tcPr>
          <w:p w:rsidR="006C5058" w:rsidRPr="007460DF" w:rsidRDefault="006C5058" w:rsidP="006C5058">
            <w:pPr>
              <w:jc w:val="center"/>
              <w:rPr>
                <w:b/>
                <w:bCs/>
                <w:color w:val="000000"/>
                <w:sz w:val="20"/>
                <w:szCs w:val="20"/>
              </w:rPr>
            </w:pPr>
          </w:p>
        </w:tc>
      </w:tr>
      <w:tr w:rsidR="006C5058" w:rsidRPr="007460DF" w:rsidTr="006C5058">
        <w:trPr>
          <w:trHeight w:val="423"/>
        </w:trPr>
        <w:tc>
          <w:tcPr>
            <w:tcW w:w="866" w:type="dxa"/>
            <w:tcBorders>
              <w:top w:val="nil"/>
              <w:left w:val="single" w:sz="4" w:space="0" w:color="auto"/>
              <w:bottom w:val="single" w:sz="4" w:space="0" w:color="auto"/>
              <w:right w:val="single" w:sz="4" w:space="0" w:color="auto"/>
            </w:tcBorders>
            <w:shd w:val="clear" w:color="auto" w:fill="auto"/>
            <w:vAlign w:val="bottom"/>
          </w:tcPr>
          <w:p w:rsidR="006C5058" w:rsidRPr="007460DF" w:rsidRDefault="006C5058" w:rsidP="006C5058">
            <w:pPr>
              <w:jc w:val="center"/>
              <w:rPr>
                <w:sz w:val="20"/>
                <w:szCs w:val="20"/>
              </w:rPr>
            </w:pPr>
          </w:p>
        </w:tc>
        <w:tc>
          <w:tcPr>
            <w:tcW w:w="3411" w:type="dxa"/>
            <w:tcBorders>
              <w:top w:val="nil"/>
              <w:left w:val="nil"/>
              <w:bottom w:val="single" w:sz="4" w:space="0" w:color="auto"/>
              <w:right w:val="single" w:sz="4" w:space="0" w:color="auto"/>
            </w:tcBorders>
            <w:shd w:val="clear" w:color="auto" w:fill="auto"/>
            <w:vAlign w:val="bottom"/>
          </w:tcPr>
          <w:p w:rsidR="006C5058" w:rsidRPr="007460DF" w:rsidRDefault="006C5058" w:rsidP="006C5058">
            <w:pPr>
              <w:rPr>
                <w:sz w:val="20"/>
                <w:szCs w:val="20"/>
              </w:rPr>
            </w:pPr>
            <w:proofErr w:type="spellStart"/>
            <w:r w:rsidRPr="007460DF">
              <w:rPr>
                <w:sz w:val="20"/>
                <w:szCs w:val="20"/>
              </w:rPr>
              <w:t>software</w:t>
            </w:r>
            <w:proofErr w:type="spellEnd"/>
          </w:p>
        </w:tc>
        <w:tc>
          <w:tcPr>
            <w:tcW w:w="869" w:type="dxa"/>
            <w:tcBorders>
              <w:top w:val="nil"/>
              <w:left w:val="single" w:sz="4" w:space="0" w:color="auto"/>
              <w:bottom w:val="single" w:sz="4" w:space="0" w:color="auto"/>
              <w:right w:val="single" w:sz="4" w:space="0" w:color="auto"/>
            </w:tcBorders>
            <w:shd w:val="clear" w:color="auto" w:fill="auto"/>
            <w:vAlign w:val="bottom"/>
          </w:tcPr>
          <w:p w:rsidR="006C5058" w:rsidRPr="007460DF"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7460DF" w:rsidRDefault="006C5058" w:rsidP="006C5058">
            <w:pPr>
              <w:jc w:val="right"/>
              <w:rPr>
                <w:color w:val="000000"/>
                <w:sz w:val="20"/>
                <w:szCs w:val="20"/>
              </w:rPr>
            </w:pPr>
            <w:r w:rsidRPr="007460DF">
              <w:rPr>
                <w:color w:val="000000"/>
                <w:sz w:val="20"/>
                <w:szCs w:val="20"/>
              </w:rPr>
              <w:t>4.600,00</w:t>
            </w:r>
          </w:p>
        </w:tc>
        <w:tc>
          <w:tcPr>
            <w:tcW w:w="859" w:type="dxa"/>
            <w:tcBorders>
              <w:top w:val="nil"/>
              <w:left w:val="single" w:sz="4" w:space="0" w:color="auto"/>
              <w:bottom w:val="nil"/>
              <w:right w:val="nil"/>
            </w:tcBorders>
            <w:shd w:val="clear" w:color="auto" w:fill="auto"/>
            <w:vAlign w:val="bottom"/>
          </w:tcPr>
          <w:p w:rsidR="006C5058" w:rsidRPr="007460DF"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sz w:val="20"/>
                <w:szCs w:val="20"/>
              </w:rPr>
            </w:pPr>
            <w:r w:rsidRPr="00270FA7">
              <w:rPr>
                <w:b/>
                <w:bCs/>
                <w:sz w:val="20"/>
                <w:szCs w:val="20"/>
              </w:rPr>
              <w:t>Oj Građevinsko održavanje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b/>
                <w:bCs/>
                <w:color w:val="000000"/>
                <w:sz w:val="20"/>
                <w:szCs w:val="20"/>
              </w:rPr>
            </w:pPr>
            <w:r>
              <w:rPr>
                <w:b/>
                <w:bCs/>
                <w:color w:val="000000"/>
                <w:sz w:val="20"/>
                <w:szCs w:val="20"/>
              </w:rPr>
              <w:t>4</w:t>
            </w:r>
            <w:r w:rsidRPr="00270FA7">
              <w:rPr>
                <w:b/>
                <w:bCs/>
                <w:color w:val="000000"/>
                <w:sz w:val="20"/>
                <w:szCs w:val="20"/>
              </w:rPr>
              <w:t>.</w:t>
            </w:r>
            <w:r>
              <w:rPr>
                <w:b/>
                <w:bCs/>
                <w:color w:val="000000"/>
                <w:sz w:val="20"/>
                <w:szCs w:val="20"/>
              </w:rPr>
              <w:t>0</w:t>
            </w:r>
            <w:r w:rsidRPr="00270FA7">
              <w:rPr>
                <w:b/>
                <w:bCs/>
                <w:color w:val="000000"/>
                <w:sz w:val="20"/>
                <w:szCs w:val="20"/>
              </w:rPr>
              <w:t>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alat i oprema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4</w:t>
            </w:r>
            <w:r w:rsidRPr="00270FA7">
              <w:rPr>
                <w:color w:val="000000"/>
                <w:sz w:val="20"/>
                <w:szCs w:val="20"/>
              </w:rPr>
              <w:t>.</w:t>
            </w:r>
            <w:r>
              <w:rPr>
                <w:color w:val="000000"/>
                <w:sz w:val="20"/>
                <w:szCs w:val="20"/>
              </w:rPr>
              <w:t>0</w:t>
            </w:r>
            <w:r w:rsidRPr="00270FA7">
              <w:rPr>
                <w:color w:val="000000"/>
                <w:sz w:val="20"/>
                <w:szCs w:val="20"/>
              </w:rPr>
              <w:t>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sz w:val="20"/>
                <w:szCs w:val="20"/>
              </w:rPr>
            </w:pPr>
            <w:r w:rsidRPr="00270FA7">
              <w:rPr>
                <w:b/>
                <w:bCs/>
                <w:sz w:val="20"/>
                <w:szCs w:val="20"/>
              </w:rPr>
              <w:t>Oj Cestari</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bCs/>
                <w:color w:val="000000"/>
                <w:sz w:val="20"/>
                <w:szCs w:val="20"/>
              </w:rPr>
            </w:pPr>
          </w:p>
          <w:p w:rsidR="006C5058" w:rsidRPr="00270FA7" w:rsidRDefault="006C5058" w:rsidP="006C5058">
            <w:pPr>
              <w:jc w:val="right"/>
              <w:rPr>
                <w:b/>
                <w:bCs/>
                <w:color w:val="000000"/>
                <w:sz w:val="20"/>
                <w:szCs w:val="20"/>
              </w:rPr>
            </w:pPr>
            <w:r>
              <w:rPr>
                <w:b/>
                <w:bCs/>
                <w:color w:val="000000"/>
                <w:sz w:val="20"/>
                <w:szCs w:val="20"/>
              </w:rPr>
              <w:t>4</w:t>
            </w:r>
            <w:r w:rsidRPr="00270FA7">
              <w:rPr>
                <w:b/>
                <w:bCs/>
                <w:color w:val="000000"/>
                <w:sz w:val="20"/>
                <w:szCs w:val="20"/>
              </w:rPr>
              <w:t>.</w:t>
            </w:r>
            <w:r>
              <w:rPr>
                <w:b/>
                <w:bCs/>
                <w:color w:val="000000"/>
                <w:sz w:val="20"/>
                <w:szCs w:val="20"/>
              </w:rPr>
              <w:t>0</w:t>
            </w:r>
            <w:r w:rsidRPr="00270FA7">
              <w:rPr>
                <w:b/>
                <w:bCs/>
                <w:color w:val="000000"/>
                <w:sz w:val="20"/>
                <w:szCs w:val="20"/>
              </w:rPr>
              <w:t>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Cs/>
                <w:sz w:val="20"/>
                <w:szCs w:val="20"/>
              </w:rPr>
            </w:pPr>
            <w:r w:rsidRPr="00270FA7">
              <w:rPr>
                <w:sz w:val="20"/>
                <w:szCs w:val="20"/>
              </w:rPr>
              <w:t>alat i oprema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4</w:t>
            </w:r>
            <w:r w:rsidRPr="00270FA7">
              <w:rPr>
                <w:color w:val="000000"/>
                <w:sz w:val="20"/>
                <w:szCs w:val="20"/>
              </w:rPr>
              <w:t>.</w:t>
            </w:r>
            <w:r>
              <w:rPr>
                <w:color w:val="000000"/>
                <w:sz w:val="20"/>
                <w:szCs w:val="20"/>
              </w:rPr>
              <w:t>0</w:t>
            </w:r>
            <w:r w:rsidRPr="00270FA7">
              <w:rPr>
                <w:color w:val="000000"/>
                <w:sz w:val="20"/>
                <w:szCs w:val="20"/>
              </w:rPr>
              <w:t>00,00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sz w:val="20"/>
                <w:szCs w:val="20"/>
              </w:rPr>
            </w:pPr>
            <w:r w:rsidRPr="00270FA7">
              <w:rPr>
                <w:b/>
                <w:bCs/>
                <w:sz w:val="20"/>
                <w:szCs w:val="20"/>
              </w:rPr>
              <w:t> </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sz w:val="20"/>
                <w:szCs w:val="20"/>
              </w:rPr>
            </w:pPr>
            <w:r w:rsidRPr="00270FA7">
              <w:rPr>
                <w:b/>
                <w:bCs/>
                <w:sz w:val="20"/>
                <w:szCs w:val="20"/>
              </w:rPr>
              <w:t>Oj Javna rasvjeta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b/>
                <w:bCs/>
                <w:color w:val="000000"/>
                <w:sz w:val="20"/>
                <w:szCs w:val="20"/>
              </w:rPr>
            </w:pPr>
            <w:r>
              <w:rPr>
                <w:b/>
                <w:bCs/>
                <w:color w:val="000000"/>
                <w:sz w:val="20"/>
                <w:szCs w:val="20"/>
              </w:rPr>
              <w:t>4</w:t>
            </w:r>
            <w:r w:rsidRPr="00270FA7">
              <w:rPr>
                <w:b/>
                <w:bCs/>
                <w:color w:val="000000"/>
                <w:sz w:val="20"/>
                <w:szCs w:val="20"/>
              </w:rPr>
              <w:t>.</w:t>
            </w:r>
            <w:r>
              <w:rPr>
                <w:b/>
                <w:bCs/>
                <w:color w:val="000000"/>
                <w:sz w:val="20"/>
                <w:szCs w:val="20"/>
              </w:rPr>
              <w:t>000</w:t>
            </w:r>
            <w:r w:rsidRPr="00270FA7">
              <w:rPr>
                <w:b/>
                <w:bCs/>
                <w:color w:val="000000"/>
                <w:sz w:val="20"/>
                <w:szCs w:val="20"/>
              </w:rPr>
              <w:t>,00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jc w:val="cente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Cs/>
                <w:sz w:val="20"/>
                <w:szCs w:val="20"/>
              </w:rPr>
            </w:pPr>
            <w:r w:rsidRPr="00270FA7">
              <w:rPr>
                <w:bCs/>
                <w:sz w:val="20"/>
                <w:szCs w:val="20"/>
              </w:rPr>
              <w:t> </w:t>
            </w:r>
          </w:p>
        </w:tc>
        <w:tc>
          <w:tcPr>
            <w:tcW w:w="3411" w:type="dxa"/>
            <w:tcBorders>
              <w:top w:val="nil"/>
              <w:left w:val="nil"/>
              <w:bottom w:val="single" w:sz="4" w:space="0" w:color="auto"/>
              <w:right w:val="single" w:sz="4" w:space="0" w:color="auto"/>
            </w:tcBorders>
            <w:shd w:val="clear" w:color="auto" w:fill="auto"/>
            <w:vAlign w:val="bottom"/>
          </w:tcPr>
          <w:p w:rsidR="006C5058" w:rsidRPr="00270FA7" w:rsidRDefault="006C5058" w:rsidP="006C5058">
            <w:pPr>
              <w:rPr>
                <w:bCs/>
                <w:sz w:val="20"/>
                <w:szCs w:val="20"/>
              </w:rPr>
            </w:pPr>
            <w:r w:rsidRPr="00270FA7">
              <w:rPr>
                <w:sz w:val="20"/>
                <w:szCs w:val="20"/>
              </w:rPr>
              <w:t>alat i oprema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sidRPr="00270FA7">
              <w:rPr>
                <w:color w:val="000000"/>
                <w:sz w:val="20"/>
                <w:szCs w:val="20"/>
              </w:rPr>
              <w:t xml:space="preserve">   </w:t>
            </w:r>
            <w:r>
              <w:rPr>
                <w:color w:val="000000"/>
                <w:sz w:val="20"/>
                <w:szCs w:val="20"/>
              </w:rPr>
              <w:t>4</w:t>
            </w:r>
            <w:r w:rsidRPr="00270FA7">
              <w:rPr>
                <w:color w:val="000000"/>
                <w:sz w:val="20"/>
                <w:szCs w:val="20"/>
              </w:rPr>
              <w:t>.</w:t>
            </w:r>
            <w:r>
              <w:rPr>
                <w:color w:val="000000"/>
                <w:sz w:val="20"/>
                <w:szCs w:val="20"/>
              </w:rPr>
              <w:t>000</w:t>
            </w:r>
            <w:r w:rsidRPr="00270FA7">
              <w:rPr>
                <w:color w:val="000000"/>
                <w:sz w:val="20"/>
                <w:szCs w:val="20"/>
              </w:rPr>
              <w:t>,00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5</w:t>
            </w:r>
          </w:p>
        </w:tc>
        <w:tc>
          <w:tcPr>
            <w:tcW w:w="3411" w:type="dxa"/>
            <w:tcBorders>
              <w:top w:val="nil"/>
              <w:left w:val="nil"/>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NOVA ULAGANJA IZ SREDSTAVA AMORTIZACIJE</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b/>
                <w:bCs/>
                <w:i/>
                <w:iCs/>
                <w:color w:val="000000"/>
                <w:sz w:val="20"/>
                <w:szCs w:val="20"/>
              </w:rPr>
            </w:pPr>
          </w:p>
          <w:p w:rsidR="006C5058" w:rsidRPr="00270FA7" w:rsidRDefault="006C5058" w:rsidP="006C5058">
            <w:pPr>
              <w:jc w:val="right"/>
              <w:rPr>
                <w:b/>
                <w:bCs/>
                <w:i/>
                <w:iCs/>
                <w:color w:val="000000"/>
                <w:sz w:val="20"/>
                <w:szCs w:val="20"/>
              </w:rPr>
            </w:pPr>
            <w:r w:rsidRPr="00270FA7">
              <w:rPr>
                <w:b/>
                <w:bCs/>
                <w:i/>
                <w:iCs/>
                <w:color w:val="000000"/>
                <w:sz w:val="20"/>
                <w:szCs w:val="20"/>
              </w:rPr>
              <w:t>4</w:t>
            </w:r>
            <w:r>
              <w:rPr>
                <w:b/>
                <w:bCs/>
                <w:i/>
                <w:iCs/>
                <w:color w:val="000000"/>
                <w:sz w:val="20"/>
                <w:szCs w:val="20"/>
              </w:rPr>
              <w:t>86</w:t>
            </w:r>
            <w:r w:rsidRPr="00270FA7">
              <w:rPr>
                <w:b/>
                <w:bCs/>
                <w:i/>
                <w:iCs/>
                <w:color w:val="000000"/>
                <w:sz w:val="20"/>
                <w:szCs w:val="20"/>
              </w:rPr>
              <w:t>.</w:t>
            </w:r>
            <w:r>
              <w:rPr>
                <w:b/>
                <w:bCs/>
                <w:i/>
                <w:iCs/>
                <w:color w:val="000000"/>
                <w:sz w:val="20"/>
                <w:szCs w:val="20"/>
              </w:rPr>
              <w:t>860</w:t>
            </w:r>
            <w:r w:rsidRPr="00270FA7">
              <w:rPr>
                <w:b/>
                <w:bCs/>
                <w:i/>
                <w:iCs/>
                <w:color w:val="000000"/>
                <w:sz w:val="20"/>
                <w:szCs w:val="20"/>
              </w:rPr>
              <w:t>,00</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i/>
                <w:iCs/>
                <w:color w:val="000000"/>
                <w:sz w:val="20"/>
                <w:szCs w:val="20"/>
              </w:rPr>
            </w:pPr>
          </w:p>
        </w:tc>
      </w:tr>
      <w:tr w:rsidR="006C5058" w:rsidRPr="00270FA7"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 6</w:t>
            </w:r>
          </w:p>
        </w:tc>
        <w:tc>
          <w:tcPr>
            <w:tcW w:w="3411" w:type="dxa"/>
            <w:tcBorders>
              <w:top w:val="nil"/>
              <w:left w:val="nil"/>
              <w:bottom w:val="nil"/>
              <w:right w:val="nil"/>
            </w:tcBorders>
            <w:shd w:val="clear" w:color="auto" w:fill="auto"/>
            <w:vAlign w:val="bottom"/>
            <w:hideMark/>
          </w:tcPr>
          <w:p w:rsidR="006C5058" w:rsidRPr="00270FA7" w:rsidRDefault="006C5058" w:rsidP="006C5058">
            <w:pPr>
              <w:rPr>
                <w:b/>
                <w:sz w:val="20"/>
                <w:szCs w:val="20"/>
              </w:rPr>
            </w:pPr>
            <w:r w:rsidRPr="00270FA7">
              <w:rPr>
                <w:b/>
                <w:sz w:val="20"/>
                <w:szCs w:val="20"/>
              </w:rPr>
              <w:t>NEUTROŠENA SREDSTVA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sz w:val="20"/>
                <w:szCs w:val="20"/>
              </w:rPr>
            </w:pPr>
            <w:r w:rsidRPr="00270FA7">
              <w:rPr>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color w:val="000000"/>
                <w:sz w:val="20"/>
                <w:szCs w:val="20"/>
              </w:rPr>
            </w:pPr>
          </w:p>
          <w:p w:rsidR="006C5058" w:rsidRPr="00270FA7" w:rsidRDefault="006C5058" w:rsidP="006C5058">
            <w:pPr>
              <w:jc w:val="right"/>
              <w:rPr>
                <w:color w:val="000000"/>
                <w:sz w:val="20"/>
                <w:szCs w:val="20"/>
              </w:rPr>
            </w:pPr>
            <w:r>
              <w:rPr>
                <w:color w:val="000000"/>
                <w:sz w:val="20"/>
                <w:szCs w:val="20"/>
              </w:rPr>
              <w:t>498.487,04</w:t>
            </w:r>
          </w:p>
        </w:tc>
        <w:tc>
          <w:tcPr>
            <w:tcW w:w="859" w:type="dxa"/>
            <w:tcBorders>
              <w:top w:val="nil"/>
              <w:left w:val="single" w:sz="4" w:space="0" w:color="auto"/>
              <w:bottom w:val="nil"/>
              <w:right w:val="nil"/>
            </w:tcBorders>
            <w:shd w:val="clear" w:color="auto" w:fill="auto"/>
            <w:vAlign w:val="bottom"/>
            <w:hideMark/>
          </w:tcPr>
          <w:p w:rsidR="006C5058" w:rsidRPr="00270FA7" w:rsidRDefault="006C5058" w:rsidP="006C5058">
            <w:pPr>
              <w:rPr>
                <w:color w:val="000000"/>
                <w:sz w:val="20"/>
                <w:szCs w:val="20"/>
              </w:rPr>
            </w:pPr>
          </w:p>
        </w:tc>
      </w:tr>
      <w:tr w:rsidR="006C5058" w:rsidRPr="00425EDF" w:rsidTr="006C5058">
        <w:trPr>
          <w:trHeight w:val="300"/>
        </w:trPr>
        <w:tc>
          <w:tcPr>
            <w:tcW w:w="866"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jc w:val="center"/>
              <w:rPr>
                <w:b/>
                <w:bCs/>
                <w:i/>
                <w:iCs/>
                <w:sz w:val="20"/>
                <w:szCs w:val="20"/>
              </w:rPr>
            </w:pPr>
            <w:r w:rsidRPr="00270FA7">
              <w:rPr>
                <w:b/>
                <w:bCs/>
                <w:i/>
                <w:iCs/>
                <w:sz w:val="20"/>
                <w:szCs w:val="20"/>
              </w:rPr>
              <w:t>7   (6-5)</w:t>
            </w:r>
          </w:p>
        </w:tc>
        <w:tc>
          <w:tcPr>
            <w:tcW w:w="3411" w:type="dxa"/>
            <w:tcBorders>
              <w:top w:val="single" w:sz="4" w:space="0" w:color="auto"/>
              <w:left w:val="nil"/>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SALDO NOVCA</w:t>
            </w:r>
          </w:p>
        </w:tc>
        <w:tc>
          <w:tcPr>
            <w:tcW w:w="869" w:type="dxa"/>
            <w:tcBorders>
              <w:top w:val="nil"/>
              <w:left w:val="single" w:sz="4" w:space="0" w:color="auto"/>
              <w:bottom w:val="single" w:sz="4" w:space="0" w:color="auto"/>
              <w:right w:val="single" w:sz="4" w:space="0" w:color="auto"/>
            </w:tcBorders>
            <w:shd w:val="clear" w:color="auto" w:fill="auto"/>
            <w:vAlign w:val="bottom"/>
            <w:hideMark/>
          </w:tcPr>
          <w:p w:rsidR="006C5058" w:rsidRPr="00270FA7" w:rsidRDefault="006C5058" w:rsidP="006C5058">
            <w:pPr>
              <w:rPr>
                <w:b/>
                <w:bCs/>
                <w:i/>
                <w:iCs/>
                <w:sz w:val="20"/>
                <w:szCs w:val="20"/>
              </w:rPr>
            </w:pPr>
            <w:r w:rsidRPr="00270FA7">
              <w:rPr>
                <w:b/>
                <w:bCs/>
                <w:i/>
                <w:iCs/>
                <w:sz w:val="20"/>
                <w:szCs w:val="20"/>
              </w:rPr>
              <w:t> </w:t>
            </w:r>
          </w:p>
        </w:tc>
        <w:tc>
          <w:tcPr>
            <w:tcW w:w="1266" w:type="dxa"/>
            <w:tcBorders>
              <w:top w:val="single" w:sz="4" w:space="0" w:color="auto"/>
              <w:left w:val="nil"/>
              <w:bottom w:val="single" w:sz="4" w:space="0" w:color="auto"/>
              <w:right w:val="single" w:sz="4" w:space="0" w:color="auto"/>
            </w:tcBorders>
          </w:tcPr>
          <w:p w:rsidR="006C5058" w:rsidRPr="00270FA7" w:rsidRDefault="006C5058" w:rsidP="006C5058">
            <w:pPr>
              <w:jc w:val="right"/>
              <w:rPr>
                <w:i/>
                <w:iCs/>
                <w:color w:val="000000"/>
                <w:sz w:val="20"/>
                <w:szCs w:val="20"/>
              </w:rPr>
            </w:pPr>
          </w:p>
          <w:p w:rsidR="006C5058" w:rsidRPr="00270FA7" w:rsidRDefault="006C5058" w:rsidP="006C5058">
            <w:pPr>
              <w:jc w:val="right"/>
              <w:rPr>
                <w:b/>
                <w:bCs/>
                <w:i/>
                <w:iCs/>
                <w:color w:val="000000"/>
                <w:sz w:val="20"/>
                <w:szCs w:val="20"/>
              </w:rPr>
            </w:pPr>
            <w:r>
              <w:rPr>
                <w:b/>
                <w:bCs/>
                <w:i/>
                <w:iCs/>
                <w:color w:val="000000"/>
                <w:sz w:val="20"/>
                <w:szCs w:val="20"/>
              </w:rPr>
              <w:t>11.62</w:t>
            </w:r>
            <w:r w:rsidRPr="00270FA7">
              <w:rPr>
                <w:b/>
                <w:bCs/>
                <w:i/>
                <w:iCs/>
                <w:color w:val="000000"/>
                <w:sz w:val="20"/>
                <w:szCs w:val="20"/>
              </w:rPr>
              <w:t>7,</w:t>
            </w:r>
            <w:r>
              <w:rPr>
                <w:b/>
                <w:bCs/>
                <w:i/>
                <w:iCs/>
                <w:color w:val="000000"/>
                <w:sz w:val="20"/>
                <w:szCs w:val="20"/>
              </w:rPr>
              <w:t>04</w:t>
            </w:r>
          </w:p>
        </w:tc>
        <w:tc>
          <w:tcPr>
            <w:tcW w:w="859" w:type="dxa"/>
            <w:tcBorders>
              <w:top w:val="nil"/>
              <w:left w:val="single" w:sz="4" w:space="0" w:color="auto"/>
              <w:bottom w:val="nil"/>
              <w:right w:val="nil"/>
            </w:tcBorders>
            <w:shd w:val="clear" w:color="auto" w:fill="auto"/>
            <w:vAlign w:val="bottom"/>
            <w:hideMark/>
          </w:tcPr>
          <w:p w:rsidR="006C5058" w:rsidRPr="00425EDF" w:rsidRDefault="006C5058" w:rsidP="006C5058">
            <w:pPr>
              <w:jc w:val="center"/>
              <w:rPr>
                <w:i/>
                <w:iCs/>
                <w:color w:val="000000"/>
                <w:sz w:val="20"/>
                <w:szCs w:val="20"/>
              </w:rPr>
            </w:pPr>
          </w:p>
        </w:tc>
      </w:tr>
      <w:tr w:rsidR="006C5058" w:rsidRPr="00425EDF" w:rsidTr="006C5058">
        <w:trPr>
          <w:trHeight w:val="300"/>
        </w:trPr>
        <w:tc>
          <w:tcPr>
            <w:tcW w:w="866" w:type="dxa"/>
            <w:tcBorders>
              <w:top w:val="nil"/>
              <w:left w:val="nil"/>
              <w:bottom w:val="nil"/>
              <w:right w:val="nil"/>
            </w:tcBorders>
            <w:shd w:val="clear" w:color="auto" w:fill="auto"/>
            <w:vAlign w:val="bottom"/>
            <w:hideMark/>
          </w:tcPr>
          <w:p w:rsidR="006C5058" w:rsidRPr="00425EDF" w:rsidRDefault="006C5058" w:rsidP="006C5058">
            <w:pPr>
              <w:rPr>
                <w:sz w:val="20"/>
                <w:szCs w:val="20"/>
              </w:rPr>
            </w:pPr>
            <w:r w:rsidRPr="00425EDF">
              <w:rPr>
                <w:sz w:val="20"/>
                <w:szCs w:val="20"/>
              </w:rPr>
              <w:t> </w:t>
            </w:r>
          </w:p>
        </w:tc>
        <w:tc>
          <w:tcPr>
            <w:tcW w:w="3411" w:type="dxa"/>
            <w:tcBorders>
              <w:top w:val="nil"/>
              <w:left w:val="nil"/>
              <w:bottom w:val="nil"/>
              <w:right w:val="nil"/>
            </w:tcBorders>
            <w:shd w:val="clear" w:color="auto" w:fill="auto"/>
            <w:vAlign w:val="bottom"/>
            <w:hideMark/>
          </w:tcPr>
          <w:p w:rsidR="006C5058" w:rsidRPr="00425EDF" w:rsidRDefault="006C5058" w:rsidP="006C5058">
            <w:pPr>
              <w:rPr>
                <w:sz w:val="20"/>
                <w:szCs w:val="20"/>
              </w:rPr>
            </w:pPr>
            <w:r w:rsidRPr="00425EDF">
              <w:rPr>
                <w:sz w:val="20"/>
                <w:szCs w:val="20"/>
              </w:rPr>
              <w:t> </w:t>
            </w:r>
          </w:p>
        </w:tc>
        <w:tc>
          <w:tcPr>
            <w:tcW w:w="869" w:type="dxa"/>
            <w:tcBorders>
              <w:top w:val="nil"/>
              <w:left w:val="nil"/>
              <w:bottom w:val="nil"/>
              <w:right w:val="nil"/>
            </w:tcBorders>
            <w:shd w:val="clear" w:color="auto" w:fill="auto"/>
            <w:vAlign w:val="bottom"/>
            <w:hideMark/>
          </w:tcPr>
          <w:p w:rsidR="006C5058" w:rsidRPr="00425EDF" w:rsidRDefault="006C5058" w:rsidP="006C5058">
            <w:pPr>
              <w:rPr>
                <w:sz w:val="20"/>
                <w:szCs w:val="20"/>
              </w:rPr>
            </w:pPr>
          </w:p>
        </w:tc>
        <w:tc>
          <w:tcPr>
            <w:tcW w:w="1266" w:type="dxa"/>
            <w:tcBorders>
              <w:top w:val="single" w:sz="4" w:space="0" w:color="auto"/>
              <w:left w:val="nil"/>
              <w:bottom w:val="nil"/>
              <w:right w:val="nil"/>
            </w:tcBorders>
          </w:tcPr>
          <w:p w:rsidR="006C5058" w:rsidRPr="00425EDF" w:rsidRDefault="006C5058" w:rsidP="006C5058">
            <w:pPr>
              <w:rPr>
                <w:color w:val="000000"/>
                <w:sz w:val="20"/>
                <w:szCs w:val="20"/>
              </w:rPr>
            </w:pPr>
          </w:p>
        </w:tc>
        <w:tc>
          <w:tcPr>
            <w:tcW w:w="859" w:type="dxa"/>
            <w:tcBorders>
              <w:top w:val="nil"/>
              <w:left w:val="nil"/>
              <w:bottom w:val="nil"/>
              <w:right w:val="nil"/>
            </w:tcBorders>
            <w:shd w:val="clear" w:color="auto" w:fill="auto"/>
            <w:vAlign w:val="bottom"/>
            <w:hideMark/>
          </w:tcPr>
          <w:p w:rsidR="006C5058" w:rsidRPr="00425EDF" w:rsidRDefault="006C5058" w:rsidP="006C5058">
            <w:pPr>
              <w:rPr>
                <w:color w:val="000000"/>
                <w:sz w:val="20"/>
                <w:szCs w:val="20"/>
              </w:rPr>
            </w:pPr>
          </w:p>
        </w:tc>
      </w:tr>
      <w:tr w:rsidR="006C5058" w:rsidRPr="00425EDF" w:rsidTr="006C5058">
        <w:trPr>
          <w:trHeight w:val="300"/>
        </w:trPr>
        <w:tc>
          <w:tcPr>
            <w:tcW w:w="866" w:type="dxa"/>
            <w:tcBorders>
              <w:top w:val="nil"/>
              <w:left w:val="nil"/>
              <w:bottom w:val="nil"/>
              <w:right w:val="nil"/>
            </w:tcBorders>
            <w:shd w:val="clear" w:color="auto" w:fill="auto"/>
            <w:vAlign w:val="bottom"/>
            <w:hideMark/>
          </w:tcPr>
          <w:p w:rsidR="006C5058" w:rsidRPr="00425EDF" w:rsidRDefault="006C5058" w:rsidP="006C5058">
            <w:pPr>
              <w:rPr>
                <w:sz w:val="20"/>
                <w:szCs w:val="20"/>
              </w:rPr>
            </w:pPr>
          </w:p>
        </w:tc>
        <w:tc>
          <w:tcPr>
            <w:tcW w:w="3411" w:type="dxa"/>
            <w:tcBorders>
              <w:top w:val="nil"/>
              <w:left w:val="nil"/>
              <w:bottom w:val="nil"/>
              <w:right w:val="nil"/>
            </w:tcBorders>
            <w:shd w:val="clear" w:color="auto" w:fill="auto"/>
            <w:vAlign w:val="bottom"/>
            <w:hideMark/>
          </w:tcPr>
          <w:p w:rsidR="006C5058" w:rsidRPr="00425EDF" w:rsidRDefault="006C5058" w:rsidP="006C5058">
            <w:pPr>
              <w:rPr>
                <w:sz w:val="20"/>
                <w:szCs w:val="20"/>
              </w:rPr>
            </w:pPr>
          </w:p>
        </w:tc>
        <w:tc>
          <w:tcPr>
            <w:tcW w:w="869" w:type="dxa"/>
            <w:tcBorders>
              <w:top w:val="nil"/>
              <w:left w:val="nil"/>
              <w:bottom w:val="nil"/>
              <w:right w:val="nil"/>
            </w:tcBorders>
            <w:shd w:val="clear" w:color="auto" w:fill="auto"/>
            <w:vAlign w:val="bottom"/>
            <w:hideMark/>
          </w:tcPr>
          <w:p w:rsidR="006C5058" w:rsidRPr="00425EDF" w:rsidRDefault="006C5058" w:rsidP="006C5058">
            <w:pPr>
              <w:rPr>
                <w:sz w:val="20"/>
                <w:szCs w:val="20"/>
              </w:rPr>
            </w:pPr>
          </w:p>
        </w:tc>
        <w:tc>
          <w:tcPr>
            <w:tcW w:w="1266" w:type="dxa"/>
            <w:tcBorders>
              <w:top w:val="nil"/>
              <w:left w:val="nil"/>
              <w:bottom w:val="nil"/>
              <w:right w:val="nil"/>
            </w:tcBorders>
          </w:tcPr>
          <w:p w:rsidR="006C5058" w:rsidRPr="00425EDF" w:rsidRDefault="006C5058" w:rsidP="006C5058">
            <w:pPr>
              <w:rPr>
                <w:color w:val="000000"/>
                <w:sz w:val="20"/>
                <w:szCs w:val="20"/>
              </w:rPr>
            </w:pPr>
          </w:p>
        </w:tc>
        <w:tc>
          <w:tcPr>
            <w:tcW w:w="859" w:type="dxa"/>
            <w:tcBorders>
              <w:top w:val="nil"/>
              <w:left w:val="nil"/>
              <w:bottom w:val="nil"/>
              <w:right w:val="nil"/>
            </w:tcBorders>
            <w:shd w:val="clear" w:color="auto" w:fill="auto"/>
            <w:vAlign w:val="bottom"/>
            <w:hideMark/>
          </w:tcPr>
          <w:p w:rsidR="006C5058" w:rsidRPr="00425EDF" w:rsidRDefault="006C5058" w:rsidP="006C5058">
            <w:pPr>
              <w:rPr>
                <w:color w:val="000000"/>
                <w:sz w:val="20"/>
                <w:szCs w:val="20"/>
              </w:rPr>
            </w:pPr>
          </w:p>
        </w:tc>
      </w:tr>
    </w:tbl>
    <w:p w:rsidR="006C5058" w:rsidRPr="00DE2983" w:rsidRDefault="006C5058" w:rsidP="006C5058"/>
    <w:p w:rsidR="006C5058" w:rsidRDefault="006C5058" w:rsidP="00DD3C7B">
      <w:pPr>
        <w:rPr>
          <w:sz w:val="20"/>
          <w:szCs w:val="20"/>
        </w:rPr>
      </w:pPr>
    </w:p>
    <w:p w:rsidR="006C5058" w:rsidRDefault="006C5058" w:rsidP="006C5058"/>
    <w:p w:rsidR="006C5058" w:rsidRDefault="006C5058" w:rsidP="006C5058"/>
    <w:p w:rsidR="006C5058" w:rsidRPr="00DE2983" w:rsidRDefault="006C5058" w:rsidP="006C5058">
      <w:r w:rsidRPr="00DE2983">
        <w:t>U nastavku  je tablično prikazan plan ulaganja iz sredstava amortizacije.</w:t>
      </w:r>
    </w:p>
    <w:p w:rsidR="006C5058" w:rsidRDefault="006C5058" w:rsidP="006C5058">
      <w:pPr>
        <w:rPr>
          <w:sz w:val="20"/>
          <w:szCs w:val="20"/>
        </w:rPr>
      </w:pPr>
      <w:r>
        <w:rPr>
          <w:noProof/>
        </w:rPr>
        <w:lastRenderedPageBreak/>
        <w:drawing>
          <wp:inline distT="0" distB="0" distL="0" distR="0">
            <wp:extent cx="4724400" cy="8886825"/>
            <wp:effectExtent l="19050" t="0" r="0" b="0"/>
            <wp:docPr id="2" name="Slika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8" cstate="print"/>
                    <a:srcRect/>
                    <a:stretch>
                      <a:fillRect/>
                    </a:stretch>
                  </pic:blipFill>
                  <pic:spPr bwMode="auto">
                    <a:xfrm>
                      <a:off x="0" y="0"/>
                      <a:ext cx="4724400" cy="8886825"/>
                    </a:xfrm>
                    <a:prstGeom prst="rect">
                      <a:avLst/>
                    </a:prstGeom>
                    <a:noFill/>
                    <a:ln w="9525">
                      <a:noFill/>
                      <a:miter lim="800000"/>
                      <a:headEnd/>
                      <a:tailEnd/>
                    </a:ln>
                  </pic:spPr>
                </pic:pic>
              </a:graphicData>
            </a:graphic>
          </wp:inline>
        </w:drawing>
      </w:r>
    </w:p>
    <w:p w:rsidR="006C5058" w:rsidRDefault="006C5058" w:rsidP="006C5058">
      <w:pPr>
        <w:rPr>
          <w:sz w:val="20"/>
          <w:szCs w:val="20"/>
        </w:rPr>
      </w:pPr>
      <w:r>
        <w:rPr>
          <w:noProof/>
        </w:rPr>
        <w:lastRenderedPageBreak/>
        <w:drawing>
          <wp:inline distT="0" distB="0" distL="0" distR="0">
            <wp:extent cx="4943475" cy="8724900"/>
            <wp:effectExtent l="19050" t="0" r="9525" b="0"/>
            <wp:docPr id="3" name="Slika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9" cstate="print"/>
                    <a:srcRect/>
                    <a:stretch>
                      <a:fillRect/>
                    </a:stretch>
                  </pic:blipFill>
                  <pic:spPr bwMode="auto">
                    <a:xfrm>
                      <a:off x="0" y="0"/>
                      <a:ext cx="4943475" cy="8724900"/>
                    </a:xfrm>
                    <a:prstGeom prst="rect">
                      <a:avLst/>
                    </a:prstGeom>
                    <a:noFill/>
                    <a:ln w="9525">
                      <a:noFill/>
                      <a:miter lim="800000"/>
                      <a:headEnd/>
                      <a:tailEnd/>
                    </a:ln>
                  </pic:spPr>
                </pic:pic>
              </a:graphicData>
            </a:graphic>
          </wp:inline>
        </w:drawing>
      </w:r>
    </w:p>
    <w:p w:rsidR="006C5058" w:rsidRDefault="006C5058" w:rsidP="006C5058">
      <w:pPr>
        <w:rPr>
          <w:sz w:val="20"/>
          <w:szCs w:val="20"/>
        </w:rPr>
      </w:pPr>
      <w:r>
        <w:rPr>
          <w:noProof/>
        </w:rPr>
        <w:lastRenderedPageBreak/>
        <w:drawing>
          <wp:inline distT="0" distB="0" distL="0" distR="0">
            <wp:extent cx="4943475" cy="8724900"/>
            <wp:effectExtent l="19050" t="0" r="9525" b="0"/>
            <wp:docPr id="14" name="Slika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30" cstate="print"/>
                    <a:srcRect/>
                    <a:stretch>
                      <a:fillRect/>
                    </a:stretch>
                  </pic:blipFill>
                  <pic:spPr bwMode="auto">
                    <a:xfrm>
                      <a:off x="0" y="0"/>
                      <a:ext cx="4943475" cy="8724900"/>
                    </a:xfrm>
                    <a:prstGeom prst="rect">
                      <a:avLst/>
                    </a:prstGeom>
                    <a:noFill/>
                    <a:ln w="9525">
                      <a:noFill/>
                      <a:miter lim="800000"/>
                      <a:headEnd/>
                      <a:tailEnd/>
                    </a:ln>
                  </pic:spPr>
                </pic:pic>
              </a:graphicData>
            </a:graphic>
          </wp:inline>
        </w:drawing>
      </w:r>
    </w:p>
    <w:p w:rsidR="006C5058" w:rsidRDefault="006C5058" w:rsidP="006C5058">
      <w:pPr>
        <w:rPr>
          <w:sz w:val="20"/>
          <w:szCs w:val="20"/>
        </w:rPr>
      </w:pPr>
      <w:r>
        <w:rPr>
          <w:noProof/>
        </w:rPr>
        <w:lastRenderedPageBreak/>
        <w:drawing>
          <wp:inline distT="0" distB="0" distL="0" distR="0">
            <wp:extent cx="4943475" cy="8867775"/>
            <wp:effectExtent l="19050" t="0" r="9525" b="0"/>
            <wp:docPr id="17" name="Slika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pic:cNvPicPr>
                      <a:picLocks noChangeAspect="1" noChangeArrowheads="1"/>
                    </pic:cNvPicPr>
                  </pic:nvPicPr>
                  <pic:blipFill>
                    <a:blip r:embed="rId31" cstate="print"/>
                    <a:srcRect/>
                    <a:stretch>
                      <a:fillRect/>
                    </a:stretch>
                  </pic:blipFill>
                  <pic:spPr bwMode="auto">
                    <a:xfrm>
                      <a:off x="0" y="0"/>
                      <a:ext cx="4943475" cy="8867775"/>
                    </a:xfrm>
                    <a:prstGeom prst="rect">
                      <a:avLst/>
                    </a:prstGeom>
                    <a:noFill/>
                    <a:ln w="9525">
                      <a:noFill/>
                      <a:miter lim="800000"/>
                      <a:headEnd/>
                      <a:tailEnd/>
                    </a:ln>
                  </pic:spPr>
                </pic:pic>
              </a:graphicData>
            </a:graphic>
          </wp:inline>
        </w:drawing>
      </w:r>
    </w:p>
    <w:p w:rsidR="006C5058" w:rsidRDefault="006C5058" w:rsidP="006C5058">
      <w:pPr>
        <w:rPr>
          <w:sz w:val="20"/>
          <w:szCs w:val="20"/>
        </w:rPr>
      </w:pPr>
      <w:r>
        <w:rPr>
          <w:noProof/>
        </w:rPr>
        <w:lastRenderedPageBreak/>
        <w:drawing>
          <wp:inline distT="0" distB="0" distL="0" distR="0">
            <wp:extent cx="4943475" cy="8724900"/>
            <wp:effectExtent l="19050" t="0" r="9525" b="0"/>
            <wp:docPr id="4" name="Slika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32" cstate="print"/>
                    <a:srcRect/>
                    <a:stretch>
                      <a:fillRect/>
                    </a:stretch>
                  </pic:blipFill>
                  <pic:spPr bwMode="auto">
                    <a:xfrm>
                      <a:off x="0" y="0"/>
                      <a:ext cx="4943475" cy="8724900"/>
                    </a:xfrm>
                    <a:prstGeom prst="rect">
                      <a:avLst/>
                    </a:prstGeom>
                    <a:noFill/>
                    <a:ln w="9525">
                      <a:noFill/>
                      <a:miter lim="800000"/>
                      <a:headEnd/>
                      <a:tailEnd/>
                    </a:ln>
                  </pic:spPr>
                </pic:pic>
              </a:graphicData>
            </a:graphic>
          </wp:inline>
        </w:drawing>
      </w:r>
    </w:p>
    <w:p w:rsidR="006C5058" w:rsidRDefault="006C5058" w:rsidP="006C5058">
      <w:pPr>
        <w:rPr>
          <w:sz w:val="20"/>
          <w:szCs w:val="20"/>
        </w:rPr>
      </w:pPr>
      <w:r>
        <w:rPr>
          <w:noProof/>
        </w:rPr>
        <w:lastRenderedPageBreak/>
        <w:drawing>
          <wp:inline distT="0" distB="0" distL="0" distR="0">
            <wp:extent cx="4943475" cy="3152775"/>
            <wp:effectExtent l="19050" t="0" r="9525" b="0"/>
            <wp:docPr id="10" name="Slika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3"/>
                    <pic:cNvPicPr>
                      <a:picLocks noChangeAspect="1" noChangeArrowheads="1"/>
                    </pic:cNvPicPr>
                  </pic:nvPicPr>
                  <pic:blipFill>
                    <a:blip r:embed="rId33" cstate="print"/>
                    <a:srcRect/>
                    <a:stretch>
                      <a:fillRect/>
                    </a:stretch>
                  </pic:blipFill>
                  <pic:spPr bwMode="auto">
                    <a:xfrm>
                      <a:off x="0" y="0"/>
                      <a:ext cx="4943475" cy="3152775"/>
                    </a:xfrm>
                    <a:prstGeom prst="rect">
                      <a:avLst/>
                    </a:prstGeom>
                    <a:noFill/>
                    <a:ln w="9525">
                      <a:noFill/>
                      <a:miter lim="800000"/>
                      <a:headEnd/>
                      <a:tailEnd/>
                    </a:ln>
                  </pic:spPr>
                </pic:pic>
              </a:graphicData>
            </a:graphic>
          </wp:inline>
        </w:drawing>
      </w: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6C5058">
      <w:pPr>
        <w:rPr>
          <w:sz w:val="20"/>
          <w:szCs w:val="20"/>
        </w:rPr>
      </w:pPr>
    </w:p>
    <w:p w:rsidR="006C5058" w:rsidRDefault="006C5058" w:rsidP="00B72E94">
      <w:pPr>
        <w:pStyle w:val="Odlomakpopisa"/>
        <w:ind w:left="644"/>
        <w:rPr>
          <w:b/>
        </w:rPr>
      </w:pPr>
    </w:p>
    <w:p w:rsidR="00B72E94" w:rsidRPr="007C7F6F" w:rsidRDefault="00B72E94" w:rsidP="00B72E94">
      <w:pPr>
        <w:rPr>
          <w:b/>
        </w:rPr>
      </w:pPr>
      <w:r w:rsidRPr="00EB65BA">
        <w:rPr>
          <w:b/>
        </w:rPr>
        <w:t xml:space="preserve">6. </w:t>
      </w:r>
      <w:r w:rsidRPr="00EB65BA">
        <w:rPr>
          <w:b/>
        </w:rPr>
        <w:tab/>
        <w:t>PLANSKA BILANCA</w:t>
      </w:r>
    </w:p>
    <w:p w:rsidR="00B72E94" w:rsidRDefault="00B72E94" w:rsidP="00B72E94">
      <w:pPr>
        <w:pStyle w:val="Odlomakpopisa"/>
        <w:ind w:left="644"/>
        <w:rPr>
          <w:b/>
        </w:rPr>
      </w:pPr>
    </w:p>
    <w:p w:rsidR="00B72E94" w:rsidRPr="00B72E94" w:rsidRDefault="00B72E94" w:rsidP="00B72E94">
      <w:pPr>
        <w:pStyle w:val="Odlomakpopisa"/>
        <w:ind w:left="644"/>
        <w:rPr>
          <w:b/>
        </w:rPr>
      </w:pPr>
    </w:p>
    <w:p w:rsidR="00B72E94" w:rsidRDefault="00B72E94" w:rsidP="00B72E94">
      <w:pPr>
        <w:rPr>
          <w:b/>
        </w:rPr>
      </w:pPr>
      <w:r w:rsidRPr="007C7F6F">
        <w:rPr>
          <w:b/>
        </w:rPr>
        <w:t>UVOD</w:t>
      </w:r>
    </w:p>
    <w:p w:rsidR="00B72E94" w:rsidRPr="007C7F6F" w:rsidRDefault="00B72E94" w:rsidP="00B72E94">
      <w:pPr>
        <w:rPr>
          <w:b/>
        </w:rPr>
      </w:pPr>
    </w:p>
    <w:p w:rsidR="00B72E94" w:rsidRPr="007C7F6F" w:rsidRDefault="00B72E94" w:rsidP="00B72E94">
      <w:pPr>
        <w:jc w:val="both"/>
      </w:pPr>
      <w:r w:rsidRPr="007C7F6F">
        <w:t>Bilanca predstavlja prikaz stanja i strukturu imovine, ka</w:t>
      </w:r>
      <w:r>
        <w:t>p</w:t>
      </w:r>
      <w:r w:rsidRPr="007C7F6F">
        <w:t>itala i obveza na određeni  datum.</w:t>
      </w:r>
    </w:p>
    <w:p w:rsidR="00B72E94" w:rsidRDefault="00B72E94" w:rsidP="00B72E94">
      <w:pPr>
        <w:jc w:val="both"/>
      </w:pPr>
      <w:r w:rsidRPr="007C7F6F">
        <w:t>Planska bilanca za 20</w:t>
      </w:r>
      <w:r>
        <w:t>25</w:t>
      </w:r>
      <w:r w:rsidRPr="007C7F6F">
        <w:t>.</w:t>
      </w:r>
      <w:r>
        <w:t xml:space="preserve"> </w:t>
      </w:r>
      <w:r w:rsidRPr="007C7F6F">
        <w:t>godinu izrađena je na temelju financijskog plana prihoda i rashoda, te na temelju plana utroška sredstava amortizacije.</w:t>
      </w:r>
    </w:p>
    <w:p w:rsidR="00B72E94" w:rsidRPr="007C7F6F" w:rsidRDefault="00B72E94" w:rsidP="00B72E94">
      <w:pPr>
        <w:jc w:val="both"/>
      </w:pPr>
    </w:p>
    <w:p w:rsidR="00B72E94" w:rsidRDefault="00B72E94" w:rsidP="00B72E94">
      <w:pPr>
        <w:jc w:val="both"/>
        <w:rPr>
          <w:b/>
        </w:rPr>
      </w:pPr>
      <w:r w:rsidRPr="003619F7">
        <w:rPr>
          <w:b/>
        </w:rPr>
        <w:t>AKTIVA</w:t>
      </w:r>
    </w:p>
    <w:p w:rsidR="00B72E94" w:rsidRPr="003619F7" w:rsidRDefault="00B72E94" w:rsidP="00B72E94">
      <w:pPr>
        <w:jc w:val="both"/>
        <w:rPr>
          <w:b/>
        </w:rPr>
      </w:pPr>
    </w:p>
    <w:p w:rsidR="00B72E94" w:rsidRPr="003619F7" w:rsidRDefault="00B72E94" w:rsidP="00B72E94">
      <w:pPr>
        <w:numPr>
          <w:ilvl w:val="0"/>
          <w:numId w:val="11"/>
        </w:numPr>
        <w:spacing w:after="200" w:line="276" w:lineRule="auto"/>
        <w:jc w:val="both"/>
        <w:rPr>
          <w:b/>
        </w:rPr>
      </w:pPr>
      <w:r w:rsidRPr="003619F7">
        <w:rPr>
          <w:b/>
        </w:rPr>
        <w:t>DUGOTRAJNA IMOVINA</w:t>
      </w:r>
    </w:p>
    <w:p w:rsidR="00B72E94" w:rsidRPr="003619F7" w:rsidRDefault="00B72E94" w:rsidP="00B72E94">
      <w:pPr>
        <w:jc w:val="both"/>
      </w:pPr>
      <w:r w:rsidRPr="003619F7">
        <w:t>Pozicije dugotrajne imovine strukturno su prikazane kao:</w:t>
      </w:r>
    </w:p>
    <w:p w:rsidR="00B72E94" w:rsidRPr="003619F7" w:rsidRDefault="00B72E94" w:rsidP="00B72E94">
      <w:pPr>
        <w:numPr>
          <w:ilvl w:val="0"/>
          <w:numId w:val="9"/>
        </w:numPr>
        <w:spacing w:after="200" w:line="276" w:lineRule="auto"/>
        <w:jc w:val="both"/>
      </w:pPr>
      <w:r w:rsidRPr="003619F7">
        <w:t>Nematerijalna imovina 2,47%,</w:t>
      </w:r>
    </w:p>
    <w:p w:rsidR="00B72E94" w:rsidRPr="003619F7" w:rsidRDefault="00B72E94" w:rsidP="00B72E94">
      <w:pPr>
        <w:numPr>
          <w:ilvl w:val="0"/>
          <w:numId w:val="9"/>
        </w:numPr>
        <w:spacing w:after="200" w:line="276" w:lineRule="auto"/>
        <w:jc w:val="both"/>
      </w:pPr>
      <w:r w:rsidRPr="003619F7">
        <w:t>Materijalna imovina  96,95%,</w:t>
      </w:r>
    </w:p>
    <w:p w:rsidR="00B72E94" w:rsidRPr="003619F7" w:rsidRDefault="00B72E94" w:rsidP="00B72E94">
      <w:pPr>
        <w:numPr>
          <w:ilvl w:val="0"/>
          <w:numId w:val="9"/>
        </w:numPr>
        <w:spacing w:after="200" w:line="276" w:lineRule="auto"/>
        <w:jc w:val="both"/>
      </w:pPr>
      <w:r w:rsidRPr="003619F7">
        <w:t>Financijska imovina 0,58%.</w:t>
      </w:r>
    </w:p>
    <w:p w:rsidR="00B72E94" w:rsidRPr="003619F7" w:rsidRDefault="00B72E94" w:rsidP="00B72E94">
      <w:pPr>
        <w:jc w:val="both"/>
      </w:pPr>
      <w:r w:rsidRPr="003619F7">
        <w:rPr>
          <w:u w:val="single"/>
        </w:rPr>
        <w:t>B I Nematerijalna imovina</w:t>
      </w:r>
      <w:r w:rsidRPr="003619F7">
        <w:t xml:space="preserve"> </w:t>
      </w:r>
    </w:p>
    <w:p w:rsidR="00B72E94" w:rsidRDefault="00B72E94" w:rsidP="00B72E94">
      <w:pPr>
        <w:jc w:val="both"/>
      </w:pPr>
      <w:r w:rsidRPr="003619F7">
        <w:t xml:space="preserve">Nematerijalnu imovinu čine ulaganja u programe i licence. U 2025. godini  planiraju se nova ulaganja u nematerijalnu imovinu Društva u iznosu od 124.600,00 EUR za nabavku mobilne aplikacije PROBIN, te za doradu i nadogradnju postojeće aplikacije, </w:t>
      </w:r>
      <w:proofErr w:type="spellStart"/>
      <w:r w:rsidRPr="003619F7">
        <w:t>software</w:t>
      </w:r>
      <w:proofErr w:type="spellEnd"/>
      <w:r w:rsidRPr="003619F7">
        <w:t xml:space="preserve"> za optimizaciju ruta, te dorada programa </w:t>
      </w:r>
      <w:proofErr w:type="spellStart"/>
      <w:r w:rsidRPr="003619F7">
        <w:t>Axiom</w:t>
      </w:r>
      <w:proofErr w:type="spellEnd"/>
      <w:r w:rsidRPr="003619F7">
        <w:t xml:space="preserve"> za unos radnih naloga. Također se planira obnova mrežne infrastrukture. </w:t>
      </w:r>
    </w:p>
    <w:p w:rsidR="00B72E94" w:rsidRPr="003619F7" w:rsidRDefault="00B72E94" w:rsidP="00B72E94">
      <w:pPr>
        <w:jc w:val="both"/>
      </w:pPr>
    </w:p>
    <w:p w:rsidR="00B72E94" w:rsidRPr="003619F7" w:rsidRDefault="00B72E94" w:rsidP="00B72E94">
      <w:pPr>
        <w:jc w:val="both"/>
        <w:rPr>
          <w:u w:val="single"/>
        </w:rPr>
      </w:pPr>
      <w:r w:rsidRPr="003619F7">
        <w:rPr>
          <w:u w:val="single"/>
        </w:rPr>
        <w:t xml:space="preserve">B II Materijalna imovina </w:t>
      </w:r>
    </w:p>
    <w:p w:rsidR="00B72E94" w:rsidRDefault="00B72E94" w:rsidP="00B72E94">
      <w:pPr>
        <w:jc w:val="both"/>
      </w:pPr>
      <w:r w:rsidRPr="00442BD5">
        <w:t xml:space="preserve">Planira se nabavka materijalne imovine prema Planu ulaganja iz sredstava amortizacije u iznosu od EUR 362.260,00. putem financijskog </w:t>
      </w:r>
      <w:proofErr w:type="spellStart"/>
      <w:r w:rsidRPr="00442BD5">
        <w:t>leasinga</w:t>
      </w:r>
      <w:proofErr w:type="spellEnd"/>
      <w:r w:rsidRPr="00442BD5">
        <w:t xml:space="preserve"> u iznosu od  EUR 715.000,00 na razdoblje do 6 godina, te se primarno  planira  praćenje objave natječaja FZOIEU te mogućnost financiranja nabavke nove opreme putem Fonda u iznosu od 150.000,00 </w:t>
      </w:r>
      <w:r>
        <w:t>EURA</w:t>
      </w:r>
      <w:r w:rsidRPr="00442BD5">
        <w:t xml:space="preserve"> za uređaj za </w:t>
      </w:r>
      <w:proofErr w:type="spellStart"/>
      <w:r w:rsidRPr="00442BD5">
        <w:t>kompostiranje</w:t>
      </w:r>
      <w:proofErr w:type="spellEnd"/>
      <w:r w:rsidRPr="00442BD5">
        <w:t xml:space="preserve">, te sufinanciranje od strane JLS u iznosu od 223.000,00 </w:t>
      </w:r>
      <w:r>
        <w:t>EURA</w:t>
      </w:r>
      <w:r w:rsidRPr="00442BD5">
        <w:t xml:space="preserve"> za uređaj za </w:t>
      </w:r>
      <w:proofErr w:type="spellStart"/>
      <w:r w:rsidRPr="00442BD5">
        <w:t>kompostiranje</w:t>
      </w:r>
      <w:proofErr w:type="spellEnd"/>
      <w:r w:rsidRPr="00442BD5">
        <w:t xml:space="preserve"> te spremnike za staklo i poklopce za ukopne spremnike.</w:t>
      </w:r>
    </w:p>
    <w:p w:rsidR="00B72E94" w:rsidRPr="00442BD5" w:rsidRDefault="00B72E94" w:rsidP="00B72E94">
      <w:pPr>
        <w:jc w:val="both"/>
      </w:pPr>
    </w:p>
    <w:p w:rsidR="00B72E94" w:rsidRPr="00442BD5" w:rsidRDefault="00B72E94" w:rsidP="00B72E94">
      <w:pPr>
        <w:jc w:val="both"/>
      </w:pPr>
      <w:r w:rsidRPr="00442BD5">
        <w:t xml:space="preserve">Putem financijskog </w:t>
      </w:r>
      <w:proofErr w:type="spellStart"/>
      <w:r w:rsidRPr="00442BD5">
        <w:t>leasinga</w:t>
      </w:r>
      <w:proofErr w:type="spellEnd"/>
      <w:r w:rsidRPr="00442BD5">
        <w:t xml:space="preserve"> nabaviti će se specijalna komunalna vozila u iznosu od 715.000,00 </w:t>
      </w:r>
      <w:r>
        <w:t>EURA</w:t>
      </w:r>
      <w:r w:rsidRPr="00442BD5">
        <w:t>.</w:t>
      </w:r>
    </w:p>
    <w:p w:rsidR="00B72E94" w:rsidRDefault="00B72E94" w:rsidP="00B72E94">
      <w:pPr>
        <w:jc w:val="both"/>
        <w:rPr>
          <w:highlight w:val="yellow"/>
        </w:rPr>
      </w:pPr>
    </w:p>
    <w:p w:rsidR="00B72E94" w:rsidRDefault="00B72E94" w:rsidP="00B72E94">
      <w:pPr>
        <w:jc w:val="both"/>
        <w:rPr>
          <w:highlight w:val="yellow"/>
        </w:rPr>
      </w:pPr>
    </w:p>
    <w:p w:rsidR="00B72E94" w:rsidRPr="00BD58AE" w:rsidRDefault="00B72E94" w:rsidP="00B72E94">
      <w:pPr>
        <w:jc w:val="both"/>
        <w:rPr>
          <w:highlight w:val="yellow"/>
        </w:rPr>
      </w:pPr>
    </w:p>
    <w:p w:rsidR="00B72E94" w:rsidRPr="009D758A" w:rsidRDefault="00B72E94" w:rsidP="00B72E94">
      <w:pPr>
        <w:numPr>
          <w:ilvl w:val="0"/>
          <w:numId w:val="11"/>
        </w:numPr>
        <w:spacing w:after="200" w:line="276" w:lineRule="auto"/>
        <w:jc w:val="both"/>
        <w:rPr>
          <w:b/>
        </w:rPr>
      </w:pPr>
      <w:r w:rsidRPr="009D758A">
        <w:rPr>
          <w:b/>
        </w:rPr>
        <w:t>KRATKOTRAJNA IMOVINA</w:t>
      </w:r>
    </w:p>
    <w:p w:rsidR="00B72E94" w:rsidRDefault="00B72E94" w:rsidP="00B72E94">
      <w:pPr>
        <w:jc w:val="both"/>
      </w:pPr>
      <w:r w:rsidRPr="009D758A">
        <w:rPr>
          <w:u w:val="single"/>
        </w:rPr>
        <w:t xml:space="preserve">C I Zalihe materijala, gotovih proizvoda i trgovačke robe </w:t>
      </w:r>
      <w:r w:rsidRPr="009D758A">
        <w:t xml:space="preserve"> - u iznosu od 184.208,15 EUR):</w:t>
      </w:r>
    </w:p>
    <w:p w:rsidR="00B72E94" w:rsidRPr="009D758A" w:rsidRDefault="00B72E94" w:rsidP="00B72E94">
      <w:pPr>
        <w:jc w:val="both"/>
      </w:pPr>
    </w:p>
    <w:p w:rsidR="00B72E94" w:rsidRPr="009D758A" w:rsidRDefault="00B72E94" w:rsidP="00B72E94">
      <w:pPr>
        <w:numPr>
          <w:ilvl w:val="0"/>
          <w:numId w:val="10"/>
        </w:numPr>
        <w:spacing w:after="200" w:line="276" w:lineRule="auto"/>
        <w:jc w:val="both"/>
      </w:pPr>
      <w:r w:rsidRPr="009D758A">
        <w:t>Nabava zaliha materijala u iznosu od EUR 432.370 planirana je na temelju planiranih troškova nabavne vrijednosti.</w:t>
      </w:r>
    </w:p>
    <w:p w:rsidR="00B72E94" w:rsidRDefault="00B72E94" w:rsidP="00B72E94">
      <w:pPr>
        <w:numPr>
          <w:ilvl w:val="0"/>
          <w:numId w:val="10"/>
        </w:numPr>
        <w:spacing w:after="200" w:line="276" w:lineRule="auto"/>
        <w:jc w:val="both"/>
      </w:pPr>
      <w:r w:rsidRPr="009D758A">
        <w:t>Nabava trgovačke robe planirana je u iznosu od EUR 53.000,00</w:t>
      </w:r>
    </w:p>
    <w:p w:rsidR="00B72E94" w:rsidRPr="009D758A" w:rsidRDefault="00B72E94" w:rsidP="00B72E94">
      <w:pPr>
        <w:spacing w:after="200" w:line="276" w:lineRule="auto"/>
        <w:jc w:val="both"/>
      </w:pPr>
    </w:p>
    <w:p w:rsidR="00B72E94" w:rsidRDefault="00B72E94" w:rsidP="00B72E94">
      <w:pPr>
        <w:jc w:val="both"/>
      </w:pPr>
      <w:r w:rsidRPr="000729B4">
        <w:rPr>
          <w:u w:val="single"/>
        </w:rPr>
        <w:lastRenderedPageBreak/>
        <w:t>C II Potraživanja od kupaca</w:t>
      </w:r>
      <w:r w:rsidRPr="000729B4">
        <w:t xml:space="preserve"> – iznos od EUR 7.417.823,40 rezultat je planiranih naplaćenih prihoda za 2025. godinu </w:t>
      </w:r>
    </w:p>
    <w:p w:rsidR="00B72E94" w:rsidRPr="000729B4" w:rsidRDefault="00B72E94" w:rsidP="00B72E94">
      <w:pPr>
        <w:jc w:val="both"/>
      </w:pPr>
    </w:p>
    <w:p w:rsidR="00B72E94" w:rsidRPr="000729B4" w:rsidRDefault="00B72E94" w:rsidP="00B72E94">
      <w:pPr>
        <w:jc w:val="both"/>
      </w:pPr>
      <w:r w:rsidRPr="000729B4">
        <w:t>Planirana je naplata potraživanja u iznosu od  90,00%.</w:t>
      </w:r>
    </w:p>
    <w:p w:rsidR="00B72E94" w:rsidRPr="009D758A" w:rsidRDefault="00B72E94" w:rsidP="00B72E94">
      <w:pPr>
        <w:jc w:val="both"/>
      </w:pPr>
      <w:r w:rsidRPr="000729B4">
        <w:rPr>
          <w:u w:val="single"/>
        </w:rPr>
        <w:t>C IV Novac u banci i blagajni</w:t>
      </w:r>
      <w:r w:rsidRPr="000729B4">
        <w:t xml:space="preserve"> – planirano je stanje novčanih sredstva u iznosu od 190.212,28, a na temelju plana priljeva i odljeva za 2025. godinu.</w:t>
      </w:r>
    </w:p>
    <w:p w:rsidR="00B72E94" w:rsidRPr="00BD58AE" w:rsidRDefault="00B72E94" w:rsidP="00B72E94">
      <w:pPr>
        <w:jc w:val="both"/>
        <w:rPr>
          <w:highlight w:val="yellow"/>
        </w:rPr>
      </w:pPr>
    </w:p>
    <w:p w:rsidR="00B72E94" w:rsidRPr="00584000" w:rsidRDefault="00B72E94" w:rsidP="00B72E94">
      <w:pPr>
        <w:numPr>
          <w:ilvl w:val="0"/>
          <w:numId w:val="11"/>
        </w:numPr>
        <w:spacing w:after="200" w:line="276" w:lineRule="auto"/>
        <w:jc w:val="both"/>
        <w:rPr>
          <w:b/>
        </w:rPr>
      </w:pPr>
      <w:r w:rsidRPr="00584000">
        <w:rPr>
          <w:b/>
        </w:rPr>
        <w:t>ODGOĐENI TROŠKOVI BUDUĆEG RAZDOBLJA</w:t>
      </w:r>
    </w:p>
    <w:p w:rsidR="00B72E94" w:rsidRPr="00584000" w:rsidRDefault="00B72E94" w:rsidP="00B72E94">
      <w:pPr>
        <w:jc w:val="both"/>
      </w:pPr>
      <w:r w:rsidRPr="00584000">
        <w:t xml:space="preserve">Odgođeni rashodi planirani su na razini 2024. godine, a odnose se na plaćene troškove prijevoza zaposlenika, unaprijed plaćene troškovi osiguranja, unaprijed plaćene troškovi najma putem </w:t>
      </w:r>
      <w:proofErr w:type="spellStart"/>
      <w:r w:rsidRPr="00584000">
        <w:t>leasinga</w:t>
      </w:r>
      <w:proofErr w:type="spellEnd"/>
      <w:r w:rsidRPr="00584000">
        <w:t>, trošak komunalne naknade.</w:t>
      </w:r>
    </w:p>
    <w:p w:rsidR="00B72E94" w:rsidRPr="00BD58AE" w:rsidRDefault="00B72E94" w:rsidP="00B72E94">
      <w:pPr>
        <w:jc w:val="both"/>
        <w:rPr>
          <w:b/>
          <w:highlight w:val="yellow"/>
        </w:rPr>
      </w:pPr>
    </w:p>
    <w:p w:rsidR="00B72E94" w:rsidRDefault="00B72E94" w:rsidP="00B72E94">
      <w:pPr>
        <w:jc w:val="both"/>
        <w:rPr>
          <w:b/>
        </w:rPr>
      </w:pPr>
      <w:r w:rsidRPr="00584000">
        <w:rPr>
          <w:b/>
        </w:rPr>
        <w:t>PASIVA</w:t>
      </w:r>
    </w:p>
    <w:p w:rsidR="00B72E94" w:rsidRPr="00584000" w:rsidRDefault="00B72E94" w:rsidP="00B72E94">
      <w:pPr>
        <w:jc w:val="both"/>
        <w:rPr>
          <w:b/>
        </w:rPr>
      </w:pPr>
    </w:p>
    <w:p w:rsidR="00B72E94" w:rsidRPr="00584000" w:rsidRDefault="00B72E94" w:rsidP="00B72E94">
      <w:pPr>
        <w:numPr>
          <w:ilvl w:val="0"/>
          <w:numId w:val="12"/>
        </w:numPr>
        <w:spacing w:after="200" w:line="276" w:lineRule="auto"/>
        <w:jc w:val="both"/>
        <w:rPr>
          <w:b/>
        </w:rPr>
      </w:pPr>
      <w:r w:rsidRPr="00584000">
        <w:rPr>
          <w:b/>
        </w:rPr>
        <w:t>KAPITAL I REZERVE</w:t>
      </w:r>
    </w:p>
    <w:p w:rsidR="00B72E94" w:rsidRDefault="00B72E94" w:rsidP="00B72E94">
      <w:pPr>
        <w:jc w:val="both"/>
      </w:pPr>
      <w:r w:rsidRPr="00584000">
        <w:rPr>
          <w:u w:val="single"/>
        </w:rPr>
        <w:t>A I Temeljni kapital</w:t>
      </w:r>
      <w:r w:rsidRPr="00584000">
        <w:t xml:space="preserve"> - U 2025. godini ne planira se povećanje/smanjenje temeljnog kapitala Društva.</w:t>
      </w:r>
    </w:p>
    <w:p w:rsidR="00B72E94" w:rsidRPr="00584000" w:rsidRDefault="00B72E94" w:rsidP="00B72E94">
      <w:pPr>
        <w:jc w:val="both"/>
      </w:pPr>
    </w:p>
    <w:p w:rsidR="00B72E94" w:rsidRDefault="00B72E94" w:rsidP="00B72E94">
      <w:pPr>
        <w:jc w:val="both"/>
      </w:pPr>
      <w:r w:rsidRPr="00584000">
        <w:rPr>
          <w:u w:val="single"/>
        </w:rPr>
        <w:t>AII Kapitalne rezerve</w:t>
      </w:r>
      <w:r w:rsidRPr="00584000">
        <w:t xml:space="preserve"> – U 2025. godini ne planira se povećanje/smanjenje kapitalnih rezervi Društva.</w:t>
      </w:r>
    </w:p>
    <w:p w:rsidR="00B72E94" w:rsidRPr="00584000" w:rsidRDefault="00B72E94" w:rsidP="00B72E94">
      <w:pPr>
        <w:jc w:val="both"/>
      </w:pPr>
    </w:p>
    <w:p w:rsidR="00B72E94" w:rsidRDefault="00B72E94" w:rsidP="00B72E94">
      <w:pPr>
        <w:jc w:val="both"/>
      </w:pPr>
      <w:r w:rsidRPr="00584000">
        <w:rPr>
          <w:u w:val="single"/>
        </w:rPr>
        <w:t>A V i VI Zadržana dobit/preneseni gubitak i dobit poslovne godine</w:t>
      </w:r>
      <w:r w:rsidRPr="00584000">
        <w:t xml:space="preserve"> – zadržana dobit odnosi se na planiranu dobit 2024. godine u iznosu od EUR 422.537,00 EUR</w:t>
      </w:r>
    </w:p>
    <w:p w:rsidR="00B72E94" w:rsidRPr="00584000" w:rsidRDefault="00B72E94" w:rsidP="00B72E94">
      <w:pPr>
        <w:jc w:val="both"/>
      </w:pPr>
    </w:p>
    <w:p w:rsidR="00B72E94" w:rsidRDefault="00B72E94" w:rsidP="00B72E94">
      <w:pPr>
        <w:jc w:val="both"/>
      </w:pPr>
      <w:r w:rsidRPr="00584000">
        <w:t>Za 2025. godinu planirana je bruto dobit u iznosu od 7.071,45 EUR.</w:t>
      </w:r>
    </w:p>
    <w:p w:rsidR="00B72E94" w:rsidRPr="00584000" w:rsidRDefault="00B72E94" w:rsidP="00B72E94">
      <w:pPr>
        <w:jc w:val="both"/>
      </w:pPr>
    </w:p>
    <w:p w:rsidR="00B72E94" w:rsidRPr="00584000" w:rsidRDefault="00B72E94" w:rsidP="00B72E94">
      <w:pPr>
        <w:jc w:val="both"/>
      </w:pPr>
      <w:r w:rsidRPr="00584000">
        <w:t>Planirana je dobit prije oporezivanja iz plana prihoda i rashoda te iznosi 7.071,45 EUR, te planirana dobit nakon oporezivanja iznosi 1.096,52 EURA, a koja se planira rasporediti na zadržanu dobit.</w:t>
      </w: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E6665A" w:rsidP="00B72E94">
      <w:pPr>
        <w:jc w:val="both"/>
        <w:rPr>
          <w:highlight w:val="yellow"/>
        </w:rPr>
      </w:pPr>
      <w:r>
        <w:rPr>
          <w:noProof/>
        </w:rPr>
        <w:pict>
          <v:shape id="_x0000_s1038" type="#_x0000_t75" style="position:absolute;left:0;text-align:left;margin-left:0;margin-top:-10.05pt;width:436.85pt;height:281.45pt;z-index:251663360;mso-position-horizontal:left">
            <v:imagedata r:id="rId34" o:title=""/>
            <w10:wrap type="square" side="right"/>
          </v:shape>
          <o:OLEObject Type="Embed" ProgID="Excel.Sheet.12" ShapeID="_x0000_s1038" DrawAspect="Content" ObjectID="_1795846019" r:id="rId35"/>
        </w:pict>
      </w: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Default="00BA4299" w:rsidP="00B72E94">
      <w:pPr>
        <w:jc w:val="both"/>
        <w:rPr>
          <w:highlight w:val="yellow"/>
        </w:rPr>
      </w:pPr>
    </w:p>
    <w:p w:rsidR="00BA4299" w:rsidRPr="00BD58AE" w:rsidRDefault="00BA4299" w:rsidP="00B72E94">
      <w:pPr>
        <w:jc w:val="both"/>
        <w:rPr>
          <w:highlight w:val="yellow"/>
        </w:rPr>
      </w:pPr>
    </w:p>
    <w:p w:rsidR="00B72E94" w:rsidRPr="00BD58AE" w:rsidRDefault="00B72E94" w:rsidP="00B72E94">
      <w:pPr>
        <w:jc w:val="both"/>
        <w:rPr>
          <w:highlight w:val="yellow"/>
        </w:rPr>
      </w:pPr>
    </w:p>
    <w:p w:rsidR="00B72E94" w:rsidRPr="00584000" w:rsidRDefault="00B72E94" w:rsidP="00B72E94">
      <w:pPr>
        <w:numPr>
          <w:ilvl w:val="0"/>
          <w:numId w:val="12"/>
        </w:numPr>
        <w:spacing w:after="200" w:line="276" w:lineRule="auto"/>
        <w:jc w:val="both"/>
        <w:rPr>
          <w:b/>
        </w:rPr>
      </w:pPr>
      <w:r w:rsidRPr="00584000">
        <w:rPr>
          <w:b/>
        </w:rPr>
        <w:lastRenderedPageBreak/>
        <w:t>REZERVIRANJA</w:t>
      </w:r>
    </w:p>
    <w:p w:rsidR="00B72E94" w:rsidRDefault="00B72E94" w:rsidP="00B72E94">
      <w:pPr>
        <w:jc w:val="both"/>
      </w:pPr>
      <w:r w:rsidRPr="00584000">
        <w:t xml:space="preserve">Rezerviranja su planirana na nivou stanja 31.12.2024. godine sa saldom na dan 31.12.2024. godine u iznosu od 178.916,00 EUR, a odnose se na rezerviranja za sudske sporove u tijeku, te rezervacije za neiskorištene godišnje odmore. Nova rezerviranja u 2025. godini nisu planirana. </w:t>
      </w:r>
    </w:p>
    <w:p w:rsidR="00B72E94" w:rsidRPr="00584000" w:rsidRDefault="00B72E94" w:rsidP="00B72E94">
      <w:pPr>
        <w:jc w:val="both"/>
      </w:pPr>
    </w:p>
    <w:p w:rsidR="00B72E94" w:rsidRPr="0055299A" w:rsidRDefault="00B72E94" w:rsidP="00B72E94">
      <w:pPr>
        <w:numPr>
          <w:ilvl w:val="0"/>
          <w:numId w:val="12"/>
        </w:numPr>
        <w:spacing w:after="200" w:line="276" w:lineRule="auto"/>
        <w:jc w:val="both"/>
        <w:rPr>
          <w:b/>
          <w:bCs/>
        </w:rPr>
      </w:pPr>
      <w:r w:rsidRPr="0055299A">
        <w:rPr>
          <w:b/>
          <w:bCs/>
        </w:rPr>
        <w:t>DUGOROČNE OBVEZE</w:t>
      </w:r>
    </w:p>
    <w:p w:rsidR="00B72E94" w:rsidRDefault="00B72E94" w:rsidP="00B72E94">
      <w:pPr>
        <w:jc w:val="both"/>
      </w:pPr>
      <w:r w:rsidRPr="001E483A">
        <w:t xml:space="preserve">Dugoročne obveza odnose se na planirane ugovore o financijskom </w:t>
      </w:r>
      <w:proofErr w:type="spellStart"/>
      <w:r w:rsidRPr="001E483A">
        <w:t>leasingu</w:t>
      </w:r>
      <w:proofErr w:type="spellEnd"/>
      <w:r w:rsidRPr="001E483A">
        <w:t xml:space="preserve"> sukladno Planu ulaganja.</w:t>
      </w:r>
    </w:p>
    <w:p w:rsidR="00B72E94" w:rsidRPr="0055299A" w:rsidRDefault="00B72E94" w:rsidP="00B72E94">
      <w:pPr>
        <w:jc w:val="both"/>
      </w:pPr>
    </w:p>
    <w:p w:rsidR="00B72E94" w:rsidRPr="0055299A" w:rsidRDefault="00B72E94" w:rsidP="00B72E94">
      <w:pPr>
        <w:numPr>
          <w:ilvl w:val="0"/>
          <w:numId w:val="12"/>
        </w:numPr>
        <w:spacing w:after="200" w:line="276" w:lineRule="auto"/>
        <w:jc w:val="both"/>
        <w:rPr>
          <w:b/>
        </w:rPr>
      </w:pPr>
      <w:r w:rsidRPr="0055299A">
        <w:rPr>
          <w:b/>
        </w:rPr>
        <w:t>KRATKOROČNE OBVEZE</w:t>
      </w:r>
    </w:p>
    <w:p w:rsidR="00B72E94" w:rsidRDefault="00B72E94" w:rsidP="00B72E94">
      <w:pPr>
        <w:jc w:val="both"/>
        <w:rPr>
          <w:bCs/>
        </w:rPr>
      </w:pPr>
      <w:r w:rsidRPr="0055299A">
        <w:rPr>
          <w:bCs/>
        </w:rPr>
        <w:t>D III Obveze prema bankama – planiran je kratkoročni dio dugoročnih obveza iz Plana ulaganja koji dospijeva unutar godine dana.</w:t>
      </w:r>
    </w:p>
    <w:p w:rsidR="00B72E94" w:rsidRPr="0055299A" w:rsidRDefault="00B72E94" w:rsidP="00B72E94">
      <w:pPr>
        <w:jc w:val="both"/>
        <w:rPr>
          <w:bCs/>
        </w:rPr>
      </w:pPr>
    </w:p>
    <w:p w:rsidR="00B72E94" w:rsidRPr="00DA1613" w:rsidRDefault="00B72E94" w:rsidP="00B72E94">
      <w:pPr>
        <w:jc w:val="both"/>
      </w:pPr>
      <w:r w:rsidRPr="00DA1613">
        <w:rPr>
          <w:u w:val="single"/>
        </w:rPr>
        <w:t>D V Obveze prema dobavljačima</w:t>
      </w:r>
      <w:r w:rsidRPr="00DA1613">
        <w:t xml:space="preserve"> -  u iznosu od EUR 3.584.951,00 planirano je kao rezultat planiranih troškova poslovanja. </w:t>
      </w:r>
    </w:p>
    <w:p w:rsidR="00B72E94" w:rsidRDefault="00B72E94" w:rsidP="00B72E94">
      <w:pPr>
        <w:jc w:val="both"/>
      </w:pPr>
      <w:r w:rsidRPr="006B089D">
        <w:t>Plaćanje dobavljačima planirano je u iznosu od EUR 3.298.154,92. Planirano je podmirenje obveza prema dobavljačima u iznosu od 92%.</w:t>
      </w:r>
    </w:p>
    <w:p w:rsidR="00BA4299" w:rsidRPr="006B089D" w:rsidRDefault="00BA4299" w:rsidP="00B72E94">
      <w:pPr>
        <w:jc w:val="both"/>
      </w:pPr>
    </w:p>
    <w:p w:rsidR="00B72E94" w:rsidRDefault="00B72E94" w:rsidP="00B72E94">
      <w:pPr>
        <w:jc w:val="both"/>
      </w:pPr>
      <w:r w:rsidRPr="006B089D">
        <w:rPr>
          <w:u w:val="single"/>
        </w:rPr>
        <w:t>D VIII Obveze prema zaposlenima</w:t>
      </w:r>
      <w:r w:rsidRPr="006B089D">
        <w:t xml:space="preserve"> – u iznosu od EUR 2.821.815 za neto plaće i naknade troškova čija je isplata planirana u cijelosti. Saldo na dan 31.12.2025. godine u iznosu od EUR 169.493,00 odnosi se na obvezu za plaću za prosinac 2025. godine koja dospijeva u siječnju 2026. godine.</w:t>
      </w:r>
    </w:p>
    <w:p w:rsidR="00B72E94" w:rsidRPr="006B089D" w:rsidRDefault="00B72E94" w:rsidP="00B72E94">
      <w:pPr>
        <w:jc w:val="both"/>
      </w:pPr>
    </w:p>
    <w:p w:rsidR="00B72E94" w:rsidRPr="00DA1613" w:rsidRDefault="00B72E94" w:rsidP="00B72E94">
      <w:pPr>
        <w:jc w:val="both"/>
      </w:pPr>
      <w:r w:rsidRPr="00DA1613">
        <w:rPr>
          <w:u w:val="single"/>
        </w:rPr>
        <w:t xml:space="preserve">D IX Obveze za poreze i doprinose </w:t>
      </w:r>
      <w:r w:rsidRPr="00DA1613">
        <w:t>- planirani su porezi i doprinosi iz plaća u iznosu od EUR 794.282,00, doprinosi na plaću u iznosu od EUR 496.776,00, te porezi i doprinosi za NO i ugovore o djelu 54.600,00 EUR.</w:t>
      </w:r>
    </w:p>
    <w:p w:rsidR="00B72E94" w:rsidRPr="00BD58AE" w:rsidRDefault="00B72E94" w:rsidP="00B72E94">
      <w:pPr>
        <w:jc w:val="both"/>
        <w:rPr>
          <w:highlight w:val="yellow"/>
        </w:rPr>
      </w:pPr>
    </w:p>
    <w:p w:rsidR="00B72E94" w:rsidRPr="00B15C32" w:rsidRDefault="00B72E94" w:rsidP="00B72E94">
      <w:pPr>
        <w:numPr>
          <w:ilvl w:val="0"/>
          <w:numId w:val="12"/>
        </w:numPr>
        <w:spacing w:after="200" w:line="276" w:lineRule="auto"/>
        <w:jc w:val="both"/>
        <w:rPr>
          <w:b/>
        </w:rPr>
      </w:pPr>
      <w:r w:rsidRPr="00B15C32">
        <w:rPr>
          <w:b/>
        </w:rPr>
        <w:t>ODGOĐENO PLAĆANJE TROŠKOVA I PRIHOD BUDUĆEG RAZDOBLJA</w:t>
      </w:r>
    </w:p>
    <w:p w:rsidR="00B72E94" w:rsidRPr="00B15C32" w:rsidRDefault="00B72E94" w:rsidP="00B72E94">
      <w:pPr>
        <w:jc w:val="both"/>
      </w:pPr>
      <w:r w:rsidRPr="00B15C32">
        <w:t xml:space="preserve">Troškovi budućih razdoblja odgođeni su do dospijeća plaćanja. Planirani su odgođeni rashodi amortizaciju na teret potpora u iznosu od 45.391,00 EUR, te ostali odgođeni rashodi iz poslovanja. </w:t>
      </w:r>
    </w:p>
    <w:p w:rsidR="00B72E94" w:rsidRPr="00B15C32" w:rsidRDefault="00B72E94" w:rsidP="00B72E94">
      <w:r w:rsidRPr="00B15C32">
        <w:t>U nastavku slijedi prikaz planske bilance na dan 31.12.2025.</w:t>
      </w:r>
    </w:p>
    <w:p w:rsidR="00B72E94" w:rsidRPr="00303583" w:rsidRDefault="00B72E94" w:rsidP="00B72E94"/>
    <w:p w:rsidR="00B72E94" w:rsidRPr="0091248F" w:rsidRDefault="00B72E94" w:rsidP="00B72E94">
      <w:r>
        <w:rPr>
          <w:noProof/>
        </w:rPr>
        <w:lastRenderedPageBreak/>
        <w:drawing>
          <wp:inline distT="0" distB="0" distL="0" distR="0">
            <wp:extent cx="5419725" cy="8886825"/>
            <wp:effectExtent l="19050" t="0" r="9525" b="0"/>
            <wp:docPr id="33" name="Slika 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3"/>
                    <pic:cNvPicPr>
                      <a:picLocks noChangeAspect="1" noChangeArrowheads="1"/>
                    </pic:cNvPicPr>
                  </pic:nvPicPr>
                  <pic:blipFill>
                    <a:blip r:embed="rId36" cstate="print"/>
                    <a:srcRect/>
                    <a:stretch>
                      <a:fillRect/>
                    </a:stretch>
                  </pic:blipFill>
                  <pic:spPr bwMode="auto">
                    <a:xfrm>
                      <a:off x="0" y="0"/>
                      <a:ext cx="5419725" cy="8886825"/>
                    </a:xfrm>
                    <a:prstGeom prst="rect">
                      <a:avLst/>
                    </a:prstGeom>
                    <a:noFill/>
                    <a:ln w="9525">
                      <a:noFill/>
                      <a:miter lim="800000"/>
                      <a:headEnd/>
                      <a:tailEnd/>
                    </a:ln>
                  </pic:spPr>
                </pic:pic>
              </a:graphicData>
            </a:graphic>
          </wp:inline>
        </w:drawing>
      </w:r>
    </w:p>
    <w:p w:rsidR="00B72E94" w:rsidRDefault="00B72E94" w:rsidP="00B72E94">
      <w:r>
        <w:rPr>
          <w:noProof/>
        </w:rPr>
        <w:lastRenderedPageBreak/>
        <w:drawing>
          <wp:inline distT="0" distB="0" distL="0" distR="0">
            <wp:extent cx="5562600" cy="8877300"/>
            <wp:effectExtent l="19050" t="0" r="0" b="0"/>
            <wp:docPr id="34" name="Slika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4"/>
                    <pic:cNvPicPr>
                      <a:picLocks noChangeAspect="1" noChangeArrowheads="1"/>
                    </pic:cNvPicPr>
                  </pic:nvPicPr>
                  <pic:blipFill>
                    <a:blip r:embed="rId37" cstate="print"/>
                    <a:srcRect/>
                    <a:stretch>
                      <a:fillRect/>
                    </a:stretch>
                  </pic:blipFill>
                  <pic:spPr bwMode="auto">
                    <a:xfrm>
                      <a:off x="0" y="0"/>
                      <a:ext cx="5562600" cy="8877300"/>
                    </a:xfrm>
                    <a:prstGeom prst="rect">
                      <a:avLst/>
                    </a:prstGeom>
                    <a:noFill/>
                    <a:ln w="9525">
                      <a:noFill/>
                      <a:miter lim="800000"/>
                      <a:headEnd/>
                      <a:tailEnd/>
                    </a:ln>
                  </pic:spPr>
                </pic:pic>
              </a:graphicData>
            </a:graphic>
          </wp:inline>
        </w:drawing>
      </w:r>
    </w:p>
    <w:p w:rsidR="00B72E94" w:rsidRDefault="00B72E94" w:rsidP="00B72E94"/>
    <w:p w:rsidR="00B72E94" w:rsidRPr="00BA4299" w:rsidRDefault="00B72E94" w:rsidP="00BA4299">
      <w:pPr>
        <w:pStyle w:val="Odlomakpopisa"/>
        <w:numPr>
          <w:ilvl w:val="0"/>
          <w:numId w:val="19"/>
        </w:numPr>
        <w:tabs>
          <w:tab w:val="left" w:pos="8931"/>
        </w:tabs>
        <w:rPr>
          <w:b/>
        </w:rPr>
      </w:pPr>
      <w:r w:rsidRPr="00BA4299">
        <w:rPr>
          <w:b/>
        </w:rPr>
        <w:t>PLAN PRILJEVA I ODLJEVA SREDSTAVA – NOVČANI TIJEK</w:t>
      </w:r>
    </w:p>
    <w:p w:rsidR="00BA4299" w:rsidRPr="00BA4299" w:rsidRDefault="00BA4299" w:rsidP="00BA4299">
      <w:pPr>
        <w:pStyle w:val="Odlomakpopisa"/>
        <w:tabs>
          <w:tab w:val="left" w:pos="8931"/>
        </w:tabs>
        <w:ind w:left="644"/>
        <w:rPr>
          <w:b/>
        </w:rPr>
      </w:pPr>
    </w:p>
    <w:p w:rsidR="00B72E94" w:rsidRPr="007C7F6F" w:rsidRDefault="00B72E94" w:rsidP="00B72E94">
      <w:pPr>
        <w:jc w:val="both"/>
      </w:pPr>
      <w:r w:rsidRPr="007C7F6F">
        <w:t>Koristeći podatke iz planske bilance i planskog računa dobiti i gubitka izrađen je plan priljeva i odljeva sredstava za 20</w:t>
      </w:r>
      <w:r>
        <w:t>25</w:t>
      </w:r>
      <w:r w:rsidRPr="007C7F6F">
        <w:t>. godinu.</w:t>
      </w:r>
    </w:p>
    <w:p w:rsidR="00B72E94" w:rsidRPr="007C7F6F" w:rsidRDefault="00B72E94" w:rsidP="00B72E94">
      <w:pPr>
        <w:jc w:val="both"/>
      </w:pPr>
      <w:r w:rsidRPr="007C7F6F">
        <w:t>Izvještaj o novčanom tijeku temelji se na novcu i novčanim ekvivalentima, te pokazuje koliki će biti novčani primici, odnosno izdaci, pojedinih aktivnosti.</w:t>
      </w:r>
    </w:p>
    <w:p w:rsidR="00B72E94" w:rsidRPr="007C7F6F" w:rsidRDefault="00B72E94" w:rsidP="00B72E94">
      <w:pPr>
        <w:jc w:val="both"/>
      </w:pPr>
      <w:r w:rsidRPr="007C7F6F">
        <w:t>Iz planiranog novčanog tijeka može se zaključiti da će se u 20</w:t>
      </w:r>
      <w:r>
        <w:t>25</w:t>
      </w:r>
      <w:r w:rsidRPr="007C7F6F">
        <w:t xml:space="preserve">. godini financijsko poslovanje odvijati </w:t>
      </w:r>
      <w:r>
        <w:t xml:space="preserve">uglavnom bez </w:t>
      </w:r>
      <w:r w:rsidRPr="007C7F6F">
        <w:t>poteškoć</w:t>
      </w:r>
      <w:r>
        <w:t>a</w:t>
      </w:r>
      <w:r w:rsidRPr="007C7F6F">
        <w:t xml:space="preserve">, te uz potrebu stalnog praćenja likvidnosti i </w:t>
      </w:r>
      <w:r w:rsidRPr="00520A2B">
        <w:t xml:space="preserve">održavanju postotka naplate potraživanja u iznosu od </w:t>
      </w:r>
      <w:r>
        <w:t>90</w:t>
      </w:r>
      <w:r w:rsidRPr="00520A2B">
        <w:t>%.</w:t>
      </w:r>
    </w:p>
    <w:p w:rsidR="00B72E94" w:rsidRPr="007C7F6F" w:rsidRDefault="00B72E94" w:rsidP="00B72E94">
      <w:pPr>
        <w:jc w:val="both"/>
      </w:pPr>
    </w:p>
    <w:p w:rsidR="00B72E94" w:rsidRPr="00BA4299" w:rsidRDefault="00B72E94" w:rsidP="00BA4299">
      <w:pPr>
        <w:pStyle w:val="Odlomakpopisa"/>
        <w:numPr>
          <w:ilvl w:val="0"/>
          <w:numId w:val="20"/>
        </w:numPr>
        <w:jc w:val="both"/>
        <w:rPr>
          <w:b/>
        </w:rPr>
      </w:pPr>
      <w:r w:rsidRPr="00BA4299">
        <w:rPr>
          <w:b/>
        </w:rPr>
        <w:t>NOVČANI TIJEK OD POSLOVNIH AKTIVNOSTI</w:t>
      </w:r>
    </w:p>
    <w:p w:rsidR="00BA4299" w:rsidRPr="00BA4299" w:rsidRDefault="00BA4299" w:rsidP="00BA4299">
      <w:pPr>
        <w:pStyle w:val="Odlomakpopisa"/>
        <w:jc w:val="both"/>
        <w:rPr>
          <w:b/>
        </w:rPr>
      </w:pPr>
    </w:p>
    <w:p w:rsidR="00B72E94" w:rsidRPr="00774143" w:rsidRDefault="00B72E94" w:rsidP="00B72E94">
      <w:pPr>
        <w:jc w:val="both"/>
        <w:rPr>
          <w:u w:val="single"/>
        </w:rPr>
      </w:pPr>
      <w:r w:rsidRPr="00774143">
        <w:rPr>
          <w:u w:val="single"/>
        </w:rPr>
        <w:t>A I. Novčani primici od poslovnih aktivnosti</w:t>
      </w:r>
    </w:p>
    <w:p w:rsidR="00B72E94" w:rsidRDefault="00B72E94" w:rsidP="00B72E94">
      <w:pPr>
        <w:jc w:val="both"/>
      </w:pPr>
      <w:r w:rsidRPr="00774143">
        <w:t>96,</w:t>
      </w:r>
      <w:r>
        <w:t>61</w:t>
      </w:r>
      <w:r w:rsidRPr="00774143">
        <w:t xml:space="preserve">%, odnosno EUR </w:t>
      </w:r>
      <w:r>
        <w:t>7</w:t>
      </w:r>
      <w:r w:rsidRPr="00774143">
        <w:t>.</w:t>
      </w:r>
      <w:r>
        <w:t>887</w:t>
      </w:r>
      <w:r w:rsidRPr="00774143">
        <w:t>.</w:t>
      </w:r>
      <w:r>
        <w:t>895,20</w:t>
      </w:r>
      <w:r w:rsidRPr="00774143">
        <w:t xml:space="preserve"> primitaka od poslovnih aktivnosti planira se ostvariti  naplatom potraživanja od kupaca, dok </w:t>
      </w:r>
      <w:r>
        <w:t>5</w:t>
      </w:r>
      <w:r w:rsidRPr="00774143">
        <w:t>,</w:t>
      </w:r>
      <w:r>
        <w:t>76</w:t>
      </w:r>
      <w:r w:rsidRPr="00774143">
        <w:t xml:space="preserve">% odnosno EUR </w:t>
      </w:r>
      <w:r>
        <w:t>470.071,80</w:t>
      </w:r>
      <w:r w:rsidRPr="00774143">
        <w:t xml:space="preserve"> na naplatom ostalih potraživanja.</w:t>
      </w:r>
    </w:p>
    <w:p w:rsidR="00BA4299" w:rsidRPr="00774143" w:rsidRDefault="00BA4299" w:rsidP="00B72E94">
      <w:pPr>
        <w:jc w:val="both"/>
      </w:pPr>
    </w:p>
    <w:p w:rsidR="00B72E94" w:rsidRPr="00774143" w:rsidRDefault="00B72E94" w:rsidP="00B72E94">
      <w:pPr>
        <w:jc w:val="both"/>
        <w:rPr>
          <w:u w:val="single"/>
        </w:rPr>
      </w:pPr>
      <w:r w:rsidRPr="00774143">
        <w:rPr>
          <w:u w:val="single"/>
        </w:rPr>
        <w:t>A II. Novčani izdaci od poslovnih aktivnosti</w:t>
      </w:r>
    </w:p>
    <w:p w:rsidR="00B72E94" w:rsidRPr="00774143" w:rsidRDefault="00B72E94" w:rsidP="00B72E94">
      <w:pPr>
        <w:jc w:val="both"/>
      </w:pPr>
      <w:r w:rsidRPr="00774143">
        <w:t xml:space="preserve">Od primljenih sredstava iz poslovnih aktivnosti, na plaćanje obveza dobavljačima utrošiti će se </w:t>
      </w:r>
      <w:r>
        <w:t>42,07</w:t>
      </w:r>
      <w:r w:rsidRPr="00774143">
        <w:t>% poslovnog priljeva, odnosno EUR 3.</w:t>
      </w:r>
      <w:r>
        <w:t>298</w:t>
      </w:r>
      <w:r w:rsidRPr="00774143">
        <w:t>.</w:t>
      </w:r>
      <w:r>
        <w:t>154</w:t>
      </w:r>
      <w:r w:rsidRPr="00774143">
        <w:t>,</w:t>
      </w:r>
      <w:r>
        <w:t>92</w:t>
      </w:r>
      <w:r w:rsidRPr="00774143">
        <w:t xml:space="preserve">. Na novčane izdatke za zaposlene (neto plaće, naknade troškova prijevoza, bolovanje na teret HZZO-a, te ostala materijalna prava radnika) utrošiti će se </w:t>
      </w:r>
      <w:r>
        <w:t>36,00</w:t>
      </w:r>
      <w:r w:rsidRPr="00774143">
        <w:t>% poslovnog priljeva, odnosno EUR 2.</w:t>
      </w:r>
      <w:r>
        <w:t>821</w:t>
      </w:r>
      <w:r w:rsidRPr="00774143">
        <w:t>.</w:t>
      </w:r>
      <w:r>
        <w:t>815</w:t>
      </w:r>
      <w:r w:rsidRPr="00774143">
        <w:t>,</w:t>
      </w:r>
      <w:r>
        <w:t>00</w:t>
      </w:r>
      <w:r w:rsidRPr="00774143">
        <w:t>.</w:t>
      </w:r>
    </w:p>
    <w:p w:rsidR="00B72E94" w:rsidRDefault="00B72E94" w:rsidP="00B72E94">
      <w:pPr>
        <w:jc w:val="both"/>
      </w:pPr>
      <w:r w:rsidRPr="00774143">
        <w:t>Na izdatke za poreze i doprinose planira se izdvojiti EUR 1.</w:t>
      </w:r>
      <w:r>
        <w:t>669</w:t>
      </w:r>
      <w:r w:rsidRPr="00774143">
        <w:t>.</w:t>
      </w:r>
      <w:r>
        <w:t>183,00</w:t>
      </w:r>
      <w:r w:rsidRPr="00774143">
        <w:t xml:space="preserve"> odnosno </w:t>
      </w:r>
      <w:r>
        <w:t>21</w:t>
      </w:r>
      <w:r w:rsidRPr="00774143">
        <w:t>,</w:t>
      </w:r>
      <w:r>
        <w:t>29</w:t>
      </w:r>
      <w:r w:rsidRPr="00774143">
        <w:t>% ukupnih poslovnih priljeva.</w:t>
      </w:r>
    </w:p>
    <w:p w:rsidR="00BA4299" w:rsidRPr="00774143" w:rsidRDefault="00BA4299" w:rsidP="00B72E94">
      <w:pPr>
        <w:jc w:val="both"/>
      </w:pPr>
    </w:p>
    <w:p w:rsidR="00B72E94" w:rsidRPr="00774143" w:rsidRDefault="00B72E94" w:rsidP="00B72E94">
      <w:pPr>
        <w:jc w:val="both"/>
        <w:rPr>
          <w:u w:val="single"/>
        </w:rPr>
      </w:pPr>
      <w:r w:rsidRPr="00774143">
        <w:rPr>
          <w:u w:val="single"/>
        </w:rPr>
        <w:t>A III. Neto povećanje novčanog tijeka od poslovnih aktivnosti</w:t>
      </w:r>
    </w:p>
    <w:p w:rsidR="00B72E94" w:rsidRPr="00774143" w:rsidRDefault="00B72E94" w:rsidP="00B72E94">
      <w:pPr>
        <w:jc w:val="both"/>
      </w:pPr>
      <w:r w:rsidRPr="00774143">
        <w:t xml:space="preserve">Pozitivan novčani tijek od poslovnih aktivnosti planira se u iznosu od EUR </w:t>
      </w:r>
      <w:r>
        <w:t>324.938,28</w:t>
      </w:r>
      <w:r w:rsidRPr="00774143">
        <w:t xml:space="preserve"> što će se utrošiti u nabavku opreme prema Planu ulaganja.</w:t>
      </w:r>
    </w:p>
    <w:p w:rsidR="00B72E94" w:rsidRPr="008B444F" w:rsidRDefault="00B72E94" w:rsidP="00B72E94">
      <w:pPr>
        <w:jc w:val="both"/>
        <w:rPr>
          <w:b/>
          <w:highlight w:val="yellow"/>
        </w:rPr>
      </w:pPr>
    </w:p>
    <w:p w:rsidR="00B72E94" w:rsidRPr="00774143" w:rsidRDefault="00B72E94" w:rsidP="00B72E94">
      <w:pPr>
        <w:jc w:val="both"/>
        <w:rPr>
          <w:b/>
        </w:rPr>
      </w:pPr>
      <w:r w:rsidRPr="00774143">
        <w:rPr>
          <w:b/>
        </w:rPr>
        <w:t>B) NOVČANI TIJEK OD INVESTICIJSKE AKTIVNOSTI</w:t>
      </w:r>
    </w:p>
    <w:p w:rsidR="00B72E94" w:rsidRPr="00BB3240" w:rsidRDefault="00B72E94" w:rsidP="00B72E94">
      <w:pPr>
        <w:jc w:val="both"/>
      </w:pPr>
      <w:r w:rsidRPr="00BB3240">
        <w:rPr>
          <w:u w:val="single"/>
        </w:rPr>
        <w:t>B II. Novčani izdaci od investicijske aktivnosti</w:t>
      </w:r>
      <w:r w:rsidRPr="00BB3240">
        <w:t xml:space="preserve"> planirani su iznosu od EUR </w:t>
      </w:r>
      <w:r>
        <w:t>1.630.360</w:t>
      </w:r>
      <w:r w:rsidRPr="00BB3240">
        <w:t>,00 prema planu ulaganja</w:t>
      </w:r>
      <w:r>
        <w:t>.</w:t>
      </w:r>
      <w:r w:rsidRPr="00BB3240">
        <w:t xml:space="preserve"> </w:t>
      </w:r>
      <w:r>
        <w:t>N</w:t>
      </w:r>
      <w:r w:rsidRPr="00BB3240">
        <w:t>a teret vlastitih sredstava</w:t>
      </w:r>
      <w:r>
        <w:t xml:space="preserve"> 486.860 </w:t>
      </w:r>
      <w:r>
        <w:tab/>
        <w:t xml:space="preserve">EURA, iz proračuna JLS 223.000,00 eura, Fonda za zaštitu okoliša 150.000,00 eura, te financijski </w:t>
      </w:r>
      <w:proofErr w:type="spellStart"/>
      <w:r>
        <w:t>leasing</w:t>
      </w:r>
      <w:proofErr w:type="spellEnd"/>
      <w:r>
        <w:t xml:space="preserve"> 715.000,00 EURA.</w:t>
      </w:r>
    </w:p>
    <w:p w:rsidR="00B72E94" w:rsidRPr="00BB3240" w:rsidRDefault="00B72E94" w:rsidP="00B72E94">
      <w:pPr>
        <w:jc w:val="both"/>
      </w:pPr>
      <w:r w:rsidRPr="00BB3240">
        <w:rPr>
          <w:u w:val="single"/>
        </w:rPr>
        <w:t>B IV. Negativni novčani tijek od investicijske aktivnosti</w:t>
      </w:r>
      <w:r w:rsidRPr="00BB3240">
        <w:t xml:space="preserve"> proizlazi iz činjenice da će se ukupno planiranja ulaganja realizirati angažiranjem vlastitih sredstava amortizacije, te iz pozitivnog novčanog tijeka iz financijskih aktivnosti.</w:t>
      </w:r>
    </w:p>
    <w:p w:rsidR="00B72E94" w:rsidRPr="008B444F" w:rsidRDefault="00B72E94" w:rsidP="00B72E94">
      <w:pPr>
        <w:jc w:val="both"/>
        <w:rPr>
          <w:highlight w:val="yellow"/>
        </w:rPr>
      </w:pPr>
    </w:p>
    <w:p w:rsidR="00B72E94" w:rsidRPr="00BB3240" w:rsidRDefault="00B72E94" w:rsidP="00B72E94">
      <w:pPr>
        <w:jc w:val="both"/>
        <w:rPr>
          <w:b/>
        </w:rPr>
      </w:pPr>
      <w:r w:rsidRPr="00BB3240">
        <w:rPr>
          <w:b/>
        </w:rPr>
        <w:t xml:space="preserve">C) NOVAČNI TIJEK OD FINANCIJSKE AKTIVNOSTI  </w:t>
      </w:r>
    </w:p>
    <w:p w:rsidR="00B72E94" w:rsidRPr="00BB3240" w:rsidRDefault="00B72E94" w:rsidP="00B72E94">
      <w:pPr>
        <w:jc w:val="both"/>
      </w:pPr>
      <w:r w:rsidRPr="00BB3240">
        <w:rPr>
          <w:u w:val="single"/>
        </w:rPr>
        <w:t xml:space="preserve">C I Novčani primici od financijskih aktivnosti </w:t>
      </w:r>
    </w:p>
    <w:p w:rsidR="00B72E94" w:rsidRDefault="00B72E94" w:rsidP="00B72E94">
      <w:pPr>
        <w:jc w:val="both"/>
      </w:pPr>
      <w:r w:rsidRPr="00BB3240">
        <w:t>Novčani primici od financijske aktivnosti nisu planirani.</w:t>
      </w:r>
    </w:p>
    <w:p w:rsidR="00BA4299" w:rsidRPr="00BB3240" w:rsidRDefault="00BA4299" w:rsidP="00B72E94">
      <w:pPr>
        <w:jc w:val="both"/>
      </w:pPr>
    </w:p>
    <w:p w:rsidR="00B72E94" w:rsidRPr="00BB3240" w:rsidRDefault="00B72E94" w:rsidP="00B72E94">
      <w:pPr>
        <w:jc w:val="both"/>
        <w:rPr>
          <w:u w:val="single"/>
        </w:rPr>
      </w:pPr>
      <w:r w:rsidRPr="00BB3240">
        <w:rPr>
          <w:u w:val="single"/>
        </w:rPr>
        <w:t>C II Novčani izdaci od financijske aktivnosti</w:t>
      </w:r>
    </w:p>
    <w:p w:rsidR="00B72E94" w:rsidRDefault="00B72E94" w:rsidP="00B72E94">
      <w:pPr>
        <w:jc w:val="both"/>
      </w:pPr>
      <w:r w:rsidRPr="00BB3240">
        <w:t xml:space="preserve">Novčani izdaci od financijske aktivnosti odnose se na izdatke po financijskom </w:t>
      </w:r>
      <w:proofErr w:type="spellStart"/>
      <w:r w:rsidRPr="00BB3240">
        <w:t>leasingu</w:t>
      </w:r>
      <w:proofErr w:type="spellEnd"/>
      <w:r>
        <w:t>.</w:t>
      </w:r>
    </w:p>
    <w:p w:rsidR="00BA4299" w:rsidRPr="00BB3240" w:rsidRDefault="00BA4299" w:rsidP="00B72E94">
      <w:pPr>
        <w:jc w:val="both"/>
      </w:pPr>
    </w:p>
    <w:p w:rsidR="00B72E94" w:rsidRPr="00BB3240" w:rsidRDefault="00B72E94" w:rsidP="00B72E94">
      <w:pPr>
        <w:jc w:val="both"/>
      </w:pPr>
      <w:r w:rsidRPr="00BB3240">
        <w:rPr>
          <w:u w:val="single"/>
        </w:rPr>
        <w:t xml:space="preserve">C III Neto smanjenje novčanog tijeka od financijske aktivnosti </w:t>
      </w:r>
    </w:p>
    <w:p w:rsidR="00B72E94" w:rsidRPr="00BB3240" w:rsidRDefault="00B72E94" w:rsidP="00B72E94">
      <w:pPr>
        <w:jc w:val="both"/>
      </w:pPr>
      <w:r w:rsidRPr="00BB3240">
        <w:t xml:space="preserve">Negativan novčani tijek iz financijske aktivnosti planira se u iznosu od EUR </w:t>
      </w:r>
      <w:r>
        <w:t>402.859,00 EURA</w:t>
      </w:r>
      <w:r w:rsidRPr="00BB3240">
        <w:t xml:space="preserve">. </w:t>
      </w:r>
    </w:p>
    <w:p w:rsidR="00B72E94" w:rsidRPr="00BB3240" w:rsidRDefault="00B72E94" w:rsidP="00B72E94">
      <w:pPr>
        <w:jc w:val="both"/>
      </w:pPr>
      <w:r w:rsidRPr="00BB3240">
        <w:t xml:space="preserve">Ukupno neto smanjenje novčanog tijeka iznosi EUR </w:t>
      </w:r>
      <w:r>
        <w:t>620.280,72</w:t>
      </w:r>
      <w:r w:rsidRPr="00BB3240">
        <w:t>.</w:t>
      </w:r>
    </w:p>
    <w:p w:rsidR="00B72E94" w:rsidRDefault="00B72E94" w:rsidP="00BA4299">
      <w:pPr>
        <w:jc w:val="both"/>
      </w:pPr>
      <w:r w:rsidRPr="00BB3240">
        <w:t>U nastavku slijedi tabelarni prikaz novčanog tijeka usporedno s potraživanjima i obvezama u kunama i eur.</w:t>
      </w:r>
    </w:p>
    <w:p w:rsidR="00B72E94" w:rsidRPr="003B44CA" w:rsidRDefault="00B72E94" w:rsidP="00B72E94"/>
    <w:p w:rsidR="00B72E94" w:rsidRPr="003B44CA" w:rsidRDefault="00B72E94" w:rsidP="00B72E94"/>
    <w:p w:rsidR="00B72E94" w:rsidRPr="003B44CA" w:rsidRDefault="00B72E94" w:rsidP="00B72E94">
      <w:r>
        <w:rPr>
          <w:noProof/>
        </w:rPr>
        <w:drawing>
          <wp:inline distT="0" distB="0" distL="0" distR="0">
            <wp:extent cx="5753100" cy="5829300"/>
            <wp:effectExtent l="19050" t="0" r="0" b="0"/>
            <wp:docPr id="35" name="Slika 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5"/>
                    <pic:cNvPicPr>
                      <a:picLocks noChangeAspect="1" noChangeArrowheads="1"/>
                    </pic:cNvPicPr>
                  </pic:nvPicPr>
                  <pic:blipFill>
                    <a:blip r:embed="rId38" cstate="print"/>
                    <a:srcRect/>
                    <a:stretch>
                      <a:fillRect/>
                    </a:stretch>
                  </pic:blipFill>
                  <pic:spPr bwMode="auto">
                    <a:xfrm>
                      <a:off x="0" y="0"/>
                      <a:ext cx="5753100" cy="5829300"/>
                    </a:xfrm>
                    <a:prstGeom prst="rect">
                      <a:avLst/>
                    </a:prstGeom>
                    <a:noFill/>
                    <a:ln w="9525">
                      <a:noFill/>
                      <a:miter lim="800000"/>
                      <a:headEnd/>
                      <a:tailEnd/>
                    </a:ln>
                  </pic:spPr>
                </pic:pic>
              </a:graphicData>
            </a:graphic>
          </wp:inline>
        </w:drawing>
      </w:r>
    </w:p>
    <w:p w:rsidR="00B72E94" w:rsidRDefault="00B72E94" w:rsidP="00B72E94"/>
    <w:p w:rsidR="00B72E94" w:rsidRDefault="00B72E94" w:rsidP="00B72E94">
      <w:pPr>
        <w:tabs>
          <w:tab w:val="left" w:pos="2700"/>
        </w:tabs>
      </w:pPr>
      <w:r>
        <w:tab/>
      </w:r>
    </w:p>
    <w:p w:rsidR="00B72E94" w:rsidRDefault="00B72E94" w:rsidP="00B72E94">
      <w:pPr>
        <w:tabs>
          <w:tab w:val="left" w:pos="2700"/>
        </w:tabs>
      </w:pPr>
    </w:p>
    <w:p w:rsidR="00B72E94" w:rsidRDefault="00B72E94" w:rsidP="00B72E94">
      <w:pPr>
        <w:tabs>
          <w:tab w:val="left" w:pos="2700"/>
        </w:tabs>
      </w:pPr>
    </w:p>
    <w:p w:rsidR="00B72E94" w:rsidRDefault="00B72E94" w:rsidP="00B72E94">
      <w:pPr>
        <w:tabs>
          <w:tab w:val="left" w:pos="2700"/>
        </w:tabs>
      </w:pPr>
    </w:p>
    <w:p w:rsidR="00B72E94" w:rsidRDefault="00B72E94" w:rsidP="00B72E94">
      <w:pPr>
        <w:jc w:val="center"/>
      </w:pPr>
    </w:p>
    <w:p w:rsidR="00B72E94" w:rsidRDefault="00B72E94" w:rsidP="00B72E94">
      <w:pPr>
        <w:jc w:val="both"/>
      </w:pPr>
    </w:p>
    <w:p w:rsidR="00B72E94" w:rsidRDefault="00B72E94" w:rsidP="00B72E94">
      <w:r>
        <w:rPr>
          <w:noProof/>
        </w:rPr>
        <w:lastRenderedPageBreak/>
        <w:drawing>
          <wp:inline distT="0" distB="0" distL="0" distR="0">
            <wp:extent cx="5753100" cy="4362450"/>
            <wp:effectExtent l="19050" t="0" r="0" b="0"/>
            <wp:docPr id="36" name="Slika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39" cstate="print"/>
                    <a:srcRect/>
                    <a:stretch>
                      <a:fillRect/>
                    </a:stretch>
                  </pic:blipFill>
                  <pic:spPr bwMode="auto">
                    <a:xfrm>
                      <a:off x="0" y="0"/>
                      <a:ext cx="5753100" cy="4362450"/>
                    </a:xfrm>
                    <a:prstGeom prst="rect">
                      <a:avLst/>
                    </a:prstGeom>
                    <a:noFill/>
                    <a:ln w="9525">
                      <a:noFill/>
                      <a:miter lim="800000"/>
                      <a:headEnd/>
                      <a:tailEnd/>
                    </a:ln>
                  </pic:spPr>
                </pic:pic>
              </a:graphicData>
            </a:graphic>
          </wp:inline>
        </w:drawing>
      </w:r>
    </w:p>
    <w:p w:rsidR="00B72E94" w:rsidRPr="00993492" w:rsidRDefault="00B72E94" w:rsidP="00B72E94"/>
    <w:p w:rsidR="00B72E94" w:rsidRPr="00993492" w:rsidRDefault="00B72E94" w:rsidP="00B72E94"/>
    <w:p w:rsidR="00B72E94" w:rsidRPr="00993492" w:rsidRDefault="00B72E94" w:rsidP="00B72E94"/>
    <w:p w:rsidR="00B72E94" w:rsidRPr="00993492" w:rsidRDefault="00B72E94" w:rsidP="00B72E94"/>
    <w:p w:rsidR="00B72E94" w:rsidRPr="00993492" w:rsidRDefault="00B72E94" w:rsidP="00B72E94"/>
    <w:p w:rsidR="00B72E94" w:rsidRPr="00993492" w:rsidRDefault="00B72E94" w:rsidP="00B72E94"/>
    <w:p w:rsidR="00B72E94" w:rsidRPr="00993492" w:rsidRDefault="00B72E94" w:rsidP="00B72E94"/>
    <w:p w:rsidR="00B72E94" w:rsidRPr="00993492" w:rsidRDefault="00B72E94" w:rsidP="00B72E94"/>
    <w:p w:rsidR="00B72E94" w:rsidRDefault="00B72E94" w:rsidP="00B72E94"/>
    <w:p w:rsidR="00B72E94" w:rsidRDefault="00B72E94" w:rsidP="00B72E94">
      <w:pPr>
        <w:tabs>
          <w:tab w:val="left" w:pos="3210"/>
        </w:tabs>
      </w:pPr>
      <w:r>
        <w:tab/>
      </w:r>
    </w:p>
    <w:p w:rsidR="00B72E94" w:rsidRDefault="00B72E94" w:rsidP="00B72E94">
      <w:pPr>
        <w:tabs>
          <w:tab w:val="left" w:pos="3210"/>
        </w:tabs>
      </w:pPr>
    </w:p>
    <w:p w:rsidR="00B72E94" w:rsidRDefault="00B72E94" w:rsidP="00B72E94">
      <w:pPr>
        <w:tabs>
          <w:tab w:val="left" w:pos="3210"/>
        </w:tabs>
      </w:pPr>
    </w:p>
    <w:p w:rsidR="00B72E94" w:rsidRDefault="00B72E94" w:rsidP="00B72E94">
      <w:pPr>
        <w:tabs>
          <w:tab w:val="left" w:pos="3210"/>
        </w:tabs>
      </w:pPr>
    </w:p>
    <w:p w:rsidR="00B72E94" w:rsidRDefault="00B72E94" w:rsidP="00B72E94">
      <w:pPr>
        <w:tabs>
          <w:tab w:val="left" w:pos="3210"/>
        </w:tabs>
      </w:pPr>
      <w:r>
        <w:rPr>
          <w:noProof/>
        </w:rPr>
        <w:lastRenderedPageBreak/>
        <w:drawing>
          <wp:inline distT="0" distB="0" distL="0" distR="0">
            <wp:extent cx="5753100" cy="3238500"/>
            <wp:effectExtent l="19050" t="0" r="0" b="0"/>
            <wp:docPr id="37" name="Slika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40" cstate="print"/>
                    <a:srcRect/>
                    <a:stretch>
                      <a:fillRect/>
                    </a:stretch>
                  </pic:blipFill>
                  <pic:spPr bwMode="auto">
                    <a:xfrm>
                      <a:off x="0" y="0"/>
                      <a:ext cx="5753100" cy="3238500"/>
                    </a:xfrm>
                    <a:prstGeom prst="rect">
                      <a:avLst/>
                    </a:prstGeom>
                    <a:noFill/>
                    <a:ln w="9525">
                      <a:noFill/>
                      <a:miter lim="800000"/>
                      <a:headEnd/>
                      <a:tailEnd/>
                    </a:ln>
                  </pic:spPr>
                </pic:pic>
              </a:graphicData>
            </a:graphic>
          </wp:inline>
        </w:drawing>
      </w:r>
    </w:p>
    <w:p w:rsidR="00B72E94" w:rsidRPr="00993492" w:rsidRDefault="00B72E94" w:rsidP="00B72E94">
      <w:pPr>
        <w:tabs>
          <w:tab w:val="left" w:pos="3210"/>
        </w:tabs>
      </w:pPr>
    </w:p>
    <w:p w:rsidR="006C5058" w:rsidRPr="007C7F6F" w:rsidRDefault="006C5058" w:rsidP="00B72E94">
      <w:pPr>
        <w:rPr>
          <w:b/>
        </w:rPr>
      </w:pPr>
    </w:p>
    <w:sectPr w:rsidR="006C5058" w:rsidRPr="007C7F6F" w:rsidSect="0028189B">
      <w:pgSz w:w="11906" w:h="16838"/>
      <w:pgMar w:top="1616" w:right="1021" w:bottom="1418" w:left="1021" w:header="709" w:footer="709"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8B304D" w:rsidRDefault="008B304D">
      <w:r>
        <w:separator/>
      </w:r>
    </w:p>
  </w:endnote>
  <w:endnote w:type="continuationSeparator" w:id="0">
    <w:p w:rsidR="008B304D" w:rsidRDefault="008B304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000" w:usb2="00000000" w:usb3="00000000" w:csb0="0000009F"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EE"/>
    <w:family w:val="roman"/>
    <w:pitch w:val="variable"/>
    <w:sig w:usb0="E00006FF" w:usb1="420024FF" w:usb2="02000000" w:usb3="00000000" w:csb0="0000019F" w:csb1="00000000"/>
  </w:font>
  <w:font w:name="Arial Black">
    <w:panose1 w:val="020B0A04020102020204"/>
    <w:charset w:val="EE"/>
    <w:family w:val="swiss"/>
    <w:pitch w:val="variable"/>
    <w:sig w:usb0="A00002AF" w:usb1="400078F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58" w:rsidRDefault="00E6665A" w:rsidP="00285739">
    <w:pPr>
      <w:pStyle w:val="Podnoje"/>
      <w:framePr w:wrap="around" w:vAnchor="text" w:hAnchor="margin" w:xAlign="center" w:y="1"/>
      <w:rPr>
        <w:rStyle w:val="Brojstranice"/>
      </w:rPr>
    </w:pPr>
    <w:r>
      <w:rPr>
        <w:rStyle w:val="Brojstranice"/>
      </w:rPr>
      <w:fldChar w:fldCharType="begin"/>
    </w:r>
    <w:r w:rsidR="006C5058">
      <w:rPr>
        <w:rStyle w:val="Brojstranice"/>
      </w:rPr>
      <w:instrText xml:space="preserve">PAGE  </w:instrText>
    </w:r>
    <w:r>
      <w:rPr>
        <w:rStyle w:val="Brojstranice"/>
      </w:rPr>
      <w:fldChar w:fldCharType="separate"/>
    </w:r>
    <w:r w:rsidR="006C5058">
      <w:rPr>
        <w:rStyle w:val="Brojstranice"/>
        <w:noProof/>
      </w:rPr>
      <w:t>38</w:t>
    </w:r>
    <w:r>
      <w:rPr>
        <w:rStyle w:val="Brojstranice"/>
      </w:rPr>
      <w:fldChar w:fldCharType="end"/>
    </w:r>
  </w:p>
  <w:p w:rsidR="006C5058" w:rsidRDefault="006C5058" w:rsidP="00F72BDC">
    <w:pPr>
      <w:pStyle w:val="Podnoje"/>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369461501"/>
      <w:docPartObj>
        <w:docPartGallery w:val="Page Numbers (Bottom of Page)"/>
        <w:docPartUnique/>
      </w:docPartObj>
    </w:sdtPr>
    <w:sdtContent>
      <w:p w:rsidR="006C5058" w:rsidRDefault="00E6665A">
        <w:pPr>
          <w:pStyle w:val="Podnoje"/>
          <w:jc w:val="center"/>
        </w:pPr>
        <w:fldSimple w:instr=" PAGE   \* MERGEFORMAT ">
          <w:r w:rsidR="00E62BCF">
            <w:rPr>
              <w:noProof/>
            </w:rPr>
            <w:t>55</w:t>
          </w:r>
        </w:fldSimple>
      </w:p>
    </w:sdtContent>
  </w:sdt>
  <w:p w:rsidR="006C5058" w:rsidRPr="00615B27" w:rsidRDefault="006C5058" w:rsidP="00F72BDC">
    <w:pPr>
      <w:pStyle w:val="Podnoje"/>
      <w:ind w:right="360"/>
      <w:jc w:val="center"/>
      <w:rPr>
        <w:i/>
        <w:sz w:val="18"/>
        <w:szCs w:val="18"/>
      </w:rP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C5058" w:rsidRDefault="00E6665A">
    <w:pPr>
      <w:pStyle w:val="Podnoje"/>
      <w:jc w:val="center"/>
    </w:pPr>
    <w:fldSimple w:instr=" PAGE   \* MERGEFORMAT ">
      <w:r w:rsidR="00E62BCF">
        <w:rPr>
          <w:noProof/>
        </w:rPr>
        <w:t>22</w:t>
      </w:r>
    </w:fldSimple>
  </w:p>
  <w:p w:rsidR="006C5058" w:rsidRDefault="006C5058">
    <w:pPr>
      <w:pStyle w:val="Podnoje"/>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8B304D" w:rsidRDefault="008B304D">
      <w:r>
        <w:separator/>
      </w:r>
    </w:p>
  </w:footnote>
  <w:footnote w:type="continuationSeparator" w:id="0">
    <w:p w:rsidR="008B304D" w:rsidRDefault="008B304D">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5pt;height:11.25pt" o:bullet="t">
        <v:imagedata r:id="rId1" o:title="mso8804"/>
      </v:shape>
    </w:pict>
  </w:numPicBullet>
  <w:abstractNum w:abstractNumId="0">
    <w:nsid w:val="08CA5A21"/>
    <w:multiLevelType w:val="hybridMultilevel"/>
    <w:tmpl w:val="BD724422"/>
    <w:lvl w:ilvl="0" w:tplc="041A000B">
      <w:start w:val="1"/>
      <w:numFmt w:val="bullet"/>
      <w:lvlText w:val=""/>
      <w:lvlJc w:val="left"/>
      <w:pPr>
        <w:ind w:left="1647" w:hanging="360"/>
      </w:pPr>
      <w:rPr>
        <w:rFonts w:ascii="Wingdings" w:hAnsi="Wingdings" w:hint="default"/>
      </w:rPr>
    </w:lvl>
    <w:lvl w:ilvl="1" w:tplc="041A0003" w:tentative="1">
      <w:start w:val="1"/>
      <w:numFmt w:val="bullet"/>
      <w:lvlText w:val="o"/>
      <w:lvlJc w:val="left"/>
      <w:pPr>
        <w:ind w:left="2367" w:hanging="360"/>
      </w:pPr>
      <w:rPr>
        <w:rFonts w:ascii="Courier New" w:hAnsi="Courier New" w:cs="Courier New" w:hint="default"/>
      </w:rPr>
    </w:lvl>
    <w:lvl w:ilvl="2" w:tplc="041A0005" w:tentative="1">
      <w:start w:val="1"/>
      <w:numFmt w:val="bullet"/>
      <w:lvlText w:val=""/>
      <w:lvlJc w:val="left"/>
      <w:pPr>
        <w:ind w:left="3087" w:hanging="360"/>
      </w:pPr>
      <w:rPr>
        <w:rFonts w:ascii="Wingdings" w:hAnsi="Wingdings" w:hint="default"/>
      </w:rPr>
    </w:lvl>
    <w:lvl w:ilvl="3" w:tplc="041A0001" w:tentative="1">
      <w:start w:val="1"/>
      <w:numFmt w:val="bullet"/>
      <w:lvlText w:val=""/>
      <w:lvlJc w:val="left"/>
      <w:pPr>
        <w:ind w:left="3807" w:hanging="360"/>
      </w:pPr>
      <w:rPr>
        <w:rFonts w:ascii="Symbol" w:hAnsi="Symbol" w:hint="default"/>
      </w:rPr>
    </w:lvl>
    <w:lvl w:ilvl="4" w:tplc="041A0003" w:tentative="1">
      <w:start w:val="1"/>
      <w:numFmt w:val="bullet"/>
      <w:lvlText w:val="o"/>
      <w:lvlJc w:val="left"/>
      <w:pPr>
        <w:ind w:left="4527" w:hanging="360"/>
      </w:pPr>
      <w:rPr>
        <w:rFonts w:ascii="Courier New" w:hAnsi="Courier New" w:cs="Courier New" w:hint="default"/>
      </w:rPr>
    </w:lvl>
    <w:lvl w:ilvl="5" w:tplc="041A0005" w:tentative="1">
      <w:start w:val="1"/>
      <w:numFmt w:val="bullet"/>
      <w:lvlText w:val=""/>
      <w:lvlJc w:val="left"/>
      <w:pPr>
        <w:ind w:left="5247" w:hanging="360"/>
      </w:pPr>
      <w:rPr>
        <w:rFonts w:ascii="Wingdings" w:hAnsi="Wingdings" w:hint="default"/>
      </w:rPr>
    </w:lvl>
    <w:lvl w:ilvl="6" w:tplc="041A0001" w:tentative="1">
      <w:start w:val="1"/>
      <w:numFmt w:val="bullet"/>
      <w:lvlText w:val=""/>
      <w:lvlJc w:val="left"/>
      <w:pPr>
        <w:ind w:left="5967" w:hanging="360"/>
      </w:pPr>
      <w:rPr>
        <w:rFonts w:ascii="Symbol" w:hAnsi="Symbol" w:hint="default"/>
      </w:rPr>
    </w:lvl>
    <w:lvl w:ilvl="7" w:tplc="041A0003" w:tentative="1">
      <w:start w:val="1"/>
      <w:numFmt w:val="bullet"/>
      <w:lvlText w:val="o"/>
      <w:lvlJc w:val="left"/>
      <w:pPr>
        <w:ind w:left="6687" w:hanging="360"/>
      </w:pPr>
      <w:rPr>
        <w:rFonts w:ascii="Courier New" w:hAnsi="Courier New" w:cs="Courier New" w:hint="default"/>
      </w:rPr>
    </w:lvl>
    <w:lvl w:ilvl="8" w:tplc="041A0005" w:tentative="1">
      <w:start w:val="1"/>
      <w:numFmt w:val="bullet"/>
      <w:lvlText w:val=""/>
      <w:lvlJc w:val="left"/>
      <w:pPr>
        <w:ind w:left="7407" w:hanging="360"/>
      </w:pPr>
      <w:rPr>
        <w:rFonts w:ascii="Wingdings" w:hAnsi="Wingdings" w:hint="default"/>
      </w:rPr>
    </w:lvl>
  </w:abstractNum>
  <w:abstractNum w:abstractNumId="1">
    <w:nsid w:val="09203BCB"/>
    <w:multiLevelType w:val="hybridMultilevel"/>
    <w:tmpl w:val="70B2F284"/>
    <w:lvl w:ilvl="0" w:tplc="E4345EBA">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
    <w:nsid w:val="242844DF"/>
    <w:multiLevelType w:val="multilevel"/>
    <w:tmpl w:val="A9BAEF80"/>
    <w:lvl w:ilvl="0">
      <w:start w:val="1"/>
      <w:numFmt w:val="decimal"/>
      <w:lvlText w:val="%1."/>
      <w:lvlJc w:val="left"/>
      <w:pPr>
        <w:tabs>
          <w:tab w:val="num" w:pos="660"/>
        </w:tabs>
        <w:ind w:left="660" w:hanging="660"/>
      </w:pPr>
      <w:rPr>
        <w:rFonts w:hint="default"/>
      </w:rPr>
    </w:lvl>
    <w:lvl w:ilvl="1">
      <w:start w:val="3"/>
      <w:numFmt w:val="decimal"/>
      <w:lvlText w:val="%1.%2."/>
      <w:lvlJc w:val="left"/>
      <w:pPr>
        <w:tabs>
          <w:tab w:val="num" w:pos="660"/>
        </w:tabs>
        <w:ind w:left="660" w:hanging="660"/>
      </w:pPr>
      <w:rPr>
        <w:rFonts w:hint="default"/>
      </w:rPr>
    </w:lvl>
    <w:lvl w:ilvl="2">
      <w:start w:val="2"/>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3">
    <w:nsid w:val="333D7AC3"/>
    <w:multiLevelType w:val="hybridMultilevel"/>
    <w:tmpl w:val="5838B1B6"/>
    <w:lvl w:ilvl="0" w:tplc="041A000B">
      <w:start w:val="1"/>
      <w:numFmt w:val="bullet"/>
      <w:lvlText w:val=""/>
      <w:lvlJc w:val="left"/>
      <w:pPr>
        <w:ind w:left="786" w:hanging="360"/>
      </w:pPr>
      <w:rPr>
        <w:rFonts w:ascii="Wingdings" w:hAnsi="Wingdings" w:hint="default"/>
      </w:rPr>
    </w:lvl>
    <w:lvl w:ilvl="1" w:tplc="041A0003" w:tentative="1">
      <w:start w:val="1"/>
      <w:numFmt w:val="bullet"/>
      <w:lvlText w:val="o"/>
      <w:lvlJc w:val="left"/>
      <w:pPr>
        <w:ind w:left="1506" w:hanging="360"/>
      </w:pPr>
      <w:rPr>
        <w:rFonts w:ascii="Courier New" w:hAnsi="Courier New" w:cs="Courier New" w:hint="default"/>
      </w:rPr>
    </w:lvl>
    <w:lvl w:ilvl="2" w:tplc="041A0005" w:tentative="1">
      <w:start w:val="1"/>
      <w:numFmt w:val="bullet"/>
      <w:lvlText w:val=""/>
      <w:lvlJc w:val="left"/>
      <w:pPr>
        <w:ind w:left="2226" w:hanging="360"/>
      </w:pPr>
      <w:rPr>
        <w:rFonts w:ascii="Wingdings" w:hAnsi="Wingdings" w:hint="default"/>
      </w:rPr>
    </w:lvl>
    <w:lvl w:ilvl="3" w:tplc="041A0001" w:tentative="1">
      <w:start w:val="1"/>
      <w:numFmt w:val="bullet"/>
      <w:lvlText w:val=""/>
      <w:lvlJc w:val="left"/>
      <w:pPr>
        <w:ind w:left="2946" w:hanging="360"/>
      </w:pPr>
      <w:rPr>
        <w:rFonts w:ascii="Symbol" w:hAnsi="Symbol" w:hint="default"/>
      </w:rPr>
    </w:lvl>
    <w:lvl w:ilvl="4" w:tplc="041A0003" w:tentative="1">
      <w:start w:val="1"/>
      <w:numFmt w:val="bullet"/>
      <w:lvlText w:val="o"/>
      <w:lvlJc w:val="left"/>
      <w:pPr>
        <w:ind w:left="3666" w:hanging="360"/>
      </w:pPr>
      <w:rPr>
        <w:rFonts w:ascii="Courier New" w:hAnsi="Courier New" w:cs="Courier New" w:hint="default"/>
      </w:rPr>
    </w:lvl>
    <w:lvl w:ilvl="5" w:tplc="041A0005" w:tentative="1">
      <w:start w:val="1"/>
      <w:numFmt w:val="bullet"/>
      <w:lvlText w:val=""/>
      <w:lvlJc w:val="left"/>
      <w:pPr>
        <w:ind w:left="4386" w:hanging="360"/>
      </w:pPr>
      <w:rPr>
        <w:rFonts w:ascii="Wingdings" w:hAnsi="Wingdings" w:hint="default"/>
      </w:rPr>
    </w:lvl>
    <w:lvl w:ilvl="6" w:tplc="041A0001" w:tentative="1">
      <w:start w:val="1"/>
      <w:numFmt w:val="bullet"/>
      <w:lvlText w:val=""/>
      <w:lvlJc w:val="left"/>
      <w:pPr>
        <w:ind w:left="5106" w:hanging="360"/>
      </w:pPr>
      <w:rPr>
        <w:rFonts w:ascii="Symbol" w:hAnsi="Symbol" w:hint="default"/>
      </w:rPr>
    </w:lvl>
    <w:lvl w:ilvl="7" w:tplc="041A0003" w:tentative="1">
      <w:start w:val="1"/>
      <w:numFmt w:val="bullet"/>
      <w:lvlText w:val="o"/>
      <w:lvlJc w:val="left"/>
      <w:pPr>
        <w:ind w:left="5826" w:hanging="360"/>
      </w:pPr>
      <w:rPr>
        <w:rFonts w:ascii="Courier New" w:hAnsi="Courier New" w:cs="Courier New" w:hint="default"/>
      </w:rPr>
    </w:lvl>
    <w:lvl w:ilvl="8" w:tplc="041A0005" w:tentative="1">
      <w:start w:val="1"/>
      <w:numFmt w:val="bullet"/>
      <w:lvlText w:val=""/>
      <w:lvlJc w:val="left"/>
      <w:pPr>
        <w:ind w:left="6546" w:hanging="360"/>
      </w:pPr>
      <w:rPr>
        <w:rFonts w:ascii="Wingdings" w:hAnsi="Wingdings" w:hint="default"/>
      </w:rPr>
    </w:lvl>
  </w:abstractNum>
  <w:abstractNum w:abstractNumId="4">
    <w:nsid w:val="33E479D4"/>
    <w:multiLevelType w:val="hybridMultilevel"/>
    <w:tmpl w:val="02688A9C"/>
    <w:lvl w:ilvl="0" w:tplc="041A000F">
      <w:start w:val="1"/>
      <w:numFmt w:val="decimal"/>
      <w:lvlText w:val="%1."/>
      <w:lvlJc w:val="left"/>
      <w:pPr>
        <w:ind w:left="644" w:hanging="360"/>
      </w:pPr>
      <w:rPr>
        <w:rFonts w:hint="default"/>
      </w:rPr>
    </w:lvl>
    <w:lvl w:ilvl="1" w:tplc="041A0019">
      <w:start w:val="1"/>
      <w:numFmt w:val="lowerLetter"/>
      <w:lvlText w:val="%2."/>
      <w:lvlJc w:val="left"/>
      <w:pPr>
        <w:ind w:left="1364" w:hanging="360"/>
      </w:pPr>
    </w:lvl>
    <w:lvl w:ilvl="2" w:tplc="041A001B">
      <w:start w:val="1"/>
      <w:numFmt w:val="lowerRoman"/>
      <w:lvlText w:val="%3."/>
      <w:lvlJc w:val="right"/>
      <w:pPr>
        <w:ind w:left="2084" w:hanging="180"/>
      </w:pPr>
    </w:lvl>
    <w:lvl w:ilvl="3" w:tplc="041A000F">
      <w:start w:val="1"/>
      <w:numFmt w:val="decimal"/>
      <w:lvlText w:val="%4."/>
      <w:lvlJc w:val="left"/>
      <w:pPr>
        <w:ind w:left="2804" w:hanging="360"/>
      </w:pPr>
    </w:lvl>
    <w:lvl w:ilvl="4" w:tplc="041A0019">
      <w:start w:val="1"/>
      <w:numFmt w:val="lowerLetter"/>
      <w:lvlText w:val="%5."/>
      <w:lvlJc w:val="left"/>
      <w:pPr>
        <w:ind w:left="3524" w:hanging="360"/>
      </w:pPr>
    </w:lvl>
    <w:lvl w:ilvl="5" w:tplc="041A001B">
      <w:start w:val="1"/>
      <w:numFmt w:val="lowerRoman"/>
      <w:lvlText w:val="%6."/>
      <w:lvlJc w:val="right"/>
      <w:pPr>
        <w:ind w:left="4244" w:hanging="180"/>
      </w:pPr>
    </w:lvl>
    <w:lvl w:ilvl="6" w:tplc="041A000F">
      <w:start w:val="1"/>
      <w:numFmt w:val="decimal"/>
      <w:lvlText w:val="%7."/>
      <w:lvlJc w:val="left"/>
      <w:pPr>
        <w:ind w:left="4964" w:hanging="360"/>
      </w:pPr>
    </w:lvl>
    <w:lvl w:ilvl="7" w:tplc="041A0019">
      <w:start w:val="1"/>
      <w:numFmt w:val="lowerLetter"/>
      <w:lvlText w:val="%8."/>
      <w:lvlJc w:val="left"/>
      <w:pPr>
        <w:ind w:left="5684" w:hanging="360"/>
      </w:pPr>
    </w:lvl>
    <w:lvl w:ilvl="8" w:tplc="041A001B">
      <w:start w:val="1"/>
      <w:numFmt w:val="lowerRoman"/>
      <w:lvlText w:val="%9."/>
      <w:lvlJc w:val="right"/>
      <w:pPr>
        <w:ind w:left="6404" w:hanging="180"/>
      </w:pPr>
    </w:lvl>
  </w:abstractNum>
  <w:abstractNum w:abstractNumId="5">
    <w:nsid w:val="364A7DCF"/>
    <w:multiLevelType w:val="multilevel"/>
    <w:tmpl w:val="6F1C036E"/>
    <w:lvl w:ilvl="0">
      <w:start w:val="1"/>
      <w:numFmt w:val="decimal"/>
      <w:lvlText w:val="%1."/>
      <w:lvlJc w:val="left"/>
      <w:pPr>
        <w:ind w:left="540" w:hanging="540"/>
      </w:pPr>
      <w:rPr>
        <w:rFonts w:hint="default"/>
      </w:rPr>
    </w:lvl>
    <w:lvl w:ilvl="1">
      <w:start w:val="3"/>
      <w:numFmt w:val="decimal"/>
      <w:lvlText w:val="%1.%2."/>
      <w:lvlJc w:val="left"/>
      <w:pPr>
        <w:ind w:left="900" w:hanging="540"/>
      </w:pPr>
      <w:rPr>
        <w:rFonts w:hint="default"/>
      </w:rPr>
    </w:lvl>
    <w:lvl w:ilvl="2">
      <w:start w:val="2"/>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6">
    <w:nsid w:val="3BDE69A9"/>
    <w:multiLevelType w:val="hybridMultilevel"/>
    <w:tmpl w:val="734EFFD6"/>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3D4E1822"/>
    <w:multiLevelType w:val="hybridMultilevel"/>
    <w:tmpl w:val="05DE7978"/>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46D927B5"/>
    <w:multiLevelType w:val="hybridMultilevel"/>
    <w:tmpl w:val="ED0ECC54"/>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9">
    <w:nsid w:val="4C882F99"/>
    <w:multiLevelType w:val="hybridMultilevel"/>
    <w:tmpl w:val="552ABA98"/>
    <w:lvl w:ilvl="0" w:tplc="7BC0F78C">
      <w:start w:val="1"/>
      <w:numFmt w:val="low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0">
    <w:nsid w:val="5EC025D9"/>
    <w:multiLevelType w:val="hybridMultilevel"/>
    <w:tmpl w:val="A2400868"/>
    <w:lvl w:ilvl="0" w:tplc="C68C8F5E">
      <w:start w:val="2"/>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1">
    <w:nsid w:val="5FC258BC"/>
    <w:multiLevelType w:val="hybridMultilevel"/>
    <w:tmpl w:val="57BAF45C"/>
    <w:lvl w:ilvl="0" w:tplc="E0A6F194">
      <w:start w:val="1"/>
      <w:numFmt w:val="upperLetter"/>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2">
    <w:nsid w:val="60AB49DE"/>
    <w:multiLevelType w:val="hybridMultilevel"/>
    <w:tmpl w:val="39E8D856"/>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3">
    <w:nsid w:val="637B32D5"/>
    <w:multiLevelType w:val="hybridMultilevel"/>
    <w:tmpl w:val="C4FEC4D0"/>
    <w:lvl w:ilvl="0" w:tplc="041A000B">
      <w:start w:val="1"/>
      <w:numFmt w:val="bullet"/>
      <w:lvlText w:val=""/>
      <w:lvlJc w:val="left"/>
      <w:pPr>
        <w:ind w:left="720" w:hanging="360"/>
      </w:pPr>
      <w:rPr>
        <w:rFonts w:ascii="Wingdings" w:hAnsi="Wingdings"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nsid w:val="6541436C"/>
    <w:multiLevelType w:val="hybridMultilevel"/>
    <w:tmpl w:val="614C3C42"/>
    <w:lvl w:ilvl="0" w:tplc="793C56DA">
      <w:start w:val="5"/>
      <w:numFmt w:val="decimal"/>
      <w:lvlText w:val="%1."/>
      <w:lvlJc w:val="left"/>
      <w:pPr>
        <w:ind w:left="644" w:hanging="360"/>
      </w:pPr>
      <w:rPr>
        <w:rFonts w:hint="default"/>
      </w:rPr>
    </w:lvl>
    <w:lvl w:ilvl="1" w:tplc="041A0019" w:tentative="1">
      <w:start w:val="1"/>
      <w:numFmt w:val="lowerLetter"/>
      <w:lvlText w:val="%2."/>
      <w:lvlJc w:val="left"/>
      <w:pPr>
        <w:ind w:left="1364" w:hanging="360"/>
      </w:pPr>
    </w:lvl>
    <w:lvl w:ilvl="2" w:tplc="041A001B" w:tentative="1">
      <w:start w:val="1"/>
      <w:numFmt w:val="lowerRoman"/>
      <w:lvlText w:val="%3."/>
      <w:lvlJc w:val="right"/>
      <w:pPr>
        <w:ind w:left="2084" w:hanging="180"/>
      </w:pPr>
    </w:lvl>
    <w:lvl w:ilvl="3" w:tplc="041A000F" w:tentative="1">
      <w:start w:val="1"/>
      <w:numFmt w:val="decimal"/>
      <w:lvlText w:val="%4."/>
      <w:lvlJc w:val="left"/>
      <w:pPr>
        <w:ind w:left="2804" w:hanging="360"/>
      </w:pPr>
    </w:lvl>
    <w:lvl w:ilvl="4" w:tplc="041A0019" w:tentative="1">
      <w:start w:val="1"/>
      <w:numFmt w:val="lowerLetter"/>
      <w:lvlText w:val="%5."/>
      <w:lvlJc w:val="left"/>
      <w:pPr>
        <w:ind w:left="3524" w:hanging="360"/>
      </w:pPr>
    </w:lvl>
    <w:lvl w:ilvl="5" w:tplc="041A001B" w:tentative="1">
      <w:start w:val="1"/>
      <w:numFmt w:val="lowerRoman"/>
      <w:lvlText w:val="%6."/>
      <w:lvlJc w:val="right"/>
      <w:pPr>
        <w:ind w:left="4244" w:hanging="180"/>
      </w:pPr>
    </w:lvl>
    <w:lvl w:ilvl="6" w:tplc="041A000F" w:tentative="1">
      <w:start w:val="1"/>
      <w:numFmt w:val="decimal"/>
      <w:lvlText w:val="%7."/>
      <w:lvlJc w:val="left"/>
      <w:pPr>
        <w:ind w:left="4964" w:hanging="360"/>
      </w:pPr>
    </w:lvl>
    <w:lvl w:ilvl="7" w:tplc="041A0019" w:tentative="1">
      <w:start w:val="1"/>
      <w:numFmt w:val="lowerLetter"/>
      <w:lvlText w:val="%8."/>
      <w:lvlJc w:val="left"/>
      <w:pPr>
        <w:ind w:left="5684" w:hanging="360"/>
      </w:pPr>
    </w:lvl>
    <w:lvl w:ilvl="8" w:tplc="041A001B" w:tentative="1">
      <w:start w:val="1"/>
      <w:numFmt w:val="lowerRoman"/>
      <w:lvlText w:val="%9."/>
      <w:lvlJc w:val="right"/>
      <w:pPr>
        <w:ind w:left="6404" w:hanging="180"/>
      </w:pPr>
    </w:lvl>
  </w:abstractNum>
  <w:abstractNum w:abstractNumId="15">
    <w:nsid w:val="6B5910CD"/>
    <w:multiLevelType w:val="hybridMultilevel"/>
    <w:tmpl w:val="63485C08"/>
    <w:lvl w:ilvl="0" w:tplc="2A9E59E6">
      <w:start w:val="1"/>
      <w:numFmt w:val="upperRoman"/>
      <w:lvlText w:val="%1)"/>
      <w:lvlJc w:val="left"/>
      <w:pPr>
        <w:ind w:left="1080" w:hanging="72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6">
    <w:nsid w:val="6D494DB6"/>
    <w:multiLevelType w:val="hybridMultilevel"/>
    <w:tmpl w:val="1350654E"/>
    <w:lvl w:ilvl="0" w:tplc="041A000F">
      <w:start w:val="1"/>
      <w:numFmt w:val="decimal"/>
      <w:lvlText w:val="%1."/>
      <w:lvlJc w:val="left"/>
      <w:pPr>
        <w:tabs>
          <w:tab w:val="num" w:pos="644"/>
        </w:tabs>
        <w:ind w:left="644" w:hanging="360"/>
      </w:pPr>
      <w:rPr>
        <w:rFonts w:hint="default"/>
      </w:rPr>
    </w:lvl>
    <w:lvl w:ilvl="1" w:tplc="041A0019" w:tentative="1">
      <w:start w:val="1"/>
      <w:numFmt w:val="lowerLetter"/>
      <w:lvlText w:val="%2."/>
      <w:lvlJc w:val="left"/>
      <w:pPr>
        <w:tabs>
          <w:tab w:val="num" w:pos="1440"/>
        </w:tabs>
        <w:ind w:left="1440" w:hanging="360"/>
      </w:pPr>
    </w:lvl>
    <w:lvl w:ilvl="2" w:tplc="041A001B" w:tentative="1">
      <w:start w:val="1"/>
      <w:numFmt w:val="lowerRoman"/>
      <w:lvlText w:val="%3."/>
      <w:lvlJc w:val="right"/>
      <w:pPr>
        <w:tabs>
          <w:tab w:val="num" w:pos="2160"/>
        </w:tabs>
        <w:ind w:left="2160" w:hanging="180"/>
      </w:pPr>
    </w:lvl>
    <w:lvl w:ilvl="3" w:tplc="041A000F" w:tentative="1">
      <w:start w:val="1"/>
      <w:numFmt w:val="decimal"/>
      <w:lvlText w:val="%4."/>
      <w:lvlJc w:val="left"/>
      <w:pPr>
        <w:tabs>
          <w:tab w:val="num" w:pos="2880"/>
        </w:tabs>
        <w:ind w:left="2880" w:hanging="360"/>
      </w:pPr>
    </w:lvl>
    <w:lvl w:ilvl="4" w:tplc="041A0019" w:tentative="1">
      <w:start w:val="1"/>
      <w:numFmt w:val="lowerLetter"/>
      <w:lvlText w:val="%5."/>
      <w:lvlJc w:val="left"/>
      <w:pPr>
        <w:tabs>
          <w:tab w:val="num" w:pos="3600"/>
        </w:tabs>
        <w:ind w:left="3600" w:hanging="360"/>
      </w:pPr>
    </w:lvl>
    <w:lvl w:ilvl="5" w:tplc="041A001B" w:tentative="1">
      <w:start w:val="1"/>
      <w:numFmt w:val="lowerRoman"/>
      <w:lvlText w:val="%6."/>
      <w:lvlJc w:val="right"/>
      <w:pPr>
        <w:tabs>
          <w:tab w:val="num" w:pos="4320"/>
        </w:tabs>
        <w:ind w:left="4320" w:hanging="180"/>
      </w:pPr>
    </w:lvl>
    <w:lvl w:ilvl="6" w:tplc="041A000F" w:tentative="1">
      <w:start w:val="1"/>
      <w:numFmt w:val="decimal"/>
      <w:lvlText w:val="%7."/>
      <w:lvlJc w:val="left"/>
      <w:pPr>
        <w:tabs>
          <w:tab w:val="num" w:pos="5040"/>
        </w:tabs>
        <w:ind w:left="5040" w:hanging="360"/>
      </w:pPr>
    </w:lvl>
    <w:lvl w:ilvl="7" w:tplc="041A0019" w:tentative="1">
      <w:start w:val="1"/>
      <w:numFmt w:val="lowerLetter"/>
      <w:lvlText w:val="%8."/>
      <w:lvlJc w:val="left"/>
      <w:pPr>
        <w:tabs>
          <w:tab w:val="num" w:pos="5760"/>
        </w:tabs>
        <w:ind w:left="5760" w:hanging="360"/>
      </w:pPr>
    </w:lvl>
    <w:lvl w:ilvl="8" w:tplc="041A001B" w:tentative="1">
      <w:start w:val="1"/>
      <w:numFmt w:val="lowerRoman"/>
      <w:lvlText w:val="%9."/>
      <w:lvlJc w:val="right"/>
      <w:pPr>
        <w:tabs>
          <w:tab w:val="num" w:pos="6480"/>
        </w:tabs>
        <w:ind w:left="6480" w:hanging="180"/>
      </w:pPr>
    </w:lvl>
  </w:abstractNum>
  <w:abstractNum w:abstractNumId="17">
    <w:nsid w:val="766556EB"/>
    <w:multiLevelType w:val="hybridMultilevel"/>
    <w:tmpl w:val="3F60932C"/>
    <w:lvl w:ilvl="0" w:tplc="5162824C">
      <w:start w:val="1"/>
      <w:numFmt w:val="upperLetter"/>
      <w:lvlText w:val="%1)"/>
      <w:lvlJc w:val="left"/>
      <w:pPr>
        <w:ind w:left="1065" w:hanging="360"/>
      </w:pPr>
      <w:rPr>
        <w:rFonts w:hint="default"/>
      </w:rPr>
    </w:lvl>
    <w:lvl w:ilvl="1" w:tplc="041A0019" w:tentative="1">
      <w:start w:val="1"/>
      <w:numFmt w:val="lowerLetter"/>
      <w:lvlText w:val="%2."/>
      <w:lvlJc w:val="left"/>
      <w:pPr>
        <w:ind w:left="1785" w:hanging="360"/>
      </w:pPr>
    </w:lvl>
    <w:lvl w:ilvl="2" w:tplc="041A001B" w:tentative="1">
      <w:start w:val="1"/>
      <w:numFmt w:val="lowerRoman"/>
      <w:lvlText w:val="%3."/>
      <w:lvlJc w:val="right"/>
      <w:pPr>
        <w:ind w:left="2505" w:hanging="180"/>
      </w:pPr>
    </w:lvl>
    <w:lvl w:ilvl="3" w:tplc="041A000F" w:tentative="1">
      <w:start w:val="1"/>
      <w:numFmt w:val="decimal"/>
      <w:lvlText w:val="%4."/>
      <w:lvlJc w:val="left"/>
      <w:pPr>
        <w:ind w:left="3225" w:hanging="360"/>
      </w:pPr>
    </w:lvl>
    <w:lvl w:ilvl="4" w:tplc="041A0019" w:tentative="1">
      <w:start w:val="1"/>
      <w:numFmt w:val="lowerLetter"/>
      <w:lvlText w:val="%5."/>
      <w:lvlJc w:val="left"/>
      <w:pPr>
        <w:ind w:left="3945" w:hanging="360"/>
      </w:pPr>
    </w:lvl>
    <w:lvl w:ilvl="5" w:tplc="041A001B" w:tentative="1">
      <w:start w:val="1"/>
      <w:numFmt w:val="lowerRoman"/>
      <w:lvlText w:val="%6."/>
      <w:lvlJc w:val="right"/>
      <w:pPr>
        <w:ind w:left="4665" w:hanging="180"/>
      </w:pPr>
    </w:lvl>
    <w:lvl w:ilvl="6" w:tplc="041A000F" w:tentative="1">
      <w:start w:val="1"/>
      <w:numFmt w:val="decimal"/>
      <w:lvlText w:val="%7."/>
      <w:lvlJc w:val="left"/>
      <w:pPr>
        <w:ind w:left="5385" w:hanging="360"/>
      </w:pPr>
    </w:lvl>
    <w:lvl w:ilvl="7" w:tplc="041A0019" w:tentative="1">
      <w:start w:val="1"/>
      <w:numFmt w:val="lowerLetter"/>
      <w:lvlText w:val="%8."/>
      <w:lvlJc w:val="left"/>
      <w:pPr>
        <w:ind w:left="6105" w:hanging="360"/>
      </w:pPr>
    </w:lvl>
    <w:lvl w:ilvl="8" w:tplc="041A001B" w:tentative="1">
      <w:start w:val="1"/>
      <w:numFmt w:val="lowerRoman"/>
      <w:lvlText w:val="%9."/>
      <w:lvlJc w:val="right"/>
      <w:pPr>
        <w:ind w:left="6825" w:hanging="180"/>
      </w:pPr>
    </w:lvl>
  </w:abstractNum>
  <w:abstractNum w:abstractNumId="18">
    <w:nsid w:val="7774669D"/>
    <w:multiLevelType w:val="hybridMultilevel"/>
    <w:tmpl w:val="E32C92AC"/>
    <w:lvl w:ilvl="0" w:tplc="041A000F">
      <w:start w:val="5"/>
      <w:numFmt w:val="decimal"/>
      <w:lvlText w:val="%1."/>
      <w:lvlJc w:val="left"/>
      <w:pPr>
        <w:ind w:left="720" w:hanging="360"/>
      </w:pPr>
      <w:rPr>
        <w:rFonts w:hint="default"/>
      </w:rPr>
    </w:lvl>
    <w:lvl w:ilvl="1" w:tplc="041A0019">
      <w:start w:val="1"/>
      <w:numFmt w:val="lowerLetter"/>
      <w:lvlText w:val="%2."/>
      <w:lvlJc w:val="left"/>
      <w:pPr>
        <w:ind w:left="1440" w:hanging="360"/>
      </w:pPr>
    </w:lvl>
    <w:lvl w:ilvl="2" w:tplc="041A001B">
      <w:start w:val="1"/>
      <w:numFmt w:val="lowerRoman"/>
      <w:lvlText w:val="%3."/>
      <w:lvlJc w:val="right"/>
      <w:pPr>
        <w:ind w:left="2160" w:hanging="180"/>
      </w:pPr>
    </w:lvl>
    <w:lvl w:ilvl="3" w:tplc="041A000F">
      <w:start w:val="1"/>
      <w:numFmt w:val="decimal"/>
      <w:lvlText w:val="%4."/>
      <w:lvlJc w:val="left"/>
      <w:pPr>
        <w:ind w:left="2880" w:hanging="360"/>
      </w:pPr>
    </w:lvl>
    <w:lvl w:ilvl="4" w:tplc="041A0019">
      <w:start w:val="1"/>
      <w:numFmt w:val="lowerLetter"/>
      <w:lvlText w:val="%5."/>
      <w:lvlJc w:val="left"/>
      <w:pPr>
        <w:ind w:left="3600" w:hanging="360"/>
      </w:pPr>
    </w:lvl>
    <w:lvl w:ilvl="5" w:tplc="041A001B">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nsid w:val="7D0E45CF"/>
    <w:multiLevelType w:val="hybridMultilevel"/>
    <w:tmpl w:val="BF98BCD0"/>
    <w:lvl w:ilvl="0" w:tplc="041A000B">
      <w:start w:val="1"/>
      <w:numFmt w:val="bullet"/>
      <w:lvlText w:val=""/>
      <w:lvlJc w:val="left"/>
      <w:pPr>
        <w:ind w:left="1080" w:hanging="360"/>
      </w:pPr>
      <w:rPr>
        <w:rFonts w:ascii="Wingdings" w:hAnsi="Wingdings" w:hint="default"/>
      </w:rPr>
    </w:lvl>
    <w:lvl w:ilvl="1" w:tplc="041A0003" w:tentative="1">
      <w:start w:val="1"/>
      <w:numFmt w:val="bullet"/>
      <w:lvlText w:val="o"/>
      <w:lvlJc w:val="left"/>
      <w:pPr>
        <w:ind w:left="1800" w:hanging="360"/>
      </w:pPr>
      <w:rPr>
        <w:rFonts w:ascii="Courier New" w:hAnsi="Courier New" w:cs="Courier New" w:hint="default"/>
      </w:rPr>
    </w:lvl>
    <w:lvl w:ilvl="2" w:tplc="041A0005" w:tentative="1">
      <w:start w:val="1"/>
      <w:numFmt w:val="bullet"/>
      <w:lvlText w:val=""/>
      <w:lvlJc w:val="left"/>
      <w:pPr>
        <w:ind w:left="2520" w:hanging="360"/>
      </w:pPr>
      <w:rPr>
        <w:rFonts w:ascii="Wingdings" w:hAnsi="Wingdings" w:hint="default"/>
      </w:rPr>
    </w:lvl>
    <w:lvl w:ilvl="3" w:tplc="041A0001" w:tentative="1">
      <w:start w:val="1"/>
      <w:numFmt w:val="bullet"/>
      <w:lvlText w:val=""/>
      <w:lvlJc w:val="left"/>
      <w:pPr>
        <w:ind w:left="3240" w:hanging="360"/>
      </w:pPr>
      <w:rPr>
        <w:rFonts w:ascii="Symbol" w:hAnsi="Symbol" w:hint="default"/>
      </w:rPr>
    </w:lvl>
    <w:lvl w:ilvl="4" w:tplc="041A0003" w:tentative="1">
      <w:start w:val="1"/>
      <w:numFmt w:val="bullet"/>
      <w:lvlText w:val="o"/>
      <w:lvlJc w:val="left"/>
      <w:pPr>
        <w:ind w:left="3960" w:hanging="360"/>
      </w:pPr>
      <w:rPr>
        <w:rFonts w:ascii="Courier New" w:hAnsi="Courier New" w:cs="Courier New" w:hint="default"/>
      </w:rPr>
    </w:lvl>
    <w:lvl w:ilvl="5" w:tplc="041A0005" w:tentative="1">
      <w:start w:val="1"/>
      <w:numFmt w:val="bullet"/>
      <w:lvlText w:val=""/>
      <w:lvlJc w:val="left"/>
      <w:pPr>
        <w:ind w:left="4680" w:hanging="360"/>
      </w:pPr>
      <w:rPr>
        <w:rFonts w:ascii="Wingdings" w:hAnsi="Wingdings" w:hint="default"/>
      </w:rPr>
    </w:lvl>
    <w:lvl w:ilvl="6" w:tplc="041A0001" w:tentative="1">
      <w:start w:val="1"/>
      <w:numFmt w:val="bullet"/>
      <w:lvlText w:val=""/>
      <w:lvlJc w:val="left"/>
      <w:pPr>
        <w:ind w:left="5400" w:hanging="360"/>
      </w:pPr>
      <w:rPr>
        <w:rFonts w:ascii="Symbol" w:hAnsi="Symbol" w:hint="default"/>
      </w:rPr>
    </w:lvl>
    <w:lvl w:ilvl="7" w:tplc="041A0003" w:tentative="1">
      <w:start w:val="1"/>
      <w:numFmt w:val="bullet"/>
      <w:lvlText w:val="o"/>
      <w:lvlJc w:val="left"/>
      <w:pPr>
        <w:ind w:left="6120" w:hanging="360"/>
      </w:pPr>
      <w:rPr>
        <w:rFonts w:ascii="Courier New" w:hAnsi="Courier New" w:cs="Courier New" w:hint="default"/>
      </w:rPr>
    </w:lvl>
    <w:lvl w:ilvl="8" w:tplc="041A0005" w:tentative="1">
      <w:start w:val="1"/>
      <w:numFmt w:val="bullet"/>
      <w:lvlText w:val=""/>
      <w:lvlJc w:val="left"/>
      <w:pPr>
        <w:ind w:left="6840" w:hanging="360"/>
      </w:pPr>
      <w:rPr>
        <w:rFonts w:ascii="Wingdings" w:hAnsi="Wingdings" w:hint="default"/>
      </w:rPr>
    </w:lvl>
  </w:abstractNum>
  <w:num w:numId="1">
    <w:abstractNumId w:val="16"/>
  </w:num>
  <w:num w:numId="2">
    <w:abstractNumId w:val="2"/>
  </w:num>
  <w:num w:numId="3">
    <w:abstractNumId w:val="3"/>
  </w:num>
  <w:num w:numId="4">
    <w:abstractNumId w:val="8"/>
  </w:num>
  <w:num w:numId="5">
    <w:abstractNumId w:val="6"/>
  </w:num>
  <w:num w:numId="6">
    <w:abstractNumId w:val="13"/>
  </w:num>
  <w:num w:numId="7">
    <w:abstractNumId w:val="7"/>
  </w:num>
  <w:num w:numId="8">
    <w:abstractNumId w:val="4"/>
  </w:num>
  <w:num w:numId="9">
    <w:abstractNumId w:val="15"/>
  </w:num>
  <w:num w:numId="10">
    <w:abstractNumId w:val="9"/>
  </w:num>
  <w:num w:numId="11">
    <w:abstractNumId w:val="10"/>
  </w:num>
  <w:num w:numId="12">
    <w:abstractNumId w:val="17"/>
  </w:num>
  <w:num w:numId="13">
    <w:abstractNumId w:val="11"/>
  </w:num>
  <w:num w:numId="14">
    <w:abstractNumId w:val="0"/>
  </w:num>
  <w:num w:numId="15">
    <w:abstractNumId w:val="19"/>
  </w:num>
  <w:num w:numId="16">
    <w:abstractNumId w:val="5"/>
  </w:num>
  <w:num w:numId="17">
    <w:abstractNumId w:val="12"/>
  </w:num>
  <w:num w:numId="18">
    <w:abstractNumId w:val="18"/>
  </w:num>
  <w:num w:numId="19">
    <w:abstractNumId w:val="14"/>
  </w:num>
  <w:num w:numId="20">
    <w:abstractNumId w:val="1"/>
  </w:num>
  <w:numIdMacAtCleanup w:val="13"/>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hideGrammaticalErrors/>
  <w:proofState w:spelling="clean"/>
  <w:stylePaneFormatFilter w:val="3F01"/>
  <w:defaultTabStop w:val="708"/>
  <w:hyphenationZone w:val="425"/>
  <w:drawingGridHorizontalSpacing w:val="120"/>
  <w:displayHorizontalDrawingGridEvery w:val="2"/>
  <w:characterSpacingControl w:val="doNotCompress"/>
  <w:footnotePr>
    <w:footnote w:id="-1"/>
    <w:footnote w:id="0"/>
  </w:footnotePr>
  <w:endnotePr>
    <w:endnote w:id="-1"/>
    <w:endnote w:id="0"/>
  </w:endnotePr>
  <w:compat/>
  <w:rsids>
    <w:rsidRoot w:val="0059397C"/>
    <w:rsid w:val="00003582"/>
    <w:rsid w:val="00004F6F"/>
    <w:rsid w:val="000052FE"/>
    <w:rsid w:val="0000532A"/>
    <w:rsid w:val="000063AF"/>
    <w:rsid w:val="00006EC4"/>
    <w:rsid w:val="0000708B"/>
    <w:rsid w:val="00007C06"/>
    <w:rsid w:val="0001333F"/>
    <w:rsid w:val="000155B8"/>
    <w:rsid w:val="000155D9"/>
    <w:rsid w:val="00016605"/>
    <w:rsid w:val="000167DD"/>
    <w:rsid w:val="00016E75"/>
    <w:rsid w:val="00017327"/>
    <w:rsid w:val="00017629"/>
    <w:rsid w:val="000219FA"/>
    <w:rsid w:val="000236AE"/>
    <w:rsid w:val="00024372"/>
    <w:rsid w:val="0002736C"/>
    <w:rsid w:val="000279BC"/>
    <w:rsid w:val="00031316"/>
    <w:rsid w:val="00032ADC"/>
    <w:rsid w:val="0003354C"/>
    <w:rsid w:val="0003363D"/>
    <w:rsid w:val="0003424A"/>
    <w:rsid w:val="00034749"/>
    <w:rsid w:val="00037EB6"/>
    <w:rsid w:val="00040720"/>
    <w:rsid w:val="0004189F"/>
    <w:rsid w:val="00041BC4"/>
    <w:rsid w:val="000426FB"/>
    <w:rsid w:val="000433F4"/>
    <w:rsid w:val="0004778A"/>
    <w:rsid w:val="00053F24"/>
    <w:rsid w:val="00055D42"/>
    <w:rsid w:val="00055E3F"/>
    <w:rsid w:val="000563DA"/>
    <w:rsid w:val="00056D1F"/>
    <w:rsid w:val="00057C13"/>
    <w:rsid w:val="0006053D"/>
    <w:rsid w:val="0006094F"/>
    <w:rsid w:val="00062CE1"/>
    <w:rsid w:val="00063D6B"/>
    <w:rsid w:val="00066A1B"/>
    <w:rsid w:val="00070586"/>
    <w:rsid w:val="00071AAD"/>
    <w:rsid w:val="00071E53"/>
    <w:rsid w:val="000726F7"/>
    <w:rsid w:val="00073480"/>
    <w:rsid w:val="0007425D"/>
    <w:rsid w:val="00075AE6"/>
    <w:rsid w:val="00076050"/>
    <w:rsid w:val="000812E8"/>
    <w:rsid w:val="000812F8"/>
    <w:rsid w:val="000825D1"/>
    <w:rsid w:val="00083813"/>
    <w:rsid w:val="00083A7E"/>
    <w:rsid w:val="00084B97"/>
    <w:rsid w:val="00090D64"/>
    <w:rsid w:val="00092546"/>
    <w:rsid w:val="00093FF5"/>
    <w:rsid w:val="00094DA3"/>
    <w:rsid w:val="000971E9"/>
    <w:rsid w:val="000973CD"/>
    <w:rsid w:val="00097B09"/>
    <w:rsid w:val="000A1461"/>
    <w:rsid w:val="000A1811"/>
    <w:rsid w:val="000A21DB"/>
    <w:rsid w:val="000A324C"/>
    <w:rsid w:val="000A7959"/>
    <w:rsid w:val="000A7B10"/>
    <w:rsid w:val="000B0F40"/>
    <w:rsid w:val="000B249B"/>
    <w:rsid w:val="000B29BA"/>
    <w:rsid w:val="000B2B0E"/>
    <w:rsid w:val="000B2D25"/>
    <w:rsid w:val="000B305F"/>
    <w:rsid w:val="000B5FD1"/>
    <w:rsid w:val="000B6DA1"/>
    <w:rsid w:val="000B6FC1"/>
    <w:rsid w:val="000B7B8B"/>
    <w:rsid w:val="000C101B"/>
    <w:rsid w:val="000C36C2"/>
    <w:rsid w:val="000C3DB4"/>
    <w:rsid w:val="000D111B"/>
    <w:rsid w:val="000D147F"/>
    <w:rsid w:val="000D33C0"/>
    <w:rsid w:val="000D4910"/>
    <w:rsid w:val="000D523F"/>
    <w:rsid w:val="000D5715"/>
    <w:rsid w:val="000D7F46"/>
    <w:rsid w:val="000E1047"/>
    <w:rsid w:val="000E2764"/>
    <w:rsid w:val="000E2C4D"/>
    <w:rsid w:val="000E5251"/>
    <w:rsid w:val="000E58EA"/>
    <w:rsid w:val="000E5A34"/>
    <w:rsid w:val="000E5C83"/>
    <w:rsid w:val="000E6B71"/>
    <w:rsid w:val="000E6BBF"/>
    <w:rsid w:val="000E7B7A"/>
    <w:rsid w:val="000F0C2B"/>
    <w:rsid w:val="000F163F"/>
    <w:rsid w:val="000F17BE"/>
    <w:rsid w:val="000F2E9D"/>
    <w:rsid w:val="000F50D3"/>
    <w:rsid w:val="000F5CF2"/>
    <w:rsid w:val="000F627D"/>
    <w:rsid w:val="000F7C9A"/>
    <w:rsid w:val="0010189C"/>
    <w:rsid w:val="00105957"/>
    <w:rsid w:val="00105D63"/>
    <w:rsid w:val="00106337"/>
    <w:rsid w:val="001064D8"/>
    <w:rsid w:val="00107CCF"/>
    <w:rsid w:val="001103A3"/>
    <w:rsid w:val="00112614"/>
    <w:rsid w:val="00113D65"/>
    <w:rsid w:val="00115095"/>
    <w:rsid w:val="001156F5"/>
    <w:rsid w:val="00115E16"/>
    <w:rsid w:val="0011612E"/>
    <w:rsid w:val="00116427"/>
    <w:rsid w:val="00116B4E"/>
    <w:rsid w:val="0012093A"/>
    <w:rsid w:val="001240CB"/>
    <w:rsid w:val="00124BCC"/>
    <w:rsid w:val="00125895"/>
    <w:rsid w:val="00125B74"/>
    <w:rsid w:val="00125C15"/>
    <w:rsid w:val="001270FA"/>
    <w:rsid w:val="00127866"/>
    <w:rsid w:val="00127ED0"/>
    <w:rsid w:val="0013052A"/>
    <w:rsid w:val="0013386D"/>
    <w:rsid w:val="00134572"/>
    <w:rsid w:val="00134899"/>
    <w:rsid w:val="0013552C"/>
    <w:rsid w:val="00136FD1"/>
    <w:rsid w:val="0014040D"/>
    <w:rsid w:val="00141DD1"/>
    <w:rsid w:val="00144C92"/>
    <w:rsid w:val="00145313"/>
    <w:rsid w:val="00147997"/>
    <w:rsid w:val="00152A68"/>
    <w:rsid w:val="00152AA4"/>
    <w:rsid w:val="00152C48"/>
    <w:rsid w:val="00152DC7"/>
    <w:rsid w:val="0015468F"/>
    <w:rsid w:val="001547D8"/>
    <w:rsid w:val="00155854"/>
    <w:rsid w:val="00157090"/>
    <w:rsid w:val="00157A8D"/>
    <w:rsid w:val="00160BCF"/>
    <w:rsid w:val="00160BE5"/>
    <w:rsid w:val="00161894"/>
    <w:rsid w:val="001623E2"/>
    <w:rsid w:val="001629C9"/>
    <w:rsid w:val="00163357"/>
    <w:rsid w:val="001640EB"/>
    <w:rsid w:val="0016584E"/>
    <w:rsid w:val="001660B1"/>
    <w:rsid w:val="00166734"/>
    <w:rsid w:val="00166BA7"/>
    <w:rsid w:val="00167640"/>
    <w:rsid w:val="00170A91"/>
    <w:rsid w:val="00170F56"/>
    <w:rsid w:val="00173AB9"/>
    <w:rsid w:val="00173E52"/>
    <w:rsid w:val="00173F8F"/>
    <w:rsid w:val="001740D5"/>
    <w:rsid w:val="001747AF"/>
    <w:rsid w:val="001747E6"/>
    <w:rsid w:val="00175911"/>
    <w:rsid w:val="0018250F"/>
    <w:rsid w:val="00182928"/>
    <w:rsid w:val="00182EB2"/>
    <w:rsid w:val="00182EE5"/>
    <w:rsid w:val="00184B66"/>
    <w:rsid w:val="001878A9"/>
    <w:rsid w:val="00192134"/>
    <w:rsid w:val="001927FF"/>
    <w:rsid w:val="00193B5B"/>
    <w:rsid w:val="00193DAF"/>
    <w:rsid w:val="00194123"/>
    <w:rsid w:val="00196DA0"/>
    <w:rsid w:val="001975C3"/>
    <w:rsid w:val="001A18C7"/>
    <w:rsid w:val="001A4236"/>
    <w:rsid w:val="001A47D9"/>
    <w:rsid w:val="001B0F83"/>
    <w:rsid w:val="001B1AB4"/>
    <w:rsid w:val="001B2A56"/>
    <w:rsid w:val="001B696D"/>
    <w:rsid w:val="001C05EA"/>
    <w:rsid w:val="001C0847"/>
    <w:rsid w:val="001C1180"/>
    <w:rsid w:val="001C1ED6"/>
    <w:rsid w:val="001C223B"/>
    <w:rsid w:val="001C23A2"/>
    <w:rsid w:val="001C28B3"/>
    <w:rsid w:val="001C4DED"/>
    <w:rsid w:val="001C535B"/>
    <w:rsid w:val="001C74B1"/>
    <w:rsid w:val="001C7552"/>
    <w:rsid w:val="001C7951"/>
    <w:rsid w:val="001D04AC"/>
    <w:rsid w:val="001D0E26"/>
    <w:rsid w:val="001D1099"/>
    <w:rsid w:val="001D3C69"/>
    <w:rsid w:val="001D6C94"/>
    <w:rsid w:val="001D7852"/>
    <w:rsid w:val="001E0D15"/>
    <w:rsid w:val="001E236B"/>
    <w:rsid w:val="001E6A6E"/>
    <w:rsid w:val="001E71CF"/>
    <w:rsid w:val="001E72C7"/>
    <w:rsid w:val="001F0334"/>
    <w:rsid w:val="001F07BB"/>
    <w:rsid w:val="001F0880"/>
    <w:rsid w:val="001F1CEF"/>
    <w:rsid w:val="001F3E4C"/>
    <w:rsid w:val="001F4F49"/>
    <w:rsid w:val="001F5FE2"/>
    <w:rsid w:val="001F7F07"/>
    <w:rsid w:val="00200AA9"/>
    <w:rsid w:val="002023DF"/>
    <w:rsid w:val="0020242C"/>
    <w:rsid w:val="002054E3"/>
    <w:rsid w:val="00205520"/>
    <w:rsid w:val="00205AA9"/>
    <w:rsid w:val="00206AC7"/>
    <w:rsid w:val="00210B2B"/>
    <w:rsid w:val="00211D9A"/>
    <w:rsid w:val="00212064"/>
    <w:rsid w:val="00213154"/>
    <w:rsid w:val="002136F7"/>
    <w:rsid w:val="00214FDB"/>
    <w:rsid w:val="0021501C"/>
    <w:rsid w:val="00215843"/>
    <w:rsid w:val="002173AB"/>
    <w:rsid w:val="00220BCF"/>
    <w:rsid w:val="00221126"/>
    <w:rsid w:val="00222B23"/>
    <w:rsid w:val="0022389C"/>
    <w:rsid w:val="00224487"/>
    <w:rsid w:val="00224D1A"/>
    <w:rsid w:val="00226A84"/>
    <w:rsid w:val="0023165D"/>
    <w:rsid w:val="00232C55"/>
    <w:rsid w:val="002336BC"/>
    <w:rsid w:val="00233A53"/>
    <w:rsid w:val="00233E1F"/>
    <w:rsid w:val="00235131"/>
    <w:rsid w:val="0023542B"/>
    <w:rsid w:val="002356B6"/>
    <w:rsid w:val="00235FD5"/>
    <w:rsid w:val="00236F84"/>
    <w:rsid w:val="002409A4"/>
    <w:rsid w:val="0024237B"/>
    <w:rsid w:val="00242B09"/>
    <w:rsid w:val="00244B19"/>
    <w:rsid w:val="0024541A"/>
    <w:rsid w:val="00245E6B"/>
    <w:rsid w:val="0025034B"/>
    <w:rsid w:val="00250A23"/>
    <w:rsid w:val="00251021"/>
    <w:rsid w:val="002517EB"/>
    <w:rsid w:val="00251D78"/>
    <w:rsid w:val="00251FA4"/>
    <w:rsid w:val="00253AEF"/>
    <w:rsid w:val="00254715"/>
    <w:rsid w:val="00254932"/>
    <w:rsid w:val="002556DD"/>
    <w:rsid w:val="002557E9"/>
    <w:rsid w:val="00255917"/>
    <w:rsid w:val="002569F4"/>
    <w:rsid w:val="00256C8E"/>
    <w:rsid w:val="002572E2"/>
    <w:rsid w:val="00257CCE"/>
    <w:rsid w:val="00262747"/>
    <w:rsid w:val="0026576B"/>
    <w:rsid w:val="0026664C"/>
    <w:rsid w:val="00266ECE"/>
    <w:rsid w:val="0026776A"/>
    <w:rsid w:val="0027172B"/>
    <w:rsid w:val="00273EA5"/>
    <w:rsid w:val="002745BB"/>
    <w:rsid w:val="00274B74"/>
    <w:rsid w:val="002762DA"/>
    <w:rsid w:val="0027738C"/>
    <w:rsid w:val="00277A43"/>
    <w:rsid w:val="00277FAA"/>
    <w:rsid w:val="00280712"/>
    <w:rsid w:val="00280B12"/>
    <w:rsid w:val="002814DE"/>
    <w:rsid w:val="0028189B"/>
    <w:rsid w:val="00283267"/>
    <w:rsid w:val="00284272"/>
    <w:rsid w:val="00284DCE"/>
    <w:rsid w:val="00284FE1"/>
    <w:rsid w:val="00285739"/>
    <w:rsid w:val="002859C6"/>
    <w:rsid w:val="00285D7D"/>
    <w:rsid w:val="00291C8C"/>
    <w:rsid w:val="00294D0A"/>
    <w:rsid w:val="00295499"/>
    <w:rsid w:val="002964F5"/>
    <w:rsid w:val="0029750B"/>
    <w:rsid w:val="002A261D"/>
    <w:rsid w:val="002A3085"/>
    <w:rsid w:val="002A3B3B"/>
    <w:rsid w:val="002A6430"/>
    <w:rsid w:val="002A688F"/>
    <w:rsid w:val="002A721A"/>
    <w:rsid w:val="002A7391"/>
    <w:rsid w:val="002A7D82"/>
    <w:rsid w:val="002B1347"/>
    <w:rsid w:val="002B193A"/>
    <w:rsid w:val="002B4421"/>
    <w:rsid w:val="002B508A"/>
    <w:rsid w:val="002B50C8"/>
    <w:rsid w:val="002B6871"/>
    <w:rsid w:val="002C0BFE"/>
    <w:rsid w:val="002C6B6F"/>
    <w:rsid w:val="002C6E1B"/>
    <w:rsid w:val="002D3EC1"/>
    <w:rsid w:val="002D526A"/>
    <w:rsid w:val="002D5E90"/>
    <w:rsid w:val="002D7ADF"/>
    <w:rsid w:val="002D7D13"/>
    <w:rsid w:val="002E01BA"/>
    <w:rsid w:val="002E216B"/>
    <w:rsid w:val="002E2509"/>
    <w:rsid w:val="002E3BEC"/>
    <w:rsid w:val="002E3D7B"/>
    <w:rsid w:val="002F0B16"/>
    <w:rsid w:val="002F1388"/>
    <w:rsid w:val="002F3214"/>
    <w:rsid w:val="002F393C"/>
    <w:rsid w:val="002F49C7"/>
    <w:rsid w:val="002F61E8"/>
    <w:rsid w:val="002F75E3"/>
    <w:rsid w:val="002F770D"/>
    <w:rsid w:val="003031B4"/>
    <w:rsid w:val="00304357"/>
    <w:rsid w:val="00304CDD"/>
    <w:rsid w:val="00306015"/>
    <w:rsid w:val="003070C6"/>
    <w:rsid w:val="00310E53"/>
    <w:rsid w:val="00312684"/>
    <w:rsid w:val="003136D5"/>
    <w:rsid w:val="00313ED6"/>
    <w:rsid w:val="00315193"/>
    <w:rsid w:val="00316635"/>
    <w:rsid w:val="00321029"/>
    <w:rsid w:val="00321C11"/>
    <w:rsid w:val="003229FA"/>
    <w:rsid w:val="003234F2"/>
    <w:rsid w:val="00323542"/>
    <w:rsid w:val="00323712"/>
    <w:rsid w:val="00323F29"/>
    <w:rsid w:val="0032430E"/>
    <w:rsid w:val="0032441D"/>
    <w:rsid w:val="00326A67"/>
    <w:rsid w:val="00327643"/>
    <w:rsid w:val="0033015F"/>
    <w:rsid w:val="003305C6"/>
    <w:rsid w:val="0033098B"/>
    <w:rsid w:val="003314FF"/>
    <w:rsid w:val="00333C6F"/>
    <w:rsid w:val="003342A2"/>
    <w:rsid w:val="00336147"/>
    <w:rsid w:val="00336BE4"/>
    <w:rsid w:val="00340631"/>
    <w:rsid w:val="00340692"/>
    <w:rsid w:val="00341C16"/>
    <w:rsid w:val="00342F83"/>
    <w:rsid w:val="00344620"/>
    <w:rsid w:val="00344AD5"/>
    <w:rsid w:val="00345B64"/>
    <w:rsid w:val="00346D7C"/>
    <w:rsid w:val="00350F99"/>
    <w:rsid w:val="0035125B"/>
    <w:rsid w:val="0035133A"/>
    <w:rsid w:val="00351B73"/>
    <w:rsid w:val="0035259F"/>
    <w:rsid w:val="003528C3"/>
    <w:rsid w:val="00354DCC"/>
    <w:rsid w:val="00355901"/>
    <w:rsid w:val="00356173"/>
    <w:rsid w:val="00360906"/>
    <w:rsid w:val="003618DF"/>
    <w:rsid w:val="00362A63"/>
    <w:rsid w:val="00363180"/>
    <w:rsid w:val="00365D60"/>
    <w:rsid w:val="00367622"/>
    <w:rsid w:val="00367CFB"/>
    <w:rsid w:val="00370B5F"/>
    <w:rsid w:val="00371DD7"/>
    <w:rsid w:val="0037225E"/>
    <w:rsid w:val="00373E15"/>
    <w:rsid w:val="00374BBA"/>
    <w:rsid w:val="0037509C"/>
    <w:rsid w:val="003755DA"/>
    <w:rsid w:val="00383257"/>
    <w:rsid w:val="00383842"/>
    <w:rsid w:val="00383EAB"/>
    <w:rsid w:val="00384F54"/>
    <w:rsid w:val="003858E3"/>
    <w:rsid w:val="00387A41"/>
    <w:rsid w:val="00387AD8"/>
    <w:rsid w:val="00387D70"/>
    <w:rsid w:val="00390E7D"/>
    <w:rsid w:val="00390FA5"/>
    <w:rsid w:val="003912B2"/>
    <w:rsid w:val="003923FF"/>
    <w:rsid w:val="0039342F"/>
    <w:rsid w:val="00394368"/>
    <w:rsid w:val="00396187"/>
    <w:rsid w:val="003962E1"/>
    <w:rsid w:val="0039650F"/>
    <w:rsid w:val="00396BF8"/>
    <w:rsid w:val="003A14FA"/>
    <w:rsid w:val="003A4287"/>
    <w:rsid w:val="003A42E3"/>
    <w:rsid w:val="003A5A0A"/>
    <w:rsid w:val="003A6351"/>
    <w:rsid w:val="003B0A61"/>
    <w:rsid w:val="003B0C67"/>
    <w:rsid w:val="003B486A"/>
    <w:rsid w:val="003C17AB"/>
    <w:rsid w:val="003C2BE0"/>
    <w:rsid w:val="003C3A99"/>
    <w:rsid w:val="003C3EAB"/>
    <w:rsid w:val="003C42C3"/>
    <w:rsid w:val="003C4632"/>
    <w:rsid w:val="003C4641"/>
    <w:rsid w:val="003C5AAE"/>
    <w:rsid w:val="003D02E0"/>
    <w:rsid w:val="003D15B9"/>
    <w:rsid w:val="003D1D13"/>
    <w:rsid w:val="003D1D33"/>
    <w:rsid w:val="003D21A6"/>
    <w:rsid w:val="003D484D"/>
    <w:rsid w:val="003D5DFE"/>
    <w:rsid w:val="003E3A9E"/>
    <w:rsid w:val="003E3B35"/>
    <w:rsid w:val="003E485B"/>
    <w:rsid w:val="003E51EF"/>
    <w:rsid w:val="003E6783"/>
    <w:rsid w:val="003E74FE"/>
    <w:rsid w:val="003F065E"/>
    <w:rsid w:val="003F0789"/>
    <w:rsid w:val="003F1303"/>
    <w:rsid w:val="003F1B7A"/>
    <w:rsid w:val="003F1C22"/>
    <w:rsid w:val="003F4FAE"/>
    <w:rsid w:val="003F6D64"/>
    <w:rsid w:val="003F6E55"/>
    <w:rsid w:val="003F6E7D"/>
    <w:rsid w:val="003F7E0C"/>
    <w:rsid w:val="00400747"/>
    <w:rsid w:val="00400B85"/>
    <w:rsid w:val="00400BF4"/>
    <w:rsid w:val="0040142E"/>
    <w:rsid w:val="00401B93"/>
    <w:rsid w:val="00402927"/>
    <w:rsid w:val="00404CCD"/>
    <w:rsid w:val="00405148"/>
    <w:rsid w:val="0040569F"/>
    <w:rsid w:val="00406166"/>
    <w:rsid w:val="0040682C"/>
    <w:rsid w:val="00406AFA"/>
    <w:rsid w:val="00406C12"/>
    <w:rsid w:val="004116B4"/>
    <w:rsid w:val="00413177"/>
    <w:rsid w:val="004157DF"/>
    <w:rsid w:val="004165AE"/>
    <w:rsid w:val="00416DD0"/>
    <w:rsid w:val="004218FC"/>
    <w:rsid w:val="004221D9"/>
    <w:rsid w:val="004224CD"/>
    <w:rsid w:val="004249E6"/>
    <w:rsid w:val="00424E66"/>
    <w:rsid w:val="00424EEF"/>
    <w:rsid w:val="0042515C"/>
    <w:rsid w:val="00426C09"/>
    <w:rsid w:val="004326AF"/>
    <w:rsid w:val="00433583"/>
    <w:rsid w:val="004350C6"/>
    <w:rsid w:val="004373FB"/>
    <w:rsid w:val="004375F9"/>
    <w:rsid w:val="00437897"/>
    <w:rsid w:val="00440A3D"/>
    <w:rsid w:val="0044154F"/>
    <w:rsid w:val="00442402"/>
    <w:rsid w:val="00443171"/>
    <w:rsid w:val="00446140"/>
    <w:rsid w:val="0044783D"/>
    <w:rsid w:val="00450B37"/>
    <w:rsid w:val="00451475"/>
    <w:rsid w:val="00454C55"/>
    <w:rsid w:val="00454F15"/>
    <w:rsid w:val="00454FBC"/>
    <w:rsid w:val="00455C9F"/>
    <w:rsid w:val="004561A4"/>
    <w:rsid w:val="00457E13"/>
    <w:rsid w:val="00462A16"/>
    <w:rsid w:val="00462ACE"/>
    <w:rsid w:val="00463578"/>
    <w:rsid w:val="0046518A"/>
    <w:rsid w:val="0046545E"/>
    <w:rsid w:val="004664BA"/>
    <w:rsid w:val="00466992"/>
    <w:rsid w:val="004671BF"/>
    <w:rsid w:val="00467FCF"/>
    <w:rsid w:val="00470030"/>
    <w:rsid w:val="00471C9B"/>
    <w:rsid w:val="00471FFA"/>
    <w:rsid w:val="004725E8"/>
    <w:rsid w:val="00472937"/>
    <w:rsid w:val="00473994"/>
    <w:rsid w:val="00474750"/>
    <w:rsid w:val="00474F82"/>
    <w:rsid w:val="00475AE6"/>
    <w:rsid w:val="00477424"/>
    <w:rsid w:val="00480085"/>
    <w:rsid w:val="004800AE"/>
    <w:rsid w:val="004833D2"/>
    <w:rsid w:val="004836C6"/>
    <w:rsid w:val="00486D1C"/>
    <w:rsid w:val="004874C0"/>
    <w:rsid w:val="00492183"/>
    <w:rsid w:val="00492E73"/>
    <w:rsid w:val="00493828"/>
    <w:rsid w:val="004953AD"/>
    <w:rsid w:val="004968C7"/>
    <w:rsid w:val="004970DF"/>
    <w:rsid w:val="00497B04"/>
    <w:rsid w:val="004A16E1"/>
    <w:rsid w:val="004A490B"/>
    <w:rsid w:val="004A5B2C"/>
    <w:rsid w:val="004A65A5"/>
    <w:rsid w:val="004A6BEA"/>
    <w:rsid w:val="004B03B4"/>
    <w:rsid w:val="004B1EC9"/>
    <w:rsid w:val="004B323E"/>
    <w:rsid w:val="004B3570"/>
    <w:rsid w:val="004C0677"/>
    <w:rsid w:val="004C0A16"/>
    <w:rsid w:val="004C1644"/>
    <w:rsid w:val="004C2FD6"/>
    <w:rsid w:val="004C3EDD"/>
    <w:rsid w:val="004C5376"/>
    <w:rsid w:val="004C57E1"/>
    <w:rsid w:val="004C5B79"/>
    <w:rsid w:val="004C5E3A"/>
    <w:rsid w:val="004C65FF"/>
    <w:rsid w:val="004D07B7"/>
    <w:rsid w:val="004D15BD"/>
    <w:rsid w:val="004D2F3D"/>
    <w:rsid w:val="004D4E88"/>
    <w:rsid w:val="004E0560"/>
    <w:rsid w:val="004E1457"/>
    <w:rsid w:val="004E16F8"/>
    <w:rsid w:val="004E1AB3"/>
    <w:rsid w:val="004E1C11"/>
    <w:rsid w:val="004E2210"/>
    <w:rsid w:val="004E36A4"/>
    <w:rsid w:val="004E3D52"/>
    <w:rsid w:val="004E3EE4"/>
    <w:rsid w:val="004E449E"/>
    <w:rsid w:val="004E4D11"/>
    <w:rsid w:val="004E4F48"/>
    <w:rsid w:val="004E54E5"/>
    <w:rsid w:val="004E63E8"/>
    <w:rsid w:val="004E7DBC"/>
    <w:rsid w:val="004F1105"/>
    <w:rsid w:val="004F3E5D"/>
    <w:rsid w:val="004F6259"/>
    <w:rsid w:val="004F6314"/>
    <w:rsid w:val="00500997"/>
    <w:rsid w:val="00500A2C"/>
    <w:rsid w:val="00501A58"/>
    <w:rsid w:val="005023B9"/>
    <w:rsid w:val="00502B07"/>
    <w:rsid w:val="00502F7A"/>
    <w:rsid w:val="0050379B"/>
    <w:rsid w:val="005048D3"/>
    <w:rsid w:val="00504939"/>
    <w:rsid w:val="00504E6E"/>
    <w:rsid w:val="00505281"/>
    <w:rsid w:val="00506171"/>
    <w:rsid w:val="00506AC6"/>
    <w:rsid w:val="0050794D"/>
    <w:rsid w:val="005103DB"/>
    <w:rsid w:val="005115A5"/>
    <w:rsid w:val="005128A5"/>
    <w:rsid w:val="00512A1B"/>
    <w:rsid w:val="005151C0"/>
    <w:rsid w:val="0051691C"/>
    <w:rsid w:val="00516A83"/>
    <w:rsid w:val="00517F08"/>
    <w:rsid w:val="00520D55"/>
    <w:rsid w:val="00521307"/>
    <w:rsid w:val="00524829"/>
    <w:rsid w:val="00525A70"/>
    <w:rsid w:val="00526E93"/>
    <w:rsid w:val="00531B3C"/>
    <w:rsid w:val="00534642"/>
    <w:rsid w:val="00534A82"/>
    <w:rsid w:val="0053528B"/>
    <w:rsid w:val="005355FA"/>
    <w:rsid w:val="0053560E"/>
    <w:rsid w:val="005379F6"/>
    <w:rsid w:val="00537F09"/>
    <w:rsid w:val="0054061A"/>
    <w:rsid w:val="00542299"/>
    <w:rsid w:val="00543F97"/>
    <w:rsid w:val="00544CE0"/>
    <w:rsid w:val="005450CF"/>
    <w:rsid w:val="00545362"/>
    <w:rsid w:val="00550DAF"/>
    <w:rsid w:val="00550FB2"/>
    <w:rsid w:val="00554206"/>
    <w:rsid w:val="00554B52"/>
    <w:rsid w:val="00554F07"/>
    <w:rsid w:val="00555002"/>
    <w:rsid w:val="005556CA"/>
    <w:rsid w:val="005560F7"/>
    <w:rsid w:val="0055705B"/>
    <w:rsid w:val="005611A3"/>
    <w:rsid w:val="00562A95"/>
    <w:rsid w:val="005653C4"/>
    <w:rsid w:val="005659D8"/>
    <w:rsid w:val="0056791A"/>
    <w:rsid w:val="00571ABC"/>
    <w:rsid w:val="00571B02"/>
    <w:rsid w:val="0057230A"/>
    <w:rsid w:val="00572D53"/>
    <w:rsid w:val="00572FE5"/>
    <w:rsid w:val="00573608"/>
    <w:rsid w:val="00573658"/>
    <w:rsid w:val="00581B54"/>
    <w:rsid w:val="005835E1"/>
    <w:rsid w:val="0058597A"/>
    <w:rsid w:val="00587466"/>
    <w:rsid w:val="005915FB"/>
    <w:rsid w:val="00592013"/>
    <w:rsid w:val="005926DE"/>
    <w:rsid w:val="00592DB9"/>
    <w:rsid w:val="0059334B"/>
    <w:rsid w:val="0059397C"/>
    <w:rsid w:val="00595F17"/>
    <w:rsid w:val="0059679D"/>
    <w:rsid w:val="00596E6E"/>
    <w:rsid w:val="00597335"/>
    <w:rsid w:val="005A1D33"/>
    <w:rsid w:val="005A2F12"/>
    <w:rsid w:val="005A473E"/>
    <w:rsid w:val="005A559C"/>
    <w:rsid w:val="005B03BB"/>
    <w:rsid w:val="005B2F59"/>
    <w:rsid w:val="005B35C5"/>
    <w:rsid w:val="005C11DF"/>
    <w:rsid w:val="005C1285"/>
    <w:rsid w:val="005C2926"/>
    <w:rsid w:val="005C4ECB"/>
    <w:rsid w:val="005C50D0"/>
    <w:rsid w:val="005C52EE"/>
    <w:rsid w:val="005C6041"/>
    <w:rsid w:val="005C7C73"/>
    <w:rsid w:val="005D0B5F"/>
    <w:rsid w:val="005D1CF6"/>
    <w:rsid w:val="005D2933"/>
    <w:rsid w:val="005D2C8F"/>
    <w:rsid w:val="005D5F9C"/>
    <w:rsid w:val="005D7889"/>
    <w:rsid w:val="005D7BDD"/>
    <w:rsid w:val="005D7D44"/>
    <w:rsid w:val="005E0FA1"/>
    <w:rsid w:val="005E217A"/>
    <w:rsid w:val="005E4874"/>
    <w:rsid w:val="005E5C6C"/>
    <w:rsid w:val="005E78BD"/>
    <w:rsid w:val="005E7CED"/>
    <w:rsid w:val="005F31E8"/>
    <w:rsid w:val="005F5056"/>
    <w:rsid w:val="005F510A"/>
    <w:rsid w:val="005F51F6"/>
    <w:rsid w:val="005F527E"/>
    <w:rsid w:val="005F5F20"/>
    <w:rsid w:val="00601568"/>
    <w:rsid w:val="00603DDF"/>
    <w:rsid w:val="0060406D"/>
    <w:rsid w:val="00604212"/>
    <w:rsid w:val="006107C1"/>
    <w:rsid w:val="00611B56"/>
    <w:rsid w:val="00611D1A"/>
    <w:rsid w:val="00613600"/>
    <w:rsid w:val="00614611"/>
    <w:rsid w:val="006166EC"/>
    <w:rsid w:val="00616F4E"/>
    <w:rsid w:val="006171BA"/>
    <w:rsid w:val="00617A83"/>
    <w:rsid w:val="00617CBC"/>
    <w:rsid w:val="00621624"/>
    <w:rsid w:val="006216DE"/>
    <w:rsid w:val="00621BCF"/>
    <w:rsid w:val="00622DB6"/>
    <w:rsid w:val="006230E0"/>
    <w:rsid w:val="006234DA"/>
    <w:rsid w:val="00623751"/>
    <w:rsid w:val="0062454D"/>
    <w:rsid w:val="00625647"/>
    <w:rsid w:val="00626A72"/>
    <w:rsid w:val="006306D1"/>
    <w:rsid w:val="00631ACF"/>
    <w:rsid w:val="00631F2D"/>
    <w:rsid w:val="00632896"/>
    <w:rsid w:val="006340AF"/>
    <w:rsid w:val="00634F31"/>
    <w:rsid w:val="006354E6"/>
    <w:rsid w:val="0063679B"/>
    <w:rsid w:val="00637B61"/>
    <w:rsid w:val="00642058"/>
    <w:rsid w:val="00644B21"/>
    <w:rsid w:val="00644CEB"/>
    <w:rsid w:val="006450F2"/>
    <w:rsid w:val="00646B41"/>
    <w:rsid w:val="00647416"/>
    <w:rsid w:val="00650904"/>
    <w:rsid w:val="00651399"/>
    <w:rsid w:val="00651BA0"/>
    <w:rsid w:val="00652239"/>
    <w:rsid w:val="0065314C"/>
    <w:rsid w:val="00654378"/>
    <w:rsid w:val="00654D0C"/>
    <w:rsid w:val="00657097"/>
    <w:rsid w:val="0065735B"/>
    <w:rsid w:val="00660180"/>
    <w:rsid w:val="00660558"/>
    <w:rsid w:val="00660963"/>
    <w:rsid w:val="0066156E"/>
    <w:rsid w:val="006638F5"/>
    <w:rsid w:val="006644EB"/>
    <w:rsid w:val="006647FA"/>
    <w:rsid w:val="006649E2"/>
    <w:rsid w:val="006652F8"/>
    <w:rsid w:val="00666C2E"/>
    <w:rsid w:val="00667387"/>
    <w:rsid w:val="00672501"/>
    <w:rsid w:val="00672FC8"/>
    <w:rsid w:val="00674964"/>
    <w:rsid w:val="00676457"/>
    <w:rsid w:val="00676D3F"/>
    <w:rsid w:val="006776BD"/>
    <w:rsid w:val="00677EC0"/>
    <w:rsid w:val="0068108C"/>
    <w:rsid w:val="006811D7"/>
    <w:rsid w:val="0068358A"/>
    <w:rsid w:val="006847E0"/>
    <w:rsid w:val="00685978"/>
    <w:rsid w:val="0068599D"/>
    <w:rsid w:val="0068696B"/>
    <w:rsid w:val="00686ECF"/>
    <w:rsid w:val="006917AA"/>
    <w:rsid w:val="00691B84"/>
    <w:rsid w:val="00692BEC"/>
    <w:rsid w:val="006936CF"/>
    <w:rsid w:val="00693CB1"/>
    <w:rsid w:val="006940B8"/>
    <w:rsid w:val="00694117"/>
    <w:rsid w:val="00694917"/>
    <w:rsid w:val="00695D97"/>
    <w:rsid w:val="00696286"/>
    <w:rsid w:val="006A04DC"/>
    <w:rsid w:val="006A1CBA"/>
    <w:rsid w:val="006A3A10"/>
    <w:rsid w:val="006A5453"/>
    <w:rsid w:val="006A5A60"/>
    <w:rsid w:val="006A7558"/>
    <w:rsid w:val="006B01AB"/>
    <w:rsid w:val="006B025B"/>
    <w:rsid w:val="006B072E"/>
    <w:rsid w:val="006B0F55"/>
    <w:rsid w:val="006B24CD"/>
    <w:rsid w:val="006B3716"/>
    <w:rsid w:val="006B4EF2"/>
    <w:rsid w:val="006B50EF"/>
    <w:rsid w:val="006B5B8C"/>
    <w:rsid w:val="006B7C5E"/>
    <w:rsid w:val="006C2AE4"/>
    <w:rsid w:val="006C41A0"/>
    <w:rsid w:val="006C4EF6"/>
    <w:rsid w:val="006C5058"/>
    <w:rsid w:val="006D0517"/>
    <w:rsid w:val="006D22DF"/>
    <w:rsid w:val="006D4998"/>
    <w:rsid w:val="006D5133"/>
    <w:rsid w:val="006D6CE3"/>
    <w:rsid w:val="006E2633"/>
    <w:rsid w:val="006E4AD7"/>
    <w:rsid w:val="006E4E17"/>
    <w:rsid w:val="006E5AE8"/>
    <w:rsid w:val="006E652D"/>
    <w:rsid w:val="006E6855"/>
    <w:rsid w:val="006E6C31"/>
    <w:rsid w:val="006E7243"/>
    <w:rsid w:val="006E7BD8"/>
    <w:rsid w:val="006F2969"/>
    <w:rsid w:val="006F306A"/>
    <w:rsid w:val="006F36CC"/>
    <w:rsid w:val="006F57F1"/>
    <w:rsid w:val="006F7C70"/>
    <w:rsid w:val="007014B2"/>
    <w:rsid w:val="00702215"/>
    <w:rsid w:val="0070434C"/>
    <w:rsid w:val="0070554D"/>
    <w:rsid w:val="0071015F"/>
    <w:rsid w:val="007104EF"/>
    <w:rsid w:val="00710624"/>
    <w:rsid w:val="00713F8D"/>
    <w:rsid w:val="00714C46"/>
    <w:rsid w:val="00714FD9"/>
    <w:rsid w:val="00716143"/>
    <w:rsid w:val="007172B1"/>
    <w:rsid w:val="007173CF"/>
    <w:rsid w:val="00717576"/>
    <w:rsid w:val="007212C6"/>
    <w:rsid w:val="00721718"/>
    <w:rsid w:val="007219B3"/>
    <w:rsid w:val="007228F5"/>
    <w:rsid w:val="00723FCD"/>
    <w:rsid w:val="00724A2E"/>
    <w:rsid w:val="00725D5C"/>
    <w:rsid w:val="00726728"/>
    <w:rsid w:val="00727FCD"/>
    <w:rsid w:val="00731781"/>
    <w:rsid w:val="007330B0"/>
    <w:rsid w:val="00733E8A"/>
    <w:rsid w:val="00734B1D"/>
    <w:rsid w:val="00735061"/>
    <w:rsid w:val="007353A3"/>
    <w:rsid w:val="00737FB3"/>
    <w:rsid w:val="007407D6"/>
    <w:rsid w:val="00741243"/>
    <w:rsid w:val="00741E43"/>
    <w:rsid w:val="00742813"/>
    <w:rsid w:val="00743568"/>
    <w:rsid w:val="00743C76"/>
    <w:rsid w:val="00745F9D"/>
    <w:rsid w:val="00747A92"/>
    <w:rsid w:val="007511B8"/>
    <w:rsid w:val="007515DB"/>
    <w:rsid w:val="00753F0F"/>
    <w:rsid w:val="0075492D"/>
    <w:rsid w:val="00754D11"/>
    <w:rsid w:val="007559A8"/>
    <w:rsid w:val="007616BF"/>
    <w:rsid w:val="00761C87"/>
    <w:rsid w:val="00762577"/>
    <w:rsid w:val="00762A8E"/>
    <w:rsid w:val="00762F8A"/>
    <w:rsid w:val="00763CE6"/>
    <w:rsid w:val="007641E9"/>
    <w:rsid w:val="0076578F"/>
    <w:rsid w:val="00767D13"/>
    <w:rsid w:val="007704C8"/>
    <w:rsid w:val="007716EA"/>
    <w:rsid w:val="00771C11"/>
    <w:rsid w:val="00772763"/>
    <w:rsid w:val="00773077"/>
    <w:rsid w:val="00773E88"/>
    <w:rsid w:val="00774030"/>
    <w:rsid w:val="007746BF"/>
    <w:rsid w:val="0077486E"/>
    <w:rsid w:val="00775239"/>
    <w:rsid w:val="007810F3"/>
    <w:rsid w:val="00781120"/>
    <w:rsid w:val="0078188B"/>
    <w:rsid w:val="00781A12"/>
    <w:rsid w:val="00787A06"/>
    <w:rsid w:val="0079045D"/>
    <w:rsid w:val="007907C4"/>
    <w:rsid w:val="00791F11"/>
    <w:rsid w:val="00792C28"/>
    <w:rsid w:val="00792EEC"/>
    <w:rsid w:val="007941E4"/>
    <w:rsid w:val="00795C19"/>
    <w:rsid w:val="0079772B"/>
    <w:rsid w:val="007A0627"/>
    <w:rsid w:val="007A1311"/>
    <w:rsid w:val="007A27F5"/>
    <w:rsid w:val="007A37DB"/>
    <w:rsid w:val="007A3E2F"/>
    <w:rsid w:val="007B00CC"/>
    <w:rsid w:val="007B017A"/>
    <w:rsid w:val="007B1930"/>
    <w:rsid w:val="007B1990"/>
    <w:rsid w:val="007B1E8F"/>
    <w:rsid w:val="007B2522"/>
    <w:rsid w:val="007B25AC"/>
    <w:rsid w:val="007B35F5"/>
    <w:rsid w:val="007B3EE9"/>
    <w:rsid w:val="007B3F8D"/>
    <w:rsid w:val="007B4539"/>
    <w:rsid w:val="007B5F9B"/>
    <w:rsid w:val="007C13E8"/>
    <w:rsid w:val="007C2AB6"/>
    <w:rsid w:val="007C452B"/>
    <w:rsid w:val="007C479A"/>
    <w:rsid w:val="007C4F16"/>
    <w:rsid w:val="007C7854"/>
    <w:rsid w:val="007C7C1F"/>
    <w:rsid w:val="007D299B"/>
    <w:rsid w:val="007D2F11"/>
    <w:rsid w:val="007D4350"/>
    <w:rsid w:val="007D49DF"/>
    <w:rsid w:val="007D545D"/>
    <w:rsid w:val="007D5D75"/>
    <w:rsid w:val="007D769C"/>
    <w:rsid w:val="007D7B6C"/>
    <w:rsid w:val="007D7BE2"/>
    <w:rsid w:val="007E0B39"/>
    <w:rsid w:val="007E2944"/>
    <w:rsid w:val="007E2983"/>
    <w:rsid w:val="007E4949"/>
    <w:rsid w:val="007E4B10"/>
    <w:rsid w:val="007E59ED"/>
    <w:rsid w:val="007E65B6"/>
    <w:rsid w:val="007E6D58"/>
    <w:rsid w:val="007E71CA"/>
    <w:rsid w:val="007E75BE"/>
    <w:rsid w:val="007F3991"/>
    <w:rsid w:val="007F7181"/>
    <w:rsid w:val="007F71BF"/>
    <w:rsid w:val="007F7A76"/>
    <w:rsid w:val="00801098"/>
    <w:rsid w:val="00801166"/>
    <w:rsid w:val="00801A3F"/>
    <w:rsid w:val="00801C56"/>
    <w:rsid w:val="00802773"/>
    <w:rsid w:val="0080332B"/>
    <w:rsid w:val="00805B4C"/>
    <w:rsid w:val="0080692D"/>
    <w:rsid w:val="00810368"/>
    <w:rsid w:val="00811994"/>
    <w:rsid w:val="00812475"/>
    <w:rsid w:val="00812B22"/>
    <w:rsid w:val="00813B35"/>
    <w:rsid w:val="0081435E"/>
    <w:rsid w:val="00815F44"/>
    <w:rsid w:val="0081653D"/>
    <w:rsid w:val="0082053E"/>
    <w:rsid w:val="00820A45"/>
    <w:rsid w:val="008216DE"/>
    <w:rsid w:val="0082274D"/>
    <w:rsid w:val="00822E17"/>
    <w:rsid w:val="008235FB"/>
    <w:rsid w:val="00824B42"/>
    <w:rsid w:val="00825DED"/>
    <w:rsid w:val="008269D6"/>
    <w:rsid w:val="00830C97"/>
    <w:rsid w:val="00832A84"/>
    <w:rsid w:val="0083338F"/>
    <w:rsid w:val="00834D45"/>
    <w:rsid w:val="00835698"/>
    <w:rsid w:val="00836449"/>
    <w:rsid w:val="00837E24"/>
    <w:rsid w:val="008438B8"/>
    <w:rsid w:val="0084631E"/>
    <w:rsid w:val="008501A7"/>
    <w:rsid w:val="00850FE7"/>
    <w:rsid w:val="008513FC"/>
    <w:rsid w:val="008520B4"/>
    <w:rsid w:val="00853E89"/>
    <w:rsid w:val="00854CF0"/>
    <w:rsid w:val="0085513A"/>
    <w:rsid w:val="00855A97"/>
    <w:rsid w:val="00857E30"/>
    <w:rsid w:val="00860ADA"/>
    <w:rsid w:val="008612FB"/>
    <w:rsid w:val="00861729"/>
    <w:rsid w:val="00862E68"/>
    <w:rsid w:val="00864019"/>
    <w:rsid w:val="008640E5"/>
    <w:rsid w:val="00864B02"/>
    <w:rsid w:val="008653C9"/>
    <w:rsid w:val="00871874"/>
    <w:rsid w:val="008718C9"/>
    <w:rsid w:val="0087216E"/>
    <w:rsid w:val="00873254"/>
    <w:rsid w:val="00874E1D"/>
    <w:rsid w:val="00876545"/>
    <w:rsid w:val="00881F8D"/>
    <w:rsid w:val="00882194"/>
    <w:rsid w:val="008825B6"/>
    <w:rsid w:val="00882D22"/>
    <w:rsid w:val="008832A1"/>
    <w:rsid w:val="00885560"/>
    <w:rsid w:val="00885ED2"/>
    <w:rsid w:val="008873AE"/>
    <w:rsid w:val="00887DE8"/>
    <w:rsid w:val="00890D74"/>
    <w:rsid w:val="00892D99"/>
    <w:rsid w:val="008932FD"/>
    <w:rsid w:val="00896961"/>
    <w:rsid w:val="0089732B"/>
    <w:rsid w:val="008979EF"/>
    <w:rsid w:val="008A04EC"/>
    <w:rsid w:val="008A0681"/>
    <w:rsid w:val="008A1078"/>
    <w:rsid w:val="008A2C2C"/>
    <w:rsid w:val="008A2CF6"/>
    <w:rsid w:val="008A33A3"/>
    <w:rsid w:val="008A428E"/>
    <w:rsid w:val="008A457F"/>
    <w:rsid w:val="008A4DCE"/>
    <w:rsid w:val="008A51C3"/>
    <w:rsid w:val="008A64AA"/>
    <w:rsid w:val="008B2647"/>
    <w:rsid w:val="008B304D"/>
    <w:rsid w:val="008B50F8"/>
    <w:rsid w:val="008C0C50"/>
    <w:rsid w:val="008C1342"/>
    <w:rsid w:val="008C22AA"/>
    <w:rsid w:val="008C31C8"/>
    <w:rsid w:val="008C4DA7"/>
    <w:rsid w:val="008C5156"/>
    <w:rsid w:val="008C5F75"/>
    <w:rsid w:val="008C742C"/>
    <w:rsid w:val="008D0575"/>
    <w:rsid w:val="008D0B70"/>
    <w:rsid w:val="008D1DA4"/>
    <w:rsid w:val="008D28B5"/>
    <w:rsid w:val="008D3E95"/>
    <w:rsid w:val="008D4E4E"/>
    <w:rsid w:val="008D5731"/>
    <w:rsid w:val="008D6331"/>
    <w:rsid w:val="008D691E"/>
    <w:rsid w:val="008D74D7"/>
    <w:rsid w:val="008E2D02"/>
    <w:rsid w:val="008E3D42"/>
    <w:rsid w:val="008E44C5"/>
    <w:rsid w:val="008E4ADD"/>
    <w:rsid w:val="008E509F"/>
    <w:rsid w:val="008E685F"/>
    <w:rsid w:val="008F01A2"/>
    <w:rsid w:val="008F0DE5"/>
    <w:rsid w:val="008F64EC"/>
    <w:rsid w:val="008F66E2"/>
    <w:rsid w:val="00901735"/>
    <w:rsid w:val="009017B6"/>
    <w:rsid w:val="009056E0"/>
    <w:rsid w:val="00905763"/>
    <w:rsid w:val="009076AA"/>
    <w:rsid w:val="00910378"/>
    <w:rsid w:val="00912E89"/>
    <w:rsid w:val="00912F2F"/>
    <w:rsid w:val="00913355"/>
    <w:rsid w:val="00913457"/>
    <w:rsid w:val="00914C5C"/>
    <w:rsid w:val="00915219"/>
    <w:rsid w:val="009174DD"/>
    <w:rsid w:val="00920BE4"/>
    <w:rsid w:val="00923B26"/>
    <w:rsid w:val="00924E0C"/>
    <w:rsid w:val="00925CF0"/>
    <w:rsid w:val="0092695B"/>
    <w:rsid w:val="00926AA3"/>
    <w:rsid w:val="00927358"/>
    <w:rsid w:val="0092781F"/>
    <w:rsid w:val="00930923"/>
    <w:rsid w:val="00930F6B"/>
    <w:rsid w:val="00931FB8"/>
    <w:rsid w:val="00935ACE"/>
    <w:rsid w:val="00937DAC"/>
    <w:rsid w:val="00940A7E"/>
    <w:rsid w:val="0094102C"/>
    <w:rsid w:val="00941426"/>
    <w:rsid w:val="0094179F"/>
    <w:rsid w:val="009421D3"/>
    <w:rsid w:val="00946707"/>
    <w:rsid w:val="00947494"/>
    <w:rsid w:val="00947607"/>
    <w:rsid w:val="00947A65"/>
    <w:rsid w:val="009513CB"/>
    <w:rsid w:val="00952319"/>
    <w:rsid w:val="00952985"/>
    <w:rsid w:val="00952ABA"/>
    <w:rsid w:val="00952D00"/>
    <w:rsid w:val="00955C2A"/>
    <w:rsid w:val="00955F4C"/>
    <w:rsid w:val="00956BCA"/>
    <w:rsid w:val="00960256"/>
    <w:rsid w:val="0096193B"/>
    <w:rsid w:val="00962DA3"/>
    <w:rsid w:val="0096312C"/>
    <w:rsid w:val="009643FD"/>
    <w:rsid w:val="00966B2E"/>
    <w:rsid w:val="009674DB"/>
    <w:rsid w:val="00967CDB"/>
    <w:rsid w:val="00967DCD"/>
    <w:rsid w:val="00970667"/>
    <w:rsid w:val="00970EB5"/>
    <w:rsid w:val="00971AAD"/>
    <w:rsid w:val="00972013"/>
    <w:rsid w:val="00972330"/>
    <w:rsid w:val="00975749"/>
    <w:rsid w:val="00975E66"/>
    <w:rsid w:val="00977509"/>
    <w:rsid w:val="00977FA9"/>
    <w:rsid w:val="0098167D"/>
    <w:rsid w:val="009825E1"/>
    <w:rsid w:val="00982623"/>
    <w:rsid w:val="00984D92"/>
    <w:rsid w:val="0098505A"/>
    <w:rsid w:val="00986025"/>
    <w:rsid w:val="00990A61"/>
    <w:rsid w:val="00996542"/>
    <w:rsid w:val="00997050"/>
    <w:rsid w:val="009A0642"/>
    <w:rsid w:val="009A1407"/>
    <w:rsid w:val="009A36DB"/>
    <w:rsid w:val="009A436B"/>
    <w:rsid w:val="009A4C69"/>
    <w:rsid w:val="009A6159"/>
    <w:rsid w:val="009A7610"/>
    <w:rsid w:val="009B38D0"/>
    <w:rsid w:val="009B39D1"/>
    <w:rsid w:val="009B516C"/>
    <w:rsid w:val="009B551E"/>
    <w:rsid w:val="009B561A"/>
    <w:rsid w:val="009B7DBD"/>
    <w:rsid w:val="009C04DA"/>
    <w:rsid w:val="009C2218"/>
    <w:rsid w:val="009C31F9"/>
    <w:rsid w:val="009C38F4"/>
    <w:rsid w:val="009C4ECD"/>
    <w:rsid w:val="009C5D81"/>
    <w:rsid w:val="009D07E4"/>
    <w:rsid w:val="009D1543"/>
    <w:rsid w:val="009D4127"/>
    <w:rsid w:val="009D5FA8"/>
    <w:rsid w:val="009D6387"/>
    <w:rsid w:val="009D6CA1"/>
    <w:rsid w:val="009E0733"/>
    <w:rsid w:val="009E2609"/>
    <w:rsid w:val="009E31EF"/>
    <w:rsid w:val="009E3B4C"/>
    <w:rsid w:val="009E5C23"/>
    <w:rsid w:val="009E688B"/>
    <w:rsid w:val="009F0BE3"/>
    <w:rsid w:val="009F1365"/>
    <w:rsid w:val="009F1860"/>
    <w:rsid w:val="009F3EEF"/>
    <w:rsid w:val="009F4428"/>
    <w:rsid w:val="009F51CD"/>
    <w:rsid w:val="009F5246"/>
    <w:rsid w:val="009F7988"/>
    <w:rsid w:val="00A00BFA"/>
    <w:rsid w:val="00A066AD"/>
    <w:rsid w:val="00A07B87"/>
    <w:rsid w:val="00A108B0"/>
    <w:rsid w:val="00A10B3A"/>
    <w:rsid w:val="00A11BAE"/>
    <w:rsid w:val="00A159C2"/>
    <w:rsid w:val="00A175A0"/>
    <w:rsid w:val="00A17750"/>
    <w:rsid w:val="00A17C67"/>
    <w:rsid w:val="00A2157B"/>
    <w:rsid w:val="00A22976"/>
    <w:rsid w:val="00A22AA1"/>
    <w:rsid w:val="00A23E61"/>
    <w:rsid w:val="00A258D7"/>
    <w:rsid w:val="00A26483"/>
    <w:rsid w:val="00A26758"/>
    <w:rsid w:val="00A30673"/>
    <w:rsid w:val="00A3188A"/>
    <w:rsid w:val="00A33622"/>
    <w:rsid w:val="00A37037"/>
    <w:rsid w:val="00A37961"/>
    <w:rsid w:val="00A404D9"/>
    <w:rsid w:val="00A40C11"/>
    <w:rsid w:val="00A43004"/>
    <w:rsid w:val="00A433B6"/>
    <w:rsid w:val="00A440CE"/>
    <w:rsid w:val="00A45DBE"/>
    <w:rsid w:val="00A4678D"/>
    <w:rsid w:val="00A46AC2"/>
    <w:rsid w:val="00A5057B"/>
    <w:rsid w:val="00A51F0A"/>
    <w:rsid w:val="00A52140"/>
    <w:rsid w:val="00A529FA"/>
    <w:rsid w:val="00A52D33"/>
    <w:rsid w:val="00A55BEB"/>
    <w:rsid w:val="00A604CC"/>
    <w:rsid w:val="00A60611"/>
    <w:rsid w:val="00A618C0"/>
    <w:rsid w:val="00A627A9"/>
    <w:rsid w:val="00A630B1"/>
    <w:rsid w:val="00A65247"/>
    <w:rsid w:val="00A65D74"/>
    <w:rsid w:val="00A674E7"/>
    <w:rsid w:val="00A71F7D"/>
    <w:rsid w:val="00A731FF"/>
    <w:rsid w:val="00A74656"/>
    <w:rsid w:val="00A77599"/>
    <w:rsid w:val="00A80AD2"/>
    <w:rsid w:val="00A80EF6"/>
    <w:rsid w:val="00A817F9"/>
    <w:rsid w:val="00A821F4"/>
    <w:rsid w:val="00A83A16"/>
    <w:rsid w:val="00A851FD"/>
    <w:rsid w:val="00A86CA4"/>
    <w:rsid w:val="00A9016D"/>
    <w:rsid w:val="00A912AA"/>
    <w:rsid w:val="00A940C1"/>
    <w:rsid w:val="00A953D8"/>
    <w:rsid w:val="00A96DBB"/>
    <w:rsid w:val="00A9786F"/>
    <w:rsid w:val="00AA4B35"/>
    <w:rsid w:val="00AA5221"/>
    <w:rsid w:val="00AB1077"/>
    <w:rsid w:val="00AB10FE"/>
    <w:rsid w:val="00AB1D74"/>
    <w:rsid w:val="00AB2FE2"/>
    <w:rsid w:val="00AB4086"/>
    <w:rsid w:val="00AB54C2"/>
    <w:rsid w:val="00AB5AE3"/>
    <w:rsid w:val="00AB5BC9"/>
    <w:rsid w:val="00AB6730"/>
    <w:rsid w:val="00AB6D9C"/>
    <w:rsid w:val="00AB7842"/>
    <w:rsid w:val="00AC00BF"/>
    <w:rsid w:val="00AC0661"/>
    <w:rsid w:val="00AC213A"/>
    <w:rsid w:val="00AC404F"/>
    <w:rsid w:val="00AC6109"/>
    <w:rsid w:val="00AC76ED"/>
    <w:rsid w:val="00AC785E"/>
    <w:rsid w:val="00AC7AC9"/>
    <w:rsid w:val="00AD02A1"/>
    <w:rsid w:val="00AD0990"/>
    <w:rsid w:val="00AD1AC0"/>
    <w:rsid w:val="00AD3EFE"/>
    <w:rsid w:val="00AD4B7D"/>
    <w:rsid w:val="00AD4BE6"/>
    <w:rsid w:val="00AD6927"/>
    <w:rsid w:val="00AD6C2A"/>
    <w:rsid w:val="00AE00EA"/>
    <w:rsid w:val="00AE01C0"/>
    <w:rsid w:val="00AE0BD0"/>
    <w:rsid w:val="00AE35AA"/>
    <w:rsid w:val="00AE5368"/>
    <w:rsid w:val="00AE7F94"/>
    <w:rsid w:val="00AF0217"/>
    <w:rsid w:val="00AF024F"/>
    <w:rsid w:val="00AF0D55"/>
    <w:rsid w:val="00AF1BB8"/>
    <w:rsid w:val="00AF301A"/>
    <w:rsid w:val="00AF3321"/>
    <w:rsid w:val="00AF3F80"/>
    <w:rsid w:val="00AF4726"/>
    <w:rsid w:val="00AF487D"/>
    <w:rsid w:val="00AF69DA"/>
    <w:rsid w:val="00AF6DB6"/>
    <w:rsid w:val="00AF7050"/>
    <w:rsid w:val="00AF7A30"/>
    <w:rsid w:val="00B045C0"/>
    <w:rsid w:val="00B04607"/>
    <w:rsid w:val="00B0515C"/>
    <w:rsid w:val="00B13A74"/>
    <w:rsid w:val="00B14869"/>
    <w:rsid w:val="00B17376"/>
    <w:rsid w:val="00B17B64"/>
    <w:rsid w:val="00B17E3C"/>
    <w:rsid w:val="00B17FD8"/>
    <w:rsid w:val="00B208AC"/>
    <w:rsid w:val="00B20A31"/>
    <w:rsid w:val="00B20B85"/>
    <w:rsid w:val="00B21F2F"/>
    <w:rsid w:val="00B22070"/>
    <w:rsid w:val="00B22B8A"/>
    <w:rsid w:val="00B242F1"/>
    <w:rsid w:val="00B2453A"/>
    <w:rsid w:val="00B25B49"/>
    <w:rsid w:val="00B26A7A"/>
    <w:rsid w:val="00B278C6"/>
    <w:rsid w:val="00B27A8B"/>
    <w:rsid w:val="00B32E2B"/>
    <w:rsid w:val="00B33945"/>
    <w:rsid w:val="00B33A32"/>
    <w:rsid w:val="00B3671A"/>
    <w:rsid w:val="00B40378"/>
    <w:rsid w:val="00B407BA"/>
    <w:rsid w:val="00B4411C"/>
    <w:rsid w:val="00B45313"/>
    <w:rsid w:val="00B45380"/>
    <w:rsid w:val="00B45415"/>
    <w:rsid w:val="00B45C35"/>
    <w:rsid w:val="00B470A6"/>
    <w:rsid w:val="00B538E1"/>
    <w:rsid w:val="00B54AA4"/>
    <w:rsid w:val="00B55B3C"/>
    <w:rsid w:val="00B602F0"/>
    <w:rsid w:val="00B61272"/>
    <w:rsid w:val="00B61883"/>
    <w:rsid w:val="00B618AE"/>
    <w:rsid w:val="00B6215C"/>
    <w:rsid w:val="00B634C2"/>
    <w:rsid w:val="00B651B6"/>
    <w:rsid w:val="00B66055"/>
    <w:rsid w:val="00B66BA6"/>
    <w:rsid w:val="00B67E6F"/>
    <w:rsid w:val="00B701A1"/>
    <w:rsid w:val="00B70EF6"/>
    <w:rsid w:val="00B70FB2"/>
    <w:rsid w:val="00B71138"/>
    <w:rsid w:val="00B72E94"/>
    <w:rsid w:val="00B73A76"/>
    <w:rsid w:val="00B73C99"/>
    <w:rsid w:val="00B745AB"/>
    <w:rsid w:val="00B74EB7"/>
    <w:rsid w:val="00B75096"/>
    <w:rsid w:val="00B7653F"/>
    <w:rsid w:val="00B7664D"/>
    <w:rsid w:val="00B76E06"/>
    <w:rsid w:val="00B77158"/>
    <w:rsid w:val="00B7773D"/>
    <w:rsid w:val="00B8085B"/>
    <w:rsid w:val="00B81905"/>
    <w:rsid w:val="00B82159"/>
    <w:rsid w:val="00B821AE"/>
    <w:rsid w:val="00B83812"/>
    <w:rsid w:val="00B83F97"/>
    <w:rsid w:val="00B858CD"/>
    <w:rsid w:val="00B93D3E"/>
    <w:rsid w:val="00B95844"/>
    <w:rsid w:val="00B95EAB"/>
    <w:rsid w:val="00B96265"/>
    <w:rsid w:val="00B96487"/>
    <w:rsid w:val="00BA07F1"/>
    <w:rsid w:val="00BA2FAA"/>
    <w:rsid w:val="00BA30A5"/>
    <w:rsid w:val="00BA4299"/>
    <w:rsid w:val="00BA5B2D"/>
    <w:rsid w:val="00BA78BA"/>
    <w:rsid w:val="00BB322A"/>
    <w:rsid w:val="00BB3A9B"/>
    <w:rsid w:val="00BB5625"/>
    <w:rsid w:val="00BB783C"/>
    <w:rsid w:val="00BC13EB"/>
    <w:rsid w:val="00BC295C"/>
    <w:rsid w:val="00BC32BF"/>
    <w:rsid w:val="00BC3D35"/>
    <w:rsid w:val="00BC5D79"/>
    <w:rsid w:val="00BC6EE7"/>
    <w:rsid w:val="00BD1370"/>
    <w:rsid w:val="00BD38E0"/>
    <w:rsid w:val="00BD39F0"/>
    <w:rsid w:val="00BD4A75"/>
    <w:rsid w:val="00BD4EB5"/>
    <w:rsid w:val="00BD5DE9"/>
    <w:rsid w:val="00BD6D93"/>
    <w:rsid w:val="00BD6F80"/>
    <w:rsid w:val="00BD6F9F"/>
    <w:rsid w:val="00BE0137"/>
    <w:rsid w:val="00BE2054"/>
    <w:rsid w:val="00BE3ED3"/>
    <w:rsid w:val="00BE512C"/>
    <w:rsid w:val="00BE5859"/>
    <w:rsid w:val="00BE6462"/>
    <w:rsid w:val="00BE7FF6"/>
    <w:rsid w:val="00BF26A1"/>
    <w:rsid w:val="00BF3440"/>
    <w:rsid w:val="00BF448A"/>
    <w:rsid w:val="00BF4D85"/>
    <w:rsid w:val="00BF54BE"/>
    <w:rsid w:val="00BF6CBA"/>
    <w:rsid w:val="00BF7748"/>
    <w:rsid w:val="00C01C05"/>
    <w:rsid w:val="00C02361"/>
    <w:rsid w:val="00C070F1"/>
    <w:rsid w:val="00C071C3"/>
    <w:rsid w:val="00C108D8"/>
    <w:rsid w:val="00C11151"/>
    <w:rsid w:val="00C1131B"/>
    <w:rsid w:val="00C13D3F"/>
    <w:rsid w:val="00C144E3"/>
    <w:rsid w:val="00C14D0B"/>
    <w:rsid w:val="00C14DB4"/>
    <w:rsid w:val="00C2243F"/>
    <w:rsid w:val="00C22F6C"/>
    <w:rsid w:val="00C23A1B"/>
    <w:rsid w:val="00C262BE"/>
    <w:rsid w:val="00C267AD"/>
    <w:rsid w:val="00C309F0"/>
    <w:rsid w:val="00C31274"/>
    <w:rsid w:val="00C31AC7"/>
    <w:rsid w:val="00C31BE7"/>
    <w:rsid w:val="00C31E4E"/>
    <w:rsid w:val="00C3383A"/>
    <w:rsid w:val="00C34C26"/>
    <w:rsid w:val="00C34D7F"/>
    <w:rsid w:val="00C35EF2"/>
    <w:rsid w:val="00C369E6"/>
    <w:rsid w:val="00C41316"/>
    <w:rsid w:val="00C41343"/>
    <w:rsid w:val="00C415CA"/>
    <w:rsid w:val="00C417FB"/>
    <w:rsid w:val="00C42F07"/>
    <w:rsid w:val="00C52962"/>
    <w:rsid w:val="00C53E4B"/>
    <w:rsid w:val="00C5496F"/>
    <w:rsid w:val="00C553E9"/>
    <w:rsid w:val="00C57887"/>
    <w:rsid w:val="00C57CC5"/>
    <w:rsid w:val="00C61E61"/>
    <w:rsid w:val="00C61E99"/>
    <w:rsid w:val="00C621E6"/>
    <w:rsid w:val="00C625BF"/>
    <w:rsid w:val="00C63320"/>
    <w:rsid w:val="00C65522"/>
    <w:rsid w:val="00C67E95"/>
    <w:rsid w:val="00C70C11"/>
    <w:rsid w:val="00C70FC0"/>
    <w:rsid w:val="00C72E11"/>
    <w:rsid w:val="00C73613"/>
    <w:rsid w:val="00C75EB3"/>
    <w:rsid w:val="00C75FDC"/>
    <w:rsid w:val="00C77360"/>
    <w:rsid w:val="00C7746C"/>
    <w:rsid w:val="00C81A5F"/>
    <w:rsid w:val="00C82959"/>
    <w:rsid w:val="00C84F6C"/>
    <w:rsid w:val="00C90234"/>
    <w:rsid w:val="00C91CA9"/>
    <w:rsid w:val="00C925DC"/>
    <w:rsid w:val="00C92BAB"/>
    <w:rsid w:val="00C935DC"/>
    <w:rsid w:val="00C93F68"/>
    <w:rsid w:val="00C9491B"/>
    <w:rsid w:val="00C94942"/>
    <w:rsid w:val="00C9510B"/>
    <w:rsid w:val="00C9620C"/>
    <w:rsid w:val="00C9658F"/>
    <w:rsid w:val="00C977C5"/>
    <w:rsid w:val="00CA0023"/>
    <w:rsid w:val="00CA2D5F"/>
    <w:rsid w:val="00CA3B94"/>
    <w:rsid w:val="00CA475E"/>
    <w:rsid w:val="00CB08D1"/>
    <w:rsid w:val="00CB0DB4"/>
    <w:rsid w:val="00CB259D"/>
    <w:rsid w:val="00CB439A"/>
    <w:rsid w:val="00CB54EB"/>
    <w:rsid w:val="00CB6C80"/>
    <w:rsid w:val="00CB7EBD"/>
    <w:rsid w:val="00CC139F"/>
    <w:rsid w:val="00CC14A5"/>
    <w:rsid w:val="00CC242E"/>
    <w:rsid w:val="00CC38A9"/>
    <w:rsid w:val="00CC3D05"/>
    <w:rsid w:val="00CC4C81"/>
    <w:rsid w:val="00CC744A"/>
    <w:rsid w:val="00CD005E"/>
    <w:rsid w:val="00CD0F5C"/>
    <w:rsid w:val="00CD111D"/>
    <w:rsid w:val="00CD3740"/>
    <w:rsid w:val="00CD4061"/>
    <w:rsid w:val="00CD4B6D"/>
    <w:rsid w:val="00CD5A03"/>
    <w:rsid w:val="00CD7842"/>
    <w:rsid w:val="00CD7A72"/>
    <w:rsid w:val="00CD7ADA"/>
    <w:rsid w:val="00CE0C98"/>
    <w:rsid w:val="00CE1089"/>
    <w:rsid w:val="00CE4056"/>
    <w:rsid w:val="00CE55D4"/>
    <w:rsid w:val="00CE5A3B"/>
    <w:rsid w:val="00CE5DD6"/>
    <w:rsid w:val="00CE78A7"/>
    <w:rsid w:val="00CF07B7"/>
    <w:rsid w:val="00CF16A6"/>
    <w:rsid w:val="00CF2CA4"/>
    <w:rsid w:val="00CF3369"/>
    <w:rsid w:val="00CF680E"/>
    <w:rsid w:val="00CF6BB5"/>
    <w:rsid w:val="00CF725A"/>
    <w:rsid w:val="00D022BD"/>
    <w:rsid w:val="00D044FA"/>
    <w:rsid w:val="00D063B5"/>
    <w:rsid w:val="00D10BB8"/>
    <w:rsid w:val="00D1188D"/>
    <w:rsid w:val="00D13508"/>
    <w:rsid w:val="00D153FB"/>
    <w:rsid w:val="00D155F7"/>
    <w:rsid w:val="00D15609"/>
    <w:rsid w:val="00D157D0"/>
    <w:rsid w:val="00D16CD6"/>
    <w:rsid w:val="00D16E79"/>
    <w:rsid w:val="00D17234"/>
    <w:rsid w:val="00D2010E"/>
    <w:rsid w:val="00D2108E"/>
    <w:rsid w:val="00D23643"/>
    <w:rsid w:val="00D24226"/>
    <w:rsid w:val="00D24E35"/>
    <w:rsid w:val="00D25156"/>
    <w:rsid w:val="00D26196"/>
    <w:rsid w:val="00D26311"/>
    <w:rsid w:val="00D2766B"/>
    <w:rsid w:val="00D27C21"/>
    <w:rsid w:val="00D350B8"/>
    <w:rsid w:val="00D36105"/>
    <w:rsid w:val="00D361D9"/>
    <w:rsid w:val="00D4025B"/>
    <w:rsid w:val="00D402CD"/>
    <w:rsid w:val="00D416EC"/>
    <w:rsid w:val="00D41D2F"/>
    <w:rsid w:val="00D42AF3"/>
    <w:rsid w:val="00D42E5C"/>
    <w:rsid w:val="00D43FC5"/>
    <w:rsid w:val="00D4422D"/>
    <w:rsid w:val="00D44A3B"/>
    <w:rsid w:val="00D460E6"/>
    <w:rsid w:val="00D47700"/>
    <w:rsid w:val="00D5094D"/>
    <w:rsid w:val="00D50B8C"/>
    <w:rsid w:val="00D51CF4"/>
    <w:rsid w:val="00D5274A"/>
    <w:rsid w:val="00D53231"/>
    <w:rsid w:val="00D53E3D"/>
    <w:rsid w:val="00D54FE5"/>
    <w:rsid w:val="00D55E4F"/>
    <w:rsid w:val="00D55F97"/>
    <w:rsid w:val="00D568BF"/>
    <w:rsid w:val="00D57E98"/>
    <w:rsid w:val="00D6016E"/>
    <w:rsid w:val="00D60AC9"/>
    <w:rsid w:val="00D60D05"/>
    <w:rsid w:val="00D61546"/>
    <w:rsid w:val="00D61756"/>
    <w:rsid w:val="00D61C3C"/>
    <w:rsid w:val="00D61F7E"/>
    <w:rsid w:val="00D61FC5"/>
    <w:rsid w:val="00D6214F"/>
    <w:rsid w:val="00D63610"/>
    <w:rsid w:val="00D6426F"/>
    <w:rsid w:val="00D655F2"/>
    <w:rsid w:val="00D70554"/>
    <w:rsid w:val="00D70771"/>
    <w:rsid w:val="00D73ABB"/>
    <w:rsid w:val="00D73B09"/>
    <w:rsid w:val="00D75071"/>
    <w:rsid w:val="00D75F78"/>
    <w:rsid w:val="00D7604C"/>
    <w:rsid w:val="00D77D94"/>
    <w:rsid w:val="00D800A2"/>
    <w:rsid w:val="00D80F9D"/>
    <w:rsid w:val="00D81532"/>
    <w:rsid w:val="00D81704"/>
    <w:rsid w:val="00D83083"/>
    <w:rsid w:val="00D8317F"/>
    <w:rsid w:val="00D84DB7"/>
    <w:rsid w:val="00D85B2A"/>
    <w:rsid w:val="00D8751C"/>
    <w:rsid w:val="00D9065B"/>
    <w:rsid w:val="00D906C8"/>
    <w:rsid w:val="00D911BD"/>
    <w:rsid w:val="00D916C2"/>
    <w:rsid w:val="00D919C9"/>
    <w:rsid w:val="00D94066"/>
    <w:rsid w:val="00D94268"/>
    <w:rsid w:val="00D94485"/>
    <w:rsid w:val="00D955F9"/>
    <w:rsid w:val="00D95A09"/>
    <w:rsid w:val="00D97F5F"/>
    <w:rsid w:val="00DA0A93"/>
    <w:rsid w:val="00DA10E9"/>
    <w:rsid w:val="00DA1598"/>
    <w:rsid w:val="00DA3FA2"/>
    <w:rsid w:val="00DA5FD2"/>
    <w:rsid w:val="00DA66DD"/>
    <w:rsid w:val="00DA72EB"/>
    <w:rsid w:val="00DA7AAF"/>
    <w:rsid w:val="00DB0188"/>
    <w:rsid w:val="00DB0566"/>
    <w:rsid w:val="00DB16CA"/>
    <w:rsid w:val="00DB1760"/>
    <w:rsid w:val="00DB20D7"/>
    <w:rsid w:val="00DB275C"/>
    <w:rsid w:val="00DB3E4C"/>
    <w:rsid w:val="00DB40B3"/>
    <w:rsid w:val="00DB52F5"/>
    <w:rsid w:val="00DB5E67"/>
    <w:rsid w:val="00DB75DB"/>
    <w:rsid w:val="00DC03B8"/>
    <w:rsid w:val="00DC11EB"/>
    <w:rsid w:val="00DC140E"/>
    <w:rsid w:val="00DC15F7"/>
    <w:rsid w:val="00DC1AAF"/>
    <w:rsid w:val="00DC1F90"/>
    <w:rsid w:val="00DC31FF"/>
    <w:rsid w:val="00DC37EE"/>
    <w:rsid w:val="00DC4514"/>
    <w:rsid w:val="00DC6D80"/>
    <w:rsid w:val="00DC7555"/>
    <w:rsid w:val="00DD02FB"/>
    <w:rsid w:val="00DD0AF2"/>
    <w:rsid w:val="00DD23DF"/>
    <w:rsid w:val="00DD3383"/>
    <w:rsid w:val="00DD3C7B"/>
    <w:rsid w:val="00DD4166"/>
    <w:rsid w:val="00DD4DC5"/>
    <w:rsid w:val="00DD66EF"/>
    <w:rsid w:val="00DD6F24"/>
    <w:rsid w:val="00DD794D"/>
    <w:rsid w:val="00DD7C4F"/>
    <w:rsid w:val="00DE0901"/>
    <w:rsid w:val="00DE0E36"/>
    <w:rsid w:val="00DE0F85"/>
    <w:rsid w:val="00DE331B"/>
    <w:rsid w:val="00DE54A1"/>
    <w:rsid w:val="00DE55BC"/>
    <w:rsid w:val="00DE5692"/>
    <w:rsid w:val="00DF01B8"/>
    <w:rsid w:val="00DF27C1"/>
    <w:rsid w:val="00DF7547"/>
    <w:rsid w:val="00DF7DB0"/>
    <w:rsid w:val="00E00BE6"/>
    <w:rsid w:val="00E02AAA"/>
    <w:rsid w:val="00E036F7"/>
    <w:rsid w:val="00E03C9F"/>
    <w:rsid w:val="00E03FE8"/>
    <w:rsid w:val="00E04D26"/>
    <w:rsid w:val="00E0504D"/>
    <w:rsid w:val="00E05CD7"/>
    <w:rsid w:val="00E06212"/>
    <w:rsid w:val="00E07EED"/>
    <w:rsid w:val="00E10AE8"/>
    <w:rsid w:val="00E1287E"/>
    <w:rsid w:val="00E12EF7"/>
    <w:rsid w:val="00E13E6A"/>
    <w:rsid w:val="00E14DF9"/>
    <w:rsid w:val="00E2082F"/>
    <w:rsid w:val="00E218D6"/>
    <w:rsid w:val="00E22B6D"/>
    <w:rsid w:val="00E23092"/>
    <w:rsid w:val="00E26043"/>
    <w:rsid w:val="00E26C9A"/>
    <w:rsid w:val="00E27827"/>
    <w:rsid w:val="00E27B76"/>
    <w:rsid w:val="00E3039E"/>
    <w:rsid w:val="00E31203"/>
    <w:rsid w:val="00E34933"/>
    <w:rsid w:val="00E35C0E"/>
    <w:rsid w:val="00E35C3D"/>
    <w:rsid w:val="00E37238"/>
    <w:rsid w:val="00E37FE0"/>
    <w:rsid w:val="00E4306E"/>
    <w:rsid w:val="00E4414E"/>
    <w:rsid w:val="00E45051"/>
    <w:rsid w:val="00E466E5"/>
    <w:rsid w:val="00E47DDE"/>
    <w:rsid w:val="00E50BF6"/>
    <w:rsid w:val="00E54DA2"/>
    <w:rsid w:val="00E55611"/>
    <w:rsid w:val="00E573EE"/>
    <w:rsid w:val="00E61F0E"/>
    <w:rsid w:val="00E626DA"/>
    <w:rsid w:val="00E62BCF"/>
    <w:rsid w:val="00E6350F"/>
    <w:rsid w:val="00E63D3E"/>
    <w:rsid w:val="00E658BA"/>
    <w:rsid w:val="00E65FAE"/>
    <w:rsid w:val="00E6665A"/>
    <w:rsid w:val="00E672B5"/>
    <w:rsid w:val="00E70C34"/>
    <w:rsid w:val="00E71034"/>
    <w:rsid w:val="00E71648"/>
    <w:rsid w:val="00E7332C"/>
    <w:rsid w:val="00E7337A"/>
    <w:rsid w:val="00E73BAE"/>
    <w:rsid w:val="00E741A6"/>
    <w:rsid w:val="00E744FE"/>
    <w:rsid w:val="00E759D4"/>
    <w:rsid w:val="00E76496"/>
    <w:rsid w:val="00E7727C"/>
    <w:rsid w:val="00E8089E"/>
    <w:rsid w:val="00E80E52"/>
    <w:rsid w:val="00E81B14"/>
    <w:rsid w:val="00E81D17"/>
    <w:rsid w:val="00E825B2"/>
    <w:rsid w:val="00E83484"/>
    <w:rsid w:val="00E846D4"/>
    <w:rsid w:val="00E84B7D"/>
    <w:rsid w:val="00E872AD"/>
    <w:rsid w:val="00E873AE"/>
    <w:rsid w:val="00E87C5F"/>
    <w:rsid w:val="00E9257B"/>
    <w:rsid w:val="00E9298A"/>
    <w:rsid w:val="00E939BF"/>
    <w:rsid w:val="00E93DBC"/>
    <w:rsid w:val="00E957AE"/>
    <w:rsid w:val="00EA1A6A"/>
    <w:rsid w:val="00EA400A"/>
    <w:rsid w:val="00EA4C22"/>
    <w:rsid w:val="00EA57CD"/>
    <w:rsid w:val="00EA580C"/>
    <w:rsid w:val="00EA5B96"/>
    <w:rsid w:val="00EA79AB"/>
    <w:rsid w:val="00EB0870"/>
    <w:rsid w:val="00EB1770"/>
    <w:rsid w:val="00EB3F0A"/>
    <w:rsid w:val="00EB44D7"/>
    <w:rsid w:val="00EB4E98"/>
    <w:rsid w:val="00EB4F8C"/>
    <w:rsid w:val="00EB6841"/>
    <w:rsid w:val="00EB6B2F"/>
    <w:rsid w:val="00EB7009"/>
    <w:rsid w:val="00EB73DD"/>
    <w:rsid w:val="00EB7770"/>
    <w:rsid w:val="00EC1A2E"/>
    <w:rsid w:val="00EC1B9C"/>
    <w:rsid w:val="00EC34C3"/>
    <w:rsid w:val="00EC3AF9"/>
    <w:rsid w:val="00EC58FB"/>
    <w:rsid w:val="00EC732E"/>
    <w:rsid w:val="00EC7E7B"/>
    <w:rsid w:val="00ED080E"/>
    <w:rsid w:val="00ED0900"/>
    <w:rsid w:val="00ED0D05"/>
    <w:rsid w:val="00ED2477"/>
    <w:rsid w:val="00ED4F17"/>
    <w:rsid w:val="00ED503C"/>
    <w:rsid w:val="00ED55C7"/>
    <w:rsid w:val="00ED6B17"/>
    <w:rsid w:val="00EE0C4D"/>
    <w:rsid w:val="00EE52C9"/>
    <w:rsid w:val="00EF1D2B"/>
    <w:rsid w:val="00EF2853"/>
    <w:rsid w:val="00EF29AB"/>
    <w:rsid w:val="00EF425A"/>
    <w:rsid w:val="00EF477C"/>
    <w:rsid w:val="00EF4839"/>
    <w:rsid w:val="00EF5AFB"/>
    <w:rsid w:val="00EF5C89"/>
    <w:rsid w:val="00EF76AE"/>
    <w:rsid w:val="00EF775D"/>
    <w:rsid w:val="00EF7F3E"/>
    <w:rsid w:val="00F02D4D"/>
    <w:rsid w:val="00F032AB"/>
    <w:rsid w:val="00F03F9E"/>
    <w:rsid w:val="00F053C4"/>
    <w:rsid w:val="00F102F1"/>
    <w:rsid w:val="00F11279"/>
    <w:rsid w:val="00F11434"/>
    <w:rsid w:val="00F1755F"/>
    <w:rsid w:val="00F17D56"/>
    <w:rsid w:val="00F20187"/>
    <w:rsid w:val="00F20264"/>
    <w:rsid w:val="00F2068D"/>
    <w:rsid w:val="00F2154E"/>
    <w:rsid w:val="00F22245"/>
    <w:rsid w:val="00F236AE"/>
    <w:rsid w:val="00F236B6"/>
    <w:rsid w:val="00F24536"/>
    <w:rsid w:val="00F24B59"/>
    <w:rsid w:val="00F279AD"/>
    <w:rsid w:val="00F33162"/>
    <w:rsid w:val="00F335EC"/>
    <w:rsid w:val="00F33675"/>
    <w:rsid w:val="00F347C6"/>
    <w:rsid w:val="00F350DA"/>
    <w:rsid w:val="00F374E8"/>
    <w:rsid w:val="00F42A36"/>
    <w:rsid w:val="00F435F2"/>
    <w:rsid w:val="00F43DCD"/>
    <w:rsid w:val="00F45199"/>
    <w:rsid w:val="00F45211"/>
    <w:rsid w:val="00F46167"/>
    <w:rsid w:val="00F461F3"/>
    <w:rsid w:val="00F470C1"/>
    <w:rsid w:val="00F47F2D"/>
    <w:rsid w:val="00F505CD"/>
    <w:rsid w:val="00F5085B"/>
    <w:rsid w:val="00F521F5"/>
    <w:rsid w:val="00F52E17"/>
    <w:rsid w:val="00F53902"/>
    <w:rsid w:val="00F53D64"/>
    <w:rsid w:val="00F57191"/>
    <w:rsid w:val="00F576CE"/>
    <w:rsid w:val="00F6069E"/>
    <w:rsid w:val="00F610FA"/>
    <w:rsid w:val="00F61C28"/>
    <w:rsid w:val="00F62437"/>
    <w:rsid w:val="00F6245C"/>
    <w:rsid w:val="00F627D5"/>
    <w:rsid w:val="00F638CE"/>
    <w:rsid w:val="00F65012"/>
    <w:rsid w:val="00F658D2"/>
    <w:rsid w:val="00F65A70"/>
    <w:rsid w:val="00F675DD"/>
    <w:rsid w:val="00F71191"/>
    <w:rsid w:val="00F72BDC"/>
    <w:rsid w:val="00F740B7"/>
    <w:rsid w:val="00F744C3"/>
    <w:rsid w:val="00F802B8"/>
    <w:rsid w:val="00F80963"/>
    <w:rsid w:val="00F87C00"/>
    <w:rsid w:val="00F9042F"/>
    <w:rsid w:val="00F90FE3"/>
    <w:rsid w:val="00F9127A"/>
    <w:rsid w:val="00F9201B"/>
    <w:rsid w:val="00F92089"/>
    <w:rsid w:val="00F94AD2"/>
    <w:rsid w:val="00F9510E"/>
    <w:rsid w:val="00F97FF6"/>
    <w:rsid w:val="00FA041E"/>
    <w:rsid w:val="00FA0987"/>
    <w:rsid w:val="00FA178F"/>
    <w:rsid w:val="00FA2A45"/>
    <w:rsid w:val="00FA5019"/>
    <w:rsid w:val="00FA6D13"/>
    <w:rsid w:val="00FA75F8"/>
    <w:rsid w:val="00FA7643"/>
    <w:rsid w:val="00FB2B4B"/>
    <w:rsid w:val="00FB3AEA"/>
    <w:rsid w:val="00FB3BAC"/>
    <w:rsid w:val="00FB47B4"/>
    <w:rsid w:val="00FB4E14"/>
    <w:rsid w:val="00FB55DE"/>
    <w:rsid w:val="00FB6978"/>
    <w:rsid w:val="00FB6A0F"/>
    <w:rsid w:val="00FC35A7"/>
    <w:rsid w:val="00FC4183"/>
    <w:rsid w:val="00FC59C4"/>
    <w:rsid w:val="00FC5F91"/>
    <w:rsid w:val="00FC784A"/>
    <w:rsid w:val="00FC79A8"/>
    <w:rsid w:val="00FD3943"/>
    <w:rsid w:val="00FD3974"/>
    <w:rsid w:val="00FD4353"/>
    <w:rsid w:val="00FD60CB"/>
    <w:rsid w:val="00FD642D"/>
    <w:rsid w:val="00FD6EBC"/>
    <w:rsid w:val="00FD7055"/>
    <w:rsid w:val="00FD7341"/>
    <w:rsid w:val="00FE115B"/>
    <w:rsid w:val="00FE1C4E"/>
    <w:rsid w:val="00FE1F59"/>
    <w:rsid w:val="00FE2794"/>
    <w:rsid w:val="00FE3F29"/>
    <w:rsid w:val="00FE53F7"/>
    <w:rsid w:val="00FE77F0"/>
    <w:rsid w:val="00FF0D8E"/>
    <w:rsid w:val="00FF260B"/>
    <w:rsid w:val="00FF2E7D"/>
    <w:rsid w:val="00FF3602"/>
    <w:rsid w:val="00FF3688"/>
    <w:rsid w:val="00FF4139"/>
    <w:rsid w:val="00FF5520"/>
    <w:rsid w:val="00FF5563"/>
    <w:rsid w:val="00FF78AF"/>
    <w:rsid w:val="00FF7A58"/>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hr-HR" w:eastAsia="hr-H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header" w:uiPriority="99"/>
    <w:lsdException w:name="footer" w:uiPriority="99"/>
    <w:lsdException w:name="caption" w:qFormat="1"/>
    <w:lsdException w:name="table of authorities" w:semiHidden="0" w:unhideWhenUsed="0"/>
    <w:lsdException w:name="List" w:semiHidden="0" w:unhideWhenUsed="0"/>
    <w:lsdException w:name="List Bullet" w:semiHidden="0" w:unhideWhenUsed="0"/>
    <w:lsdException w:name="Title" w:semiHidden="0" w:unhideWhenUsed="0" w:qFormat="1"/>
    <w:lsdException w:name="List Continue 2" w:semiHidden="0" w:unhideWhenUsed="0"/>
    <w:lsdException w:name="List Continue 3" w:semiHidden="0" w:unhideWhenUsed="0"/>
    <w:lsdException w:name="List Continue 4" w:semiHidden="0" w:unhideWhenUsed="0"/>
    <w:lsdException w:name="List Continue 5" w:semiHidden="0" w:unhideWhenUsed="0"/>
    <w:lsdException w:name="Subtitle" w:semiHidden="0" w:unhideWhenUsed="0" w:qFormat="1"/>
    <w:lsdException w:name="Strong" w:semiHidden="0" w:unhideWhenUsed="0" w:qFormat="1"/>
    <w:lsdException w:name="Emphasis" w:semiHidden="0" w:unhideWhenUsed="0" w:qFormat="1"/>
    <w:lsdException w:name="No List" w:uiPriority="99"/>
    <w:lsdException w:name="Balloon Text" w:semiHidden="0" w:uiPriority="99"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71FFA"/>
    <w:rPr>
      <w:sz w:val="24"/>
      <w:szCs w:val="24"/>
    </w:rPr>
  </w:style>
  <w:style w:type="paragraph" w:styleId="Naslov2">
    <w:name w:val="heading 2"/>
    <w:basedOn w:val="Normal"/>
    <w:next w:val="Normal"/>
    <w:qFormat/>
    <w:rsid w:val="001B0F83"/>
    <w:pPr>
      <w:keepNext/>
      <w:spacing w:before="240" w:after="60"/>
      <w:outlineLvl w:val="1"/>
    </w:pPr>
    <w:rPr>
      <w:rFonts w:ascii="Arial" w:hAnsi="Arial" w:cs="Arial"/>
      <w:b/>
      <w:bCs/>
      <w:i/>
      <w:iCs/>
      <w:sz w:val="28"/>
      <w:szCs w:val="28"/>
    </w:rPr>
  </w:style>
  <w:style w:type="paragraph" w:styleId="Naslov3">
    <w:name w:val="heading 3"/>
    <w:basedOn w:val="Normal"/>
    <w:next w:val="Normal"/>
    <w:qFormat/>
    <w:rsid w:val="00471FFA"/>
    <w:pPr>
      <w:keepNext/>
      <w:outlineLvl w:val="2"/>
    </w:pPr>
    <w:rPr>
      <w:rFonts w:ascii="Arial Narrow" w:hAnsi="Arial Narrow"/>
      <w:u w:val="single"/>
    </w:rPr>
  </w:style>
  <w:style w:type="paragraph" w:styleId="Naslov4">
    <w:name w:val="heading 4"/>
    <w:basedOn w:val="Normal"/>
    <w:next w:val="Normal"/>
    <w:qFormat/>
    <w:rsid w:val="00471FFA"/>
    <w:pPr>
      <w:keepNext/>
      <w:spacing w:before="240" w:after="60"/>
      <w:outlineLvl w:val="3"/>
    </w:pPr>
    <w:rPr>
      <w:b/>
      <w:bCs/>
      <w:sz w:val="28"/>
      <w:szCs w:val="28"/>
    </w:rPr>
  </w:style>
  <w:style w:type="paragraph" w:styleId="Naslov6">
    <w:name w:val="heading 6"/>
    <w:basedOn w:val="Normal"/>
    <w:next w:val="Normal"/>
    <w:link w:val="Naslov6Char"/>
    <w:semiHidden/>
    <w:unhideWhenUsed/>
    <w:qFormat/>
    <w:rsid w:val="00C625BF"/>
    <w:pPr>
      <w:spacing w:before="240" w:after="60"/>
      <w:outlineLvl w:val="5"/>
    </w:pPr>
    <w:rPr>
      <w:rFonts w:ascii="Calibri" w:hAnsi="Calibri"/>
      <w:b/>
      <w:bCs/>
      <w:sz w:val="22"/>
      <w:szCs w:val="22"/>
    </w:rPr>
  </w:style>
  <w:style w:type="character" w:default="1" w:styleId="Zadanifontodlomka">
    <w:name w:val="Default Paragraph Font"/>
    <w:uiPriority w:val="1"/>
    <w:semiHidden/>
    <w:unhideWhenUsed/>
  </w:style>
  <w:style w:type="table" w:default="1" w:styleId="Obinatablica">
    <w:name w:val="Normal Table"/>
    <w:uiPriority w:val="99"/>
    <w:semiHidden/>
    <w:unhideWhenUsed/>
    <w:qFormat/>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Tijeloteksta">
    <w:name w:val="Body Text"/>
    <w:aliases w:val="  uvlaka 2, uvlaka 3"/>
    <w:basedOn w:val="Normal"/>
    <w:rsid w:val="00471FFA"/>
    <w:pPr>
      <w:jc w:val="center"/>
    </w:pPr>
    <w:rPr>
      <w:rFonts w:ascii="Arial" w:hAnsi="Arial"/>
      <w:color w:val="008000"/>
      <w:sz w:val="16"/>
    </w:rPr>
  </w:style>
  <w:style w:type="table" w:styleId="Reetkatablice">
    <w:name w:val="Table Grid"/>
    <w:basedOn w:val="Obinatablica"/>
    <w:rsid w:val="00471FFA"/>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Zaglavlje">
    <w:name w:val="header"/>
    <w:basedOn w:val="Normal"/>
    <w:link w:val="ZaglavljeChar"/>
    <w:uiPriority w:val="99"/>
    <w:rsid w:val="00471FFA"/>
    <w:pPr>
      <w:tabs>
        <w:tab w:val="center" w:pos="4536"/>
        <w:tab w:val="right" w:pos="9072"/>
      </w:tabs>
    </w:pPr>
  </w:style>
  <w:style w:type="paragraph" w:styleId="Podnoje">
    <w:name w:val="footer"/>
    <w:basedOn w:val="Normal"/>
    <w:link w:val="PodnojeChar"/>
    <w:uiPriority w:val="99"/>
    <w:rsid w:val="00471FFA"/>
    <w:pPr>
      <w:tabs>
        <w:tab w:val="center" w:pos="4536"/>
        <w:tab w:val="right" w:pos="9072"/>
      </w:tabs>
    </w:pPr>
  </w:style>
  <w:style w:type="paragraph" w:styleId="Uvuenotijeloteksta">
    <w:name w:val="Body Text Indent"/>
    <w:basedOn w:val="Normal"/>
    <w:rsid w:val="00471FFA"/>
    <w:pPr>
      <w:spacing w:after="120"/>
      <w:ind w:left="283"/>
    </w:pPr>
  </w:style>
  <w:style w:type="paragraph" w:customStyle="1" w:styleId="xl35">
    <w:name w:val="xl35"/>
    <w:basedOn w:val="Normal"/>
    <w:rsid w:val="00471FFA"/>
    <w:pPr>
      <w:pBdr>
        <w:left w:val="single" w:sz="4" w:space="0" w:color="auto"/>
        <w:bottom w:val="single" w:sz="4" w:space="0" w:color="auto"/>
        <w:right w:val="single" w:sz="4" w:space="0" w:color="auto"/>
      </w:pBdr>
      <w:spacing w:before="100" w:beforeAutospacing="1" w:after="100" w:afterAutospacing="1"/>
    </w:pPr>
    <w:rPr>
      <w:rFonts w:ascii="Arial" w:hAnsi="Arial" w:cs="Arial"/>
      <w:sz w:val="16"/>
      <w:szCs w:val="16"/>
    </w:rPr>
  </w:style>
  <w:style w:type="paragraph" w:customStyle="1" w:styleId="xl72">
    <w:name w:val="xl72"/>
    <w:basedOn w:val="Normal"/>
    <w:rsid w:val="00471FFA"/>
    <w:pPr>
      <w:pBdr>
        <w:left w:val="single" w:sz="4" w:space="0" w:color="auto"/>
        <w:bottom w:val="single" w:sz="4" w:space="0" w:color="auto"/>
        <w:right w:val="single" w:sz="8" w:space="0" w:color="auto"/>
      </w:pBdr>
      <w:spacing w:before="100" w:beforeAutospacing="1" w:after="100" w:afterAutospacing="1"/>
      <w:jc w:val="right"/>
    </w:pPr>
    <w:rPr>
      <w:rFonts w:ascii="Arial" w:hAnsi="Arial" w:cs="Arial"/>
      <w:sz w:val="16"/>
      <w:szCs w:val="16"/>
    </w:rPr>
  </w:style>
  <w:style w:type="character" w:styleId="Brojstranice">
    <w:name w:val="page number"/>
    <w:basedOn w:val="Zadanifontodlomka"/>
    <w:rsid w:val="00471FFA"/>
  </w:style>
  <w:style w:type="paragraph" w:customStyle="1" w:styleId="xl42">
    <w:name w:val="xl42"/>
    <w:basedOn w:val="Normal"/>
    <w:rsid w:val="00471FFA"/>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b/>
      <w:bCs/>
      <w:sz w:val="16"/>
      <w:szCs w:val="16"/>
    </w:rPr>
  </w:style>
  <w:style w:type="paragraph" w:customStyle="1" w:styleId="xl41">
    <w:name w:val="xl41"/>
    <w:basedOn w:val="Normal"/>
    <w:rsid w:val="00471FFA"/>
    <w:pPr>
      <w:pBdr>
        <w:left w:val="single" w:sz="4" w:space="0" w:color="auto"/>
        <w:bottom w:val="single" w:sz="8" w:space="0" w:color="auto"/>
        <w:right w:val="single" w:sz="4" w:space="0" w:color="auto"/>
      </w:pBdr>
      <w:spacing w:before="100" w:beforeAutospacing="1" w:after="100" w:afterAutospacing="1"/>
    </w:pPr>
    <w:rPr>
      <w:rFonts w:ascii="Arial" w:hAnsi="Arial" w:cs="Arial"/>
      <w:sz w:val="16"/>
      <w:szCs w:val="16"/>
    </w:rPr>
  </w:style>
  <w:style w:type="paragraph" w:customStyle="1" w:styleId="xl24">
    <w:name w:val="xl24"/>
    <w:basedOn w:val="Normal"/>
    <w:rsid w:val="00471FFA"/>
    <w:pPr>
      <w:pBdr>
        <w:top w:val="single" w:sz="8" w:space="0" w:color="auto"/>
        <w:left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7">
    <w:name w:val="xl27"/>
    <w:basedOn w:val="Normal"/>
    <w:rsid w:val="00471FFA"/>
    <w:pPr>
      <w:pBdr>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39">
    <w:name w:val="xl39"/>
    <w:basedOn w:val="Normal"/>
    <w:rsid w:val="00471FFA"/>
    <w:pPr>
      <w:pBdr>
        <w:top w:val="single" w:sz="4" w:space="0" w:color="auto"/>
        <w:left w:val="single" w:sz="8" w:space="0" w:color="auto"/>
        <w:bottom w:val="single" w:sz="8"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25">
    <w:name w:val="xl25"/>
    <w:basedOn w:val="Normal"/>
    <w:rsid w:val="00471FFA"/>
    <w:pPr>
      <w:pBdr>
        <w:top w:val="single" w:sz="8" w:space="0" w:color="auto"/>
        <w:left w:val="single" w:sz="4" w:space="0" w:color="auto"/>
        <w:right w:val="single" w:sz="4" w:space="0" w:color="auto"/>
      </w:pBdr>
      <w:spacing w:before="100" w:beforeAutospacing="1" w:after="100" w:afterAutospacing="1"/>
      <w:jc w:val="center"/>
    </w:pPr>
    <w:rPr>
      <w:rFonts w:ascii="Arial" w:hAnsi="Arial" w:cs="Arial"/>
      <w:sz w:val="16"/>
      <w:szCs w:val="16"/>
    </w:rPr>
  </w:style>
  <w:style w:type="paragraph" w:customStyle="1" w:styleId="xl62">
    <w:name w:val="xl62"/>
    <w:basedOn w:val="Normal"/>
    <w:rsid w:val="00F80963"/>
    <w:pPr>
      <w:pBdr>
        <w:left w:val="single" w:sz="4" w:space="0" w:color="auto"/>
        <w:bottom w:val="single" w:sz="4" w:space="0" w:color="auto"/>
      </w:pBdr>
      <w:spacing w:before="100" w:beforeAutospacing="1" w:after="100" w:afterAutospacing="1"/>
      <w:jc w:val="right"/>
    </w:pPr>
    <w:rPr>
      <w:rFonts w:ascii="Arial" w:hAnsi="Arial" w:cs="Arial"/>
      <w:sz w:val="16"/>
      <w:szCs w:val="16"/>
    </w:rPr>
  </w:style>
  <w:style w:type="paragraph" w:styleId="Tekstfusnote">
    <w:name w:val="footnote text"/>
    <w:basedOn w:val="Normal"/>
    <w:semiHidden/>
    <w:rsid w:val="00B0515C"/>
    <w:rPr>
      <w:sz w:val="20"/>
      <w:szCs w:val="20"/>
    </w:rPr>
  </w:style>
  <w:style w:type="character" w:styleId="Referencafusnote">
    <w:name w:val="footnote reference"/>
    <w:basedOn w:val="Zadanifontodlomka"/>
    <w:semiHidden/>
    <w:rsid w:val="00B0515C"/>
    <w:rPr>
      <w:vertAlign w:val="superscript"/>
    </w:rPr>
  </w:style>
  <w:style w:type="paragraph" w:customStyle="1" w:styleId="xl44">
    <w:name w:val="xl44"/>
    <w:basedOn w:val="Normal"/>
    <w:rsid w:val="00424EEF"/>
    <w:pPr>
      <w:pBdr>
        <w:left w:val="single" w:sz="4" w:space="0" w:color="auto"/>
        <w:bottom w:val="single" w:sz="8" w:space="0" w:color="auto"/>
        <w:right w:val="single" w:sz="4" w:space="0" w:color="auto"/>
      </w:pBdr>
      <w:spacing w:before="100" w:beforeAutospacing="1" w:after="100" w:afterAutospacing="1"/>
    </w:pPr>
    <w:rPr>
      <w:rFonts w:ascii="Arial" w:hAnsi="Arial" w:cs="Arial"/>
      <w:b/>
      <w:bCs/>
      <w:sz w:val="16"/>
      <w:szCs w:val="16"/>
    </w:rPr>
  </w:style>
  <w:style w:type="character" w:customStyle="1" w:styleId="PodnojeChar">
    <w:name w:val="Podnožje Char"/>
    <w:basedOn w:val="Zadanifontodlomka"/>
    <w:link w:val="Podnoje"/>
    <w:uiPriority w:val="99"/>
    <w:rsid w:val="000C3DB4"/>
    <w:rPr>
      <w:sz w:val="24"/>
      <w:szCs w:val="24"/>
    </w:rPr>
  </w:style>
  <w:style w:type="paragraph" w:styleId="Tijeloteksta3">
    <w:name w:val="Body Text 3"/>
    <w:basedOn w:val="Normal"/>
    <w:link w:val="Tijeloteksta3Char"/>
    <w:rsid w:val="00694117"/>
    <w:pPr>
      <w:spacing w:after="120"/>
    </w:pPr>
    <w:rPr>
      <w:sz w:val="16"/>
      <w:szCs w:val="16"/>
    </w:rPr>
  </w:style>
  <w:style w:type="character" w:customStyle="1" w:styleId="Tijeloteksta3Char">
    <w:name w:val="Tijelo teksta 3 Char"/>
    <w:basedOn w:val="Zadanifontodlomka"/>
    <w:link w:val="Tijeloteksta3"/>
    <w:rsid w:val="00694117"/>
    <w:rPr>
      <w:sz w:val="16"/>
      <w:szCs w:val="16"/>
    </w:rPr>
  </w:style>
  <w:style w:type="character" w:customStyle="1" w:styleId="Naslov6Char">
    <w:name w:val="Naslov 6 Char"/>
    <w:basedOn w:val="Zadanifontodlomka"/>
    <w:link w:val="Naslov6"/>
    <w:semiHidden/>
    <w:rsid w:val="00C625BF"/>
    <w:rPr>
      <w:rFonts w:ascii="Calibri" w:eastAsia="Times New Roman" w:hAnsi="Calibri" w:cs="Times New Roman"/>
      <w:b/>
      <w:bCs/>
      <w:sz w:val="22"/>
      <w:szCs w:val="22"/>
    </w:rPr>
  </w:style>
  <w:style w:type="paragraph" w:styleId="Tekstbalonia">
    <w:name w:val="Balloon Text"/>
    <w:basedOn w:val="Normal"/>
    <w:link w:val="TekstbaloniaChar"/>
    <w:uiPriority w:val="99"/>
    <w:rsid w:val="00097B09"/>
    <w:rPr>
      <w:rFonts w:ascii="Tahoma" w:hAnsi="Tahoma" w:cs="Tahoma"/>
      <w:sz w:val="16"/>
      <w:szCs w:val="16"/>
    </w:rPr>
  </w:style>
  <w:style w:type="character" w:customStyle="1" w:styleId="TekstbaloniaChar">
    <w:name w:val="Tekst balončića Char"/>
    <w:basedOn w:val="Zadanifontodlomka"/>
    <w:link w:val="Tekstbalonia"/>
    <w:uiPriority w:val="99"/>
    <w:rsid w:val="00097B09"/>
    <w:rPr>
      <w:rFonts w:ascii="Tahoma" w:hAnsi="Tahoma" w:cs="Tahoma"/>
      <w:sz w:val="16"/>
      <w:szCs w:val="16"/>
    </w:rPr>
  </w:style>
  <w:style w:type="character" w:customStyle="1" w:styleId="ZaglavljeChar">
    <w:name w:val="Zaglavlje Char"/>
    <w:basedOn w:val="Zadanifontodlomka"/>
    <w:link w:val="Zaglavlje"/>
    <w:uiPriority w:val="99"/>
    <w:rsid w:val="00DB275C"/>
    <w:rPr>
      <w:sz w:val="24"/>
      <w:szCs w:val="24"/>
    </w:rPr>
  </w:style>
  <w:style w:type="paragraph" w:styleId="Odlomakpopisa">
    <w:name w:val="List Paragraph"/>
    <w:basedOn w:val="Normal"/>
    <w:uiPriority w:val="34"/>
    <w:qFormat/>
    <w:rsid w:val="00621624"/>
    <w:pPr>
      <w:ind w:left="720"/>
      <w:contextualSpacing/>
    </w:pPr>
  </w:style>
  <w:style w:type="paragraph" w:styleId="Bezproreda">
    <w:name w:val="No Spacing"/>
    <w:link w:val="BezproredaChar"/>
    <w:uiPriority w:val="1"/>
    <w:qFormat/>
    <w:rsid w:val="00BA07F1"/>
    <w:rPr>
      <w:rFonts w:asciiTheme="minorHAnsi" w:eastAsiaTheme="minorEastAsia" w:hAnsiTheme="minorHAnsi" w:cstheme="minorBidi"/>
      <w:sz w:val="22"/>
      <w:szCs w:val="22"/>
      <w:lang w:eastAsia="en-US"/>
    </w:rPr>
  </w:style>
  <w:style w:type="character" w:customStyle="1" w:styleId="BezproredaChar">
    <w:name w:val="Bez proreda Char"/>
    <w:basedOn w:val="Zadanifontodlomka"/>
    <w:link w:val="Bezproreda"/>
    <w:uiPriority w:val="1"/>
    <w:rsid w:val="00BA07F1"/>
    <w:rPr>
      <w:rFonts w:asciiTheme="minorHAnsi" w:eastAsiaTheme="minorEastAsia" w:hAnsiTheme="minorHAnsi" w:cstheme="minorBidi"/>
      <w:sz w:val="22"/>
      <w:szCs w:val="22"/>
      <w:lang w:eastAsia="en-US"/>
    </w:rPr>
  </w:style>
</w:styles>
</file>

<file path=word/webSettings.xml><?xml version="1.0" encoding="utf-8"?>
<w:webSettings xmlns:r="http://schemas.openxmlformats.org/officeDocument/2006/relationships" xmlns:w="http://schemas.openxmlformats.org/wordprocessingml/2006/main">
  <w:divs>
    <w:div w:id="5836671">
      <w:bodyDiv w:val="1"/>
      <w:marLeft w:val="0"/>
      <w:marRight w:val="0"/>
      <w:marTop w:val="0"/>
      <w:marBottom w:val="0"/>
      <w:divBdr>
        <w:top w:val="none" w:sz="0" w:space="0" w:color="auto"/>
        <w:left w:val="none" w:sz="0" w:space="0" w:color="auto"/>
        <w:bottom w:val="none" w:sz="0" w:space="0" w:color="auto"/>
        <w:right w:val="none" w:sz="0" w:space="0" w:color="auto"/>
      </w:divBdr>
    </w:div>
    <w:div w:id="9067713">
      <w:bodyDiv w:val="1"/>
      <w:marLeft w:val="0"/>
      <w:marRight w:val="0"/>
      <w:marTop w:val="0"/>
      <w:marBottom w:val="0"/>
      <w:divBdr>
        <w:top w:val="none" w:sz="0" w:space="0" w:color="auto"/>
        <w:left w:val="none" w:sz="0" w:space="0" w:color="auto"/>
        <w:bottom w:val="none" w:sz="0" w:space="0" w:color="auto"/>
        <w:right w:val="none" w:sz="0" w:space="0" w:color="auto"/>
      </w:divBdr>
    </w:div>
    <w:div w:id="9184478">
      <w:bodyDiv w:val="1"/>
      <w:marLeft w:val="0"/>
      <w:marRight w:val="0"/>
      <w:marTop w:val="0"/>
      <w:marBottom w:val="0"/>
      <w:divBdr>
        <w:top w:val="none" w:sz="0" w:space="0" w:color="auto"/>
        <w:left w:val="none" w:sz="0" w:space="0" w:color="auto"/>
        <w:bottom w:val="none" w:sz="0" w:space="0" w:color="auto"/>
        <w:right w:val="none" w:sz="0" w:space="0" w:color="auto"/>
      </w:divBdr>
    </w:div>
    <w:div w:id="9185350">
      <w:bodyDiv w:val="1"/>
      <w:marLeft w:val="0"/>
      <w:marRight w:val="0"/>
      <w:marTop w:val="0"/>
      <w:marBottom w:val="0"/>
      <w:divBdr>
        <w:top w:val="none" w:sz="0" w:space="0" w:color="auto"/>
        <w:left w:val="none" w:sz="0" w:space="0" w:color="auto"/>
        <w:bottom w:val="none" w:sz="0" w:space="0" w:color="auto"/>
        <w:right w:val="none" w:sz="0" w:space="0" w:color="auto"/>
      </w:divBdr>
    </w:div>
    <w:div w:id="9650125">
      <w:bodyDiv w:val="1"/>
      <w:marLeft w:val="0"/>
      <w:marRight w:val="0"/>
      <w:marTop w:val="0"/>
      <w:marBottom w:val="0"/>
      <w:divBdr>
        <w:top w:val="none" w:sz="0" w:space="0" w:color="auto"/>
        <w:left w:val="none" w:sz="0" w:space="0" w:color="auto"/>
        <w:bottom w:val="none" w:sz="0" w:space="0" w:color="auto"/>
        <w:right w:val="none" w:sz="0" w:space="0" w:color="auto"/>
      </w:divBdr>
    </w:div>
    <w:div w:id="11299975">
      <w:bodyDiv w:val="1"/>
      <w:marLeft w:val="0"/>
      <w:marRight w:val="0"/>
      <w:marTop w:val="0"/>
      <w:marBottom w:val="0"/>
      <w:divBdr>
        <w:top w:val="none" w:sz="0" w:space="0" w:color="auto"/>
        <w:left w:val="none" w:sz="0" w:space="0" w:color="auto"/>
        <w:bottom w:val="none" w:sz="0" w:space="0" w:color="auto"/>
        <w:right w:val="none" w:sz="0" w:space="0" w:color="auto"/>
      </w:divBdr>
    </w:div>
    <w:div w:id="15624242">
      <w:bodyDiv w:val="1"/>
      <w:marLeft w:val="0"/>
      <w:marRight w:val="0"/>
      <w:marTop w:val="0"/>
      <w:marBottom w:val="0"/>
      <w:divBdr>
        <w:top w:val="none" w:sz="0" w:space="0" w:color="auto"/>
        <w:left w:val="none" w:sz="0" w:space="0" w:color="auto"/>
        <w:bottom w:val="none" w:sz="0" w:space="0" w:color="auto"/>
        <w:right w:val="none" w:sz="0" w:space="0" w:color="auto"/>
      </w:divBdr>
    </w:div>
    <w:div w:id="17702876">
      <w:bodyDiv w:val="1"/>
      <w:marLeft w:val="0"/>
      <w:marRight w:val="0"/>
      <w:marTop w:val="0"/>
      <w:marBottom w:val="0"/>
      <w:divBdr>
        <w:top w:val="none" w:sz="0" w:space="0" w:color="auto"/>
        <w:left w:val="none" w:sz="0" w:space="0" w:color="auto"/>
        <w:bottom w:val="none" w:sz="0" w:space="0" w:color="auto"/>
        <w:right w:val="none" w:sz="0" w:space="0" w:color="auto"/>
      </w:divBdr>
    </w:div>
    <w:div w:id="19405523">
      <w:bodyDiv w:val="1"/>
      <w:marLeft w:val="0"/>
      <w:marRight w:val="0"/>
      <w:marTop w:val="0"/>
      <w:marBottom w:val="0"/>
      <w:divBdr>
        <w:top w:val="none" w:sz="0" w:space="0" w:color="auto"/>
        <w:left w:val="none" w:sz="0" w:space="0" w:color="auto"/>
        <w:bottom w:val="none" w:sz="0" w:space="0" w:color="auto"/>
        <w:right w:val="none" w:sz="0" w:space="0" w:color="auto"/>
      </w:divBdr>
    </w:div>
    <w:div w:id="19472297">
      <w:bodyDiv w:val="1"/>
      <w:marLeft w:val="0"/>
      <w:marRight w:val="0"/>
      <w:marTop w:val="0"/>
      <w:marBottom w:val="0"/>
      <w:divBdr>
        <w:top w:val="none" w:sz="0" w:space="0" w:color="auto"/>
        <w:left w:val="none" w:sz="0" w:space="0" w:color="auto"/>
        <w:bottom w:val="none" w:sz="0" w:space="0" w:color="auto"/>
        <w:right w:val="none" w:sz="0" w:space="0" w:color="auto"/>
      </w:divBdr>
    </w:div>
    <w:div w:id="20017247">
      <w:bodyDiv w:val="1"/>
      <w:marLeft w:val="0"/>
      <w:marRight w:val="0"/>
      <w:marTop w:val="0"/>
      <w:marBottom w:val="0"/>
      <w:divBdr>
        <w:top w:val="none" w:sz="0" w:space="0" w:color="auto"/>
        <w:left w:val="none" w:sz="0" w:space="0" w:color="auto"/>
        <w:bottom w:val="none" w:sz="0" w:space="0" w:color="auto"/>
        <w:right w:val="none" w:sz="0" w:space="0" w:color="auto"/>
      </w:divBdr>
    </w:div>
    <w:div w:id="21709662">
      <w:bodyDiv w:val="1"/>
      <w:marLeft w:val="0"/>
      <w:marRight w:val="0"/>
      <w:marTop w:val="0"/>
      <w:marBottom w:val="0"/>
      <w:divBdr>
        <w:top w:val="none" w:sz="0" w:space="0" w:color="auto"/>
        <w:left w:val="none" w:sz="0" w:space="0" w:color="auto"/>
        <w:bottom w:val="none" w:sz="0" w:space="0" w:color="auto"/>
        <w:right w:val="none" w:sz="0" w:space="0" w:color="auto"/>
      </w:divBdr>
    </w:div>
    <w:div w:id="21983250">
      <w:bodyDiv w:val="1"/>
      <w:marLeft w:val="0"/>
      <w:marRight w:val="0"/>
      <w:marTop w:val="0"/>
      <w:marBottom w:val="0"/>
      <w:divBdr>
        <w:top w:val="none" w:sz="0" w:space="0" w:color="auto"/>
        <w:left w:val="none" w:sz="0" w:space="0" w:color="auto"/>
        <w:bottom w:val="none" w:sz="0" w:space="0" w:color="auto"/>
        <w:right w:val="none" w:sz="0" w:space="0" w:color="auto"/>
      </w:divBdr>
    </w:div>
    <w:div w:id="23218665">
      <w:bodyDiv w:val="1"/>
      <w:marLeft w:val="0"/>
      <w:marRight w:val="0"/>
      <w:marTop w:val="0"/>
      <w:marBottom w:val="0"/>
      <w:divBdr>
        <w:top w:val="none" w:sz="0" w:space="0" w:color="auto"/>
        <w:left w:val="none" w:sz="0" w:space="0" w:color="auto"/>
        <w:bottom w:val="none" w:sz="0" w:space="0" w:color="auto"/>
        <w:right w:val="none" w:sz="0" w:space="0" w:color="auto"/>
      </w:divBdr>
    </w:div>
    <w:div w:id="23754281">
      <w:bodyDiv w:val="1"/>
      <w:marLeft w:val="0"/>
      <w:marRight w:val="0"/>
      <w:marTop w:val="0"/>
      <w:marBottom w:val="0"/>
      <w:divBdr>
        <w:top w:val="none" w:sz="0" w:space="0" w:color="auto"/>
        <w:left w:val="none" w:sz="0" w:space="0" w:color="auto"/>
        <w:bottom w:val="none" w:sz="0" w:space="0" w:color="auto"/>
        <w:right w:val="none" w:sz="0" w:space="0" w:color="auto"/>
      </w:divBdr>
    </w:div>
    <w:div w:id="31158334">
      <w:bodyDiv w:val="1"/>
      <w:marLeft w:val="0"/>
      <w:marRight w:val="0"/>
      <w:marTop w:val="0"/>
      <w:marBottom w:val="0"/>
      <w:divBdr>
        <w:top w:val="none" w:sz="0" w:space="0" w:color="auto"/>
        <w:left w:val="none" w:sz="0" w:space="0" w:color="auto"/>
        <w:bottom w:val="none" w:sz="0" w:space="0" w:color="auto"/>
        <w:right w:val="none" w:sz="0" w:space="0" w:color="auto"/>
      </w:divBdr>
    </w:div>
    <w:div w:id="33161728">
      <w:bodyDiv w:val="1"/>
      <w:marLeft w:val="0"/>
      <w:marRight w:val="0"/>
      <w:marTop w:val="0"/>
      <w:marBottom w:val="0"/>
      <w:divBdr>
        <w:top w:val="none" w:sz="0" w:space="0" w:color="auto"/>
        <w:left w:val="none" w:sz="0" w:space="0" w:color="auto"/>
        <w:bottom w:val="none" w:sz="0" w:space="0" w:color="auto"/>
        <w:right w:val="none" w:sz="0" w:space="0" w:color="auto"/>
      </w:divBdr>
    </w:div>
    <w:div w:id="34089514">
      <w:bodyDiv w:val="1"/>
      <w:marLeft w:val="0"/>
      <w:marRight w:val="0"/>
      <w:marTop w:val="0"/>
      <w:marBottom w:val="0"/>
      <w:divBdr>
        <w:top w:val="none" w:sz="0" w:space="0" w:color="auto"/>
        <w:left w:val="none" w:sz="0" w:space="0" w:color="auto"/>
        <w:bottom w:val="none" w:sz="0" w:space="0" w:color="auto"/>
        <w:right w:val="none" w:sz="0" w:space="0" w:color="auto"/>
      </w:divBdr>
    </w:div>
    <w:div w:id="35085522">
      <w:bodyDiv w:val="1"/>
      <w:marLeft w:val="0"/>
      <w:marRight w:val="0"/>
      <w:marTop w:val="0"/>
      <w:marBottom w:val="0"/>
      <w:divBdr>
        <w:top w:val="none" w:sz="0" w:space="0" w:color="auto"/>
        <w:left w:val="none" w:sz="0" w:space="0" w:color="auto"/>
        <w:bottom w:val="none" w:sz="0" w:space="0" w:color="auto"/>
        <w:right w:val="none" w:sz="0" w:space="0" w:color="auto"/>
      </w:divBdr>
    </w:div>
    <w:div w:id="35590893">
      <w:bodyDiv w:val="1"/>
      <w:marLeft w:val="0"/>
      <w:marRight w:val="0"/>
      <w:marTop w:val="0"/>
      <w:marBottom w:val="0"/>
      <w:divBdr>
        <w:top w:val="none" w:sz="0" w:space="0" w:color="auto"/>
        <w:left w:val="none" w:sz="0" w:space="0" w:color="auto"/>
        <w:bottom w:val="none" w:sz="0" w:space="0" w:color="auto"/>
        <w:right w:val="none" w:sz="0" w:space="0" w:color="auto"/>
      </w:divBdr>
    </w:div>
    <w:div w:id="35665242">
      <w:bodyDiv w:val="1"/>
      <w:marLeft w:val="0"/>
      <w:marRight w:val="0"/>
      <w:marTop w:val="0"/>
      <w:marBottom w:val="0"/>
      <w:divBdr>
        <w:top w:val="none" w:sz="0" w:space="0" w:color="auto"/>
        <w:left w:val="none" w:sz="0" w:space="0" w:color="auto"/>
        <w:bottom w:val="none" w:sz="0" w:space="0" w:color="auto"/>
        <w:right w:val="none" w:sz="0" w:space="0" w:color="auto"/>
      </w:divBdr>
    </w:div>
    <w:div w:id="36784770">
      <w:bodyDiv w:val="1"/>
      <w:marLeft w:val="0"/>
      <w:marRight w:val="0"/>
      <w:marTop w:val="0"/>
      <w:marBottom w:val="0"/>
      <w:divBdr>
        <w:top w:val="none" w:sz="0" w:space="0" w:color="auto"/>
        <w:left w:val="none" w:sz="0" w:space="0" w:color="auto"/>
        <w:bottom w:val="none" w:sz="0" w:space="0" w:color="auto"/>
        <w:right w:val="none" w:sz="0" w:space="0" w:color="auto"/>
      </w:divBdr>
    </w:div>
    <w:div w:id="45221192">
      <w:bodyDiv w:val="1"/>
      <w:marLeft w:val="0"/>
      <w:marRight w:val="0"/>
      <w:marTop w:val="0"/>
      <w:marBottom w:val="0"/>
      <w:divBdr>
        <w:top w:val="none" w:sz="0" w:space="0" w:color="auto"/>
        <w:left w:val="none" w:sz="0" w:space="0" w:color="auto"/>
        <w:bottom w:val="none" w:sz="0" w:space="0" w:color="auto"/>
        <w:right w:val="none" w:sz="0" w:space="0" w:color="auto"/>
      </w:divBdr>
    </w:div>
    <w:div w:id="48891260">
      <w:bodyDiv w:val="1"/>
      <w:marLeft w:val="0"/>
      <w:marRight w:val="0"/>
      <w:marTop w:val="0"/>
      <w:marBottom w:val="0"/>
      <w:divBdr>
        <w:top w:val="none" w:sz="0" w:space="0" w:color="auto"/>
        <w:left w:val="none" w:sz="0" w:space="0" w:color="auto"/>
        <w:bottom w:val="none" w:sz="0" w:space="0" w:color="auto"/>
        <w:right w:val="none" w:sz="0" w:space="0" w:color="auto"/>
      </w:divBdr>
    </w:div>
    <w:div w:id="49160640">
      <w:bodyDiv w:val="1"/>
      <w:marLeft w:val="0"/>
      <w:marRight w:val="0"/>
      <w:marTop w:val="0"/>
      <w:marBottom w:val="0"/>
      <w:divBdr>
        <w:top w:val="none" w:sz="0" w:space="0" w:color="auto"/>
        <w:left w:val="none" w:sz="0" w:space="0" w:color="auto"/>
        <w:bottom w:val="none" w:sz="0" w:space="0" w:color="auto"/>
        <w:right w:val="none" w:sz="0" w:space="0" w:color="auto"/>
      </w:divBdr>
    </w:div>
    <w:div w:id="57366004">
      <w:bodyDiv w:val="1"/>
      <w:marLeft w:val="0"/>
      <w:marRight w:val="0"/>
      <w:marTop w:val="0"/>
      <w:marBottom w:val="0"/>
      <w:divBdr>
        <w:top w:val="none" w:sz="0" w:space="0" w:color="auto"/>
        <w:left w:val="none" w:sz="0" w:space="0" w:color="auto"/>
        <w:bottom w:val="none" w:sz="0" w:space="0" w:color="auto"/>
        <w:right w:val="none" w:sz="0" w:space="0" w:color="auto"/>
      </w:divBdr>
    </w:div>
    <w:div w:id="57410030">
      <w:bodyDiv w:val="1"/>
      <w:marLeft w:val="0"/>
      <w:marRight w:val="0"/>
      <w:marTop w:val="0"/>
      <w:marBottom w:val="0"/>
      <w:divBdr>
        <w:top w:val="none" w:sz="0" w:space="0" w:color="auto"/>
        <w:left w:val="none" w:sz="0" w:space="0" w:color="auto"/>
        <w:bottom w:val="none" w:sz="0" w:space="0" w:color="auto"/>
        <w:right w:val="none" w:sz="0" w:space="0" w:color="auto"/>
      </w:divBdr>
    </w:div>
    <w:div w:id="58748816">
      <w:bodyDiv w:val="1"/>
      <w:marLeft w:val="0"/>
      <w:marRight w:val="0"/>
      <w:marTop w:val="0"/>
      <w:marBottom w:val="0"/>
      <w:divBdr>
        <w:top w:val="none" w:sz="0" w:space="0" w:color="auto"/>
        <w:left w:val="none" w:sz="0" w:space="0" w:color="auto"/>
        <w:bottom w:val="none" w:sz="0" w:space="0" w:color="auto"/>
        <w:right w:val="none" w:sz="0" w:space="0" w:color="auto"/>
      </w:divBdr>
    </w:div>
    <w:div w:id="59402323">
      <w:bodyDiv w:val="1"/>
      <w:marLeft w:val="0"/>
      <w:marRight w:val="0"/>
      <w:marTop w:val="0"/>
      <w:marBottom w:val="0"/>
      <w:divBdr>
        <w:top w:val="none" w:sz="0" w:space="0" w:color="auto"/>
        <w:left w:val="none" w:sz="0" w:space="0" w:color="auto"/>
        <w:bottom w:val="none" w:sz="0" w:space="0" w:color="auto"/>
        <w:right w:val="none" w:sz="0" w:space="0" w:color="auto"/>
      </w:divBdr>
    </w:div>
    <w:div w:id="60175195">
      <w:bodyDiv w:val="1"/>
      <w:marLeft w:val="0"/>
      <w:marRight w:val="0"/>
      <w:marTop w:val="0"/>
      <w:marBottom w:val="0"/>
      <w:divBdr>
        <w:top w:val="none" w:sz="0" w:space="0" w:color="auto"/>
        <w:left w:val="none" w:sz="0" w:space="0" w:color="auto"/>
        <w:bottom w:val="none" w:sz="0" w:space="0" w:color="auto"/>
        <w:right w:val="none" w:sz="0" w:space="0" w:color="auto"/>
      </w:divBdr>
    </w:div>
    <w:div w:id="63963148">
      <w:bodyDiv w:val="1"/>
      <w:marLeft w:val="0"/>
      <w:marRight w:val="0"/>
      <w:marTop w:val="0"/>
      <w:marBottom w:val="0"/>
      <w:divBdr>
        <w:top w:val="none" w:sz="0" w:space="0" w:color="auto"/>
        <w:left w:val="none" w:sz="0" w:space="0" w:color="auto"/>
        <w:bottom w:val="none" w:sz="0" w:space="0" w:color="auto"/>
        <w:right w:val="none" w:sz="0" w:space="0" w:color="auto"/>
      </w:divBdr>
    </w:div>
    <w:div w:id="65035032">
      <w:bodyDiv w:val="1"/>
      <w:marLeft w:val="0"/>
      <w:marRight w:val="0"/>
      <w:marTop w:val="0"/>
      <w:marBottom w:val="0"/>
      <w:divBdr>
        <w:top w:val="none" w:sz="0" w:space="0" w:color="auto"/>
        <w:left w:val="none" w:sz="0" w:space="0" w:color="auto"/>
        <w:bottom w:val="none" w:sz="0" w:space="0" w:color="auto"/>
        <w:right w:val="none" w:sz="0" w:space="0" w:color="auto"/>
      </w:divBdr>
    </w:div>
    <w:div w:id="67190470">
      <w:bodyDiv w:val="1"/>
      <w:marLeft w:val="0"/>
      <w:marRight w:val="0"/>
      <w:marTop w:val="0"/>
      <w:marBottom w:val="0"/>
      <w:divBdr>
        <w:top w:val="none" w:sz="0" w:space="0" w:color="auto"/>
        <w:left w:val="none" w:sz="0" w:space="0" w:color="auto"/>
        <w:bottom w:val="none" w:sz="0" w:space="0" w:color="auto"/>
        <w:right w:val="none" w:sz="0" w:space="0" w:color="auto"/>
      </w:divBdr>
    </w:div>
    <w:div w:id="70466489">
      <w:bodyDiv w:val="1"/>
      <w:marLeft w:val="0"/>
      <w:marRight w:val="0"/>
      <w:marTop w:val="0"/>
      <w:marBottom w:val="0"/>
      <w:divBdr>
        <w:top w:val="none" w:sz="0" w:space="0" w:color="auto"/>
        <w:left w:val="none" w:sz="0" w:space="0" w:color="auto"/>
        <w:bottom w:val="none" w:sz="0" w:space="0" w:color="auto"/>
        <w:right w:val="none" w:sz="0" w:space="0" w:color="auto"/>
      </w:divBdr>
    </w:div>
    <w:div w:id="75052368">
      <w:bodyDiv w:val="1"/>
      <w:marLeft w:val="0"/>
      <w:marRight w:val="0"/>
      <w:marTop w:val="0"/>
      <w:marBottom w:val="0"/>
      <w:divBdr>
        <w:top w:val="none" w:sz="0" w:space="0" w:color="auto"/>
        <w:left w:val="none" w:sz="0" w:space="0" w:color="auto"/>
        <w:bottom w:val="none" w:sz="0" w:space="0" w:color="auto"/>
        <w:right w:val="none" w:sz="0" w:space="0" w:color="auto"/>
      </w:divBdr>
    </w:div>
    <w:div w:id="75909083">
      <w:bodyDiv w:val="1"/>
      <w:marLeft w:val="0"/>
      <w:marRight w:val="0"/>
      <w:marTop w:val="0"/>
      <w:marBottom w:val="0"/>
      <w:divBdr>
        <w:top w:val="none" w:sz="0" w:space="0" w:color="auto"/>
        <w:left w:val="none" w:sz="0" w:space="0" w:color="auto"/>
        <w:bottom w:val="none" w:sz="0" w:space="0" w:color="auto"/>
        <w:right w:val="none" w:sz="0" w:space="0" w:color="auto"/>
      </w:divBdr>
    </w:div>
    <w:div w:id="77756506">
      <w:bodyDiv w:val="1"/>
      <w:marLeft w:val="0"/>
      <w:marRight w:val="0"/>
      <w:marTop w:val="0"/>
      <w:marBottom w:val="0"/>
      <w:divBdr>
        <w:top w:val="none" w:sz="0" w:space="0" w:color="auto"/>
        <w:left w:val="none" w:sz="0" w:space="0" w:color="auto"/>
        <w:bottom w:val="none" w:sz="0" w:space="0" w:color="auto"/>
        <w:right w:val="none" w:sz="0" w:space="0" w:color="auto"/>
      </w:divBdr>
    </w:div>
    <w:div w:id="83959804">
      <w:bodyDiv w:val="1"/>
      <w:marLeft w:val="0"/>
      <w:marRight w:val="0"/>
      <w:marTop w:val="0"/>
      <w:marBottom w:val="0"/>
      <w:divBdr>
        <w:top w:val="none" w:sz="0" w:space="0" w:color="auto"/>
        <w:left w:val="none" w:sz="0" w:space="0" w:color="auto"/>
        <w:bottom w:val="none" w:sz="0" w:space="0" w:color="auto"/>
        <w:right w:val="none" w:sz="0" w:space="0" w:color="auto"/>
      </w:divBdr>
    </w:div>
    <w:div w:id="85078399">
      <w:bodyDiv w:val="1"/>
      <w:marLeft w:val="0"/>
      <w:marRight w:val="0"/>
      <w:marTop w:val="0"/>
      <w:marBottom w:val="0"/>
      <w:divBdr>
        <w:top w:val="none" w:sz="0" w:space="0" w:color="auto"/>
        <w:left w:val="none" w:sz="0" w:space="0" w:color="auto"/>
        <w:bottom w:val="none" w:sz="0" w:space="0" w:color="auto"/>
        <w:right w:val="none" w:sz="0" w:space="0" w:color="auto"/>
      </w:divBdr>
    </w:div>
    <w:div w:id="85080631">
      <w:bodyDiv w:val="1"/>
      <w:marLeft w:val="0"/>
      <w:marRight w:val="0"/>
      <w:marTop w:val="0"/>
      <w:marBottom w:val="0"/>
      <w:divBdr>
        <w:top w:val="none" w:sz="0" w:space="0" w:color="auto"/>
        <w:left w:val="none" w:sz="0" w:space="0" w:color="auto"/>
        <w:bottom w:val="none" w:sz="0" w:space="0" w:color="auto"/>
        <w:right w:val="none" w:sz="0" w:space="0" w:color="auto"/>
      </w:divBdr>
    </w:div>
    <w:div w:id="85810607">
      <w:bodyDiv w:val="1"/>
      <w:marLeft w:val="0"/>
      <w:marRight w:val="0"/>
      <w:marTop w:val="0"/>
      <w:marBottom w:val="0"/>
      <w:divBdr>
        <w:top w:val="none" w:sz="0" w:space="0" w:color="auto"/>
        <w:left w:val="none" w:sz="0" w:space="0" w:color="auto"/>
        <w:bottom w:val="none" w:sz="0" w:space="0" w:color="auto"/>
        <w:right w:val="none" w:sz="0" w:space="0" w:color="auto"/>
      </w:divBdr>
    </w:div>
    <w:div w:id="86116767">
      <w:bodyDiv w:val="1"/>
      <w:marLeft w:val="0"/>
      <w:marRight w:val="0"/>
      <w:marTop w:val="0"/>
      <w:marBottom w:val="0"/>
      <w:divBdr>
        <w:top w:val="none" w:sz="0" w:space="0" w:color="auto"/>
        <w:left w:val="none" w:sz="0" w:space="0" w:color="auto"/>
        <w:bottom w:val="none" w:sz="0" w:space="0" w:color="auto"/>
        <w:right w:val="none" w:sz="0" w:space="0" w:color="auto"/>
      </w:divBdr>
    </w:div>
    <w:div w:id="87194426">
      <w:bodyDiv w:val="1"/>
      <w:marLeft w:val="0"/>
      <w:marRight w:val="0"/>
      <w:marTop w:val="0"/>
      <w:marBottom w:val="0"/>
      <w:divBdr>
        <w:top w:val="none" w:sz="0" w:space="0" w:color="auto"/>
        <w:left w:val="none" w:sz="0" w:space="0" w:color="auto"/>
        <w:bottom w:val="none" w:sz="0" w:space="0" w:color="auto"/>
        <w:right w:val="none" w:sz="0" w:space="0" w:color="auto"/>
      </w:divBdr>
    </w:div>
    <w:div w:id="93476576">
      <w:bodyDiv w:val="1"/>
      <w:marLeft w:val="0"/>
      <w:marRight w:val="0"/>
      <w:marTop w:val="0"/>
      <w:marBottom w:val="0"/>
      <w:divBdr>
        <w:top w:val="none" w:sz="0" w:space="0" w:color="auto"/>
        <w:left w:val="none" w:sz="0" w:space="0" w:color="auto"/>
        <w:bottom w:val="none" w:sz="0" w:space="0" w:color="auto"/>
        <w:right w:val="none" w:sz="0" w:space="0" w:color="auto"/>
      </w:divBdr>
    </w:div>
    <w:div w:id="96415865">
      <w:bodyDiv w:val="1"/>
      <w:marLeft w:val="0"/>
      <w:marRight w:val="0"/>
      <w:marTop w:val="0"/>
      <w:marBottom w:val="0"/>
      <w:divBdr>
        <w:top w:val="none" w:sz="0" w:space="0" w:color="auto"/>
        <w:left w:val="none" w:sz="0" w:space="0" w:color="auto"/>
        <w:bottom w:val="none" w:sz="0" w:space="0" w:color="auto"/>
        <w:right w:val="none" w:sz="0" w:space="0" w:color="auto"/>
      </w:divBdr>
    </w:div>
    <w:div w:id="96684800">
      <w:bodyDiv w:val="1"/>
      <w:marLeft w:val="0"/>
      <w:marRight w:val="0"/>
      <w:marTop w:val="0"/>
      <w:marBottom w:val="0"/>
      <w:divBdr>
        <w:top w:val="none" w:sz="0" w:space="0" w:color="auto"/>
        <w:left w:val="none" w:sz="0" w:space="0" w:color="auto"/>
        <w:bottom w:val="none" w:sz="0" w:space="0" w:color="auto"/>
        <w:right w:val="none" w:sz="0" w:space="0" w:color="auto"/>
      </w:divBdr>
    </w:div>
    <w:div w:id="97651321">
      <w:bodyDiv w:val="1"/>
      <w:marLeft w:val="0"/>
      <w:marRight w:val="0"/>
      <w:marTop w:val="0"/>
      <w:marBottom w:val="0"/>
      <w:divBdr>
        <w:top w:val="none" w:sz="0" w:space="0" w:color="auto"/>
        <w:left w:val="none" w:sz="0" w:space="0" w:color="auto"/>
        <w:bottom w:val="none" w:sz="0" w:space="0" w:color="auto"/>
        <w:right w:val="none" w:sz="0" w:space="0" w:color="auto"/>
      </w:divBdr>
    </w:div>
    <w:div w:id="98332877">
      <w:bodyDiv w:val="1"/>
      <w:marLeft w:val="0"/>
      <w:marRight w:val="0"/>
      <w:marTop w:val="0"/>
      <w:marBottom w:val="0"/>
      <w:divBdr>
        <w:top w:val="none" w:sz="0" w:space="0" w:color="auto"/>
        <w:left w:val="none" w:sz="0" w:space="0" w:color="auto"/>
        <w:bottom w:val="none" w:sz="0" w:space="0" w:color="auto"/>
        <w:right w:val="none" w:sz="0" w:space="0" w:color="auto"/>
      </w:divBdr>
    </w:div>
    <w:div w:id="99301432">
      <w:bodyDiv w:val="1"/>
      <w:marLeft w:val="0"/>
      <w:marRight w:val="0"/>
      <w:marTop w:val="0"/>
      <w:marBottom w:val="0"/>
      <w:divBdr>
        <w:top w:val="none" w:sz="0" w:space="0" w:color="auto"/>
        <w:left w:val="none" w:sz="0" w:space="0" w:color="auto"/>
        <w:bottom w:val="none" w:sz="0" w:space="0" w:color="auto"/>
        <w:right w:val="none" w:sz="0" w:space="0" w:color="auto"/>
      </w:divBdr>
    </w:div>
    <w:div w:id="102921310">
      <w:bodyDiv w:val="1"/>
      <w:marLeft w:val="0"/>
      <w:marRight w:val="0"/>
      <w:marTop w:val="0"/>
      <w:marBottom w:val="0"/>
      <w:divBdr>
        <w:top w:val="none" w:sz="0" w:space="0" w:color="auto"/>
        <w:left w:val="none" w:sz="0" w:space="0" w:color="auto"/>
        <w:bottom w:val="none" w:sz="0" w:space="0" w:color="auto"/>
        <w:right w:val="none" w:sz="0" w:space="0" w:color="auto"/>
      </w:divBdr>
    </w:div>
    <w:div w:id="103230012">
      <w:bodyDiv w:val="1"/>
      <w:marLeft w:val="0"/>
      <w:marRight w:val="0"/>
      <w:marTop w:val="0"/>
      <w:marBottom w:val="0"/>
      <w:divBdr>
        <w:top w:val="none" w:sz="0" w:space="0" w:color="auto"/>
        <w:left w:val="none" w:sz="0" w:space="0" w:color="auto"/>
        <w:bottom w:val="none" w:sz="0" w:space="0" w:color="auto"/>
        <w:right w:val="none" w:sz="0" w:space="0" w:color="auto"/>
      </w:divBdr>
    </w:div>
    <w:div w:id="103767825">
      <w:bodyDiv w:val="1"/>
      <w:marLeft w:val="0"/>
      <w:marRight w:val="0"/>
      <w:marTop w:val="0"/>
      <w:marBottom w:val="0"/>
      <w:divBdr>
        <w:top w:val="none" w:sz="0" w:space="0" w:color="auto"/>
        <w:left w:val="none" w:sz="0" w:space="0" w:color="auto"/>
        <w:bottom w:val="none" w:sz="0" w:space="0" w:color="auto"/>
        <w:right w:val="none" w:sz="0" w:space="0" w:color="auto"/>
      </w:divBdr>
    </w:div>
    <w:div w:id="108399069">
      <w:bodyDiv w:val="1"/>
      <w:marLeft w:val="0"/>
      <w:marRight w:val="0"/>
      <w:marTop w:val="0"/>
      <w:marBottom w:val="0"/>
      <w:divBdr>
        <w:top w:val="none" w:sz="0" w:space="0" w:color="auto"/>
        <w:left w:val="none" w:sz="0" w:space="0" w:color="auto"/>
        <w:bottom w:val="none" w:sz="0" w:space="0" w:color="auto"/>
        <w:right w:val="none" w:sz="0" w:space="0" w:color="auto"/>
      </w:divBdr>
    </w:div>
    <w:div w:id="108471842">
      <w:bodyDiv w:val="1"/>
      <w:marLeft w:val="0"/>
      <w:marRight w:val="0"/>
      <w:marTop w:val="0"/>
      <w:marBottom w:val="0"/>
      <w:divBdr>
        <w:top w:val="none" w:sz="0" w:space="0" w:color="auto"/>
        <w:left w:val="none" w:sz="0" w:space="0" w:color="auto"/>
        <w:bottom w:val="none" w:sz="0" w:space="0" w:color="auto"/>
        <w:right w:val="none" w:sz="0" w:space="0" w:color="auto"/>
      </w:divBdr>
    </w:div>
    <w:div w:id="110824078">
      <w:bodyDiv w:val="1"/>
      <w:marLeft w:val="0"/>
      <w:marRight w:val="0"/>
      <w:marTop w:val="0"/>
      <w:marBottom w:val="0"/>
      <w:divBdr>
        <w:top w:val="none" w:sz="0" w:space="0" w:color="auto"/>
        <w:left w:val="none" w:sz="0" w:space="0" w:color="auto"/>
        <w:bottom w:val="none" w:sz="0" w:space="0" w:color="auto"/>
        <w:right w:val="none" w:sz="0" w:space="0" w:color="auto"/>
      </w:divBdr>
    </w:div>
    <w:div w:id="110828831">
      <w:bodyDiv w:val="1"/>
      <w:marLeft w:val="0"/>
      <w:marRight w:val="0"/>
      <w:marTop w:val="0"/>
      <w:marBottom w:val="0"/>
      <w:divBdr>
        <w:top w:val="none" w:sz="0" w:space="0" w:color="auto"/>
        <w:left w:val="none" w:sz="0" w:space="0" w:color="auto"/>
        <w:bottom w:val="none" w:sz="0" w:space="0" w:color="auto"/>
        <w:right w:val="none" w:sz="0" w:space="0" w:color="auto"/>
      </w:divBdr>
    </w:div>
    <w:div w:id="111168605">
      <w:bodyDiv w:val="1"/>
      <w:marLeft w:val="0"/>
      <w:marRight w:val="0"/>
      <w:marTop w:val="0"/>
      <w:marBottom w:val="0"/>
      <w:divBdr>
        <w:top w:val="none" w:sz="0" w:space="0" w:color="auto"/>
        <w:left w:val="none" w:sz="0" w:space="0" w:color="auto"/>
        <w:bottom w:val="none" w:sz="0" w:space="0" w:color="auto"/>
        <w:right w:val="none" w:sz="0" w:space="0" w:color="auto"/>
      </w:divBdr>
    </w:div>
    <w:div w:id="116721702">
      <w:bodyDiv w:val="1"/>
      <w:marLeft w:val="0"/>
      <w:marRight w:val="0"/>
      <w:marTop w:val="0"/>
      <w:marBottom w:val="0"/>
      <w:divBdr>
        <w:top w:val="none" w:sz="0" w:space="0" w:color="auto"/>
        <w:left w:val="none" w:sz="0" w:space="0" w:color="auto"/>
        <w:bottom w:val="none" w:sz="0" w:space="0" w:color="auto"/>
        <w:right w:val="none" w:sz="0" w:space="0" w:color="auto"/>
      </w:divBdr>
    </w:div>
    <w:div w:id="121384859">
      <w:bodyDiv w:val="1"/>
      <w:marLeft w:val="0"/>
      <w:marRight w:val="0"/>
      <w:marTop w:val="0"/>
      <w:marBottom w:val="0"/>
      <w:divBdr>
        <w:top w:val="none" w:sz="0" w:space="0" w:color="auto"/>
        <w:left w:val="none" w:sz="0" w:space="0" w:color="auto"/>
        <w:bottom w:val="none" w:sz="0" w:space="0" w:color="auto"/>
        <w:right w:val="none" w:sz="0" w:space="0" w:color="auto"/>
      </w:divBdr>
    </w:div>
    <w:div w:id="123161311">
      <w:bodyDiv w:val="1"/>
      <w:marLeft w:val="0"/>
      <w:marRight w:val="0"/>
      <w:marTop w:val="0"/>
      <w:marBottom w:val="0"/>
      <w:divBdr>
        <w:top w:val="none" w:sz="0" w:space="0" w:color="auto"/>
        <w:left w:val="none" w:sz="0" w:space="0" w:color="auto"/>
        <w:bottom w:val="none" w:sz="0" w:space="0" w:color="auto"/>
        <w:right w:val="none" w:sz="0" w:space="0" w:color="auto"/>
      </w:divBdr>
    </w:div>
    <w:div w:id="124583957">
      <w:bodyDiv w:val="1"/>
      <w:marLeft w:val="0"/>
      <w:marRight w:val="0"/>
      <w:marTop w:val="0"/>
      <w:marBottom w:val="0"/>
      <w:divBdr>
        <w:top w:val="none" w:sz="0" w:space="0" w:color="auto"/>
        <w:left w:val="none" w:sz="0" w:space="0" w:color="auto"/>
        <w:bottom w:val="none" w:sz="0" w:space="0" w:color="auto"/>
        <w:right w:val="none" w:sz="0" w:space="0" w:color="auto"/>
      </w:divBdr>
    </w:div>
    <w:div w:id="137306228">
      <w:bodyDiv w:val="1"/>
      <w:marLeft w:val="0"/>
      <w:marRight w:val="0"/>
      <w:marTop w:val="0"/>
      <w:marBottom w:val="0"/>
      <w:divBdr>
        <w:top w:val="none" w:sz="0" w:space="0" w:color="auto"/>
        <w:left w:val="none" w:sz="0" w:space="0" w:color="auto"/>
        <w:bottom w:val="none" w:sz="0" w:space="0" w:color="auto"/>
        <w:right w:val="none" w:sz="0" w:space="0" w:color="auto"/>
      </w:divBdr>
    </w:div>
    <w:div w:id="142671913">
      <w:bodyDiv w:val="1"/>
      <w:marLeft w:val="0"/>
      <w:marRight w:val="0"/>
      <w:marTop w:val="0"/>
      <w:marBottom w:val="0"/>
      <w:divBdr>
        <w:top w:val="none" w:sz="0" w:space="0" w:color="auto"/>
        <w:left w:val="none" w:sz="0" w:space="0" w:color="auto"/>
        <w:bottom w:val="none" w:sz="0" w:space="0" w:color="auto"/>
        <w:right w:val="none" w:sz="0" w:space="0" w:color="auto"/>
      </w:divBdr>
    </w:div>
    <w:div w:id="146631853">
      <w:bodyDiv w:val="1"/>
      <w:marLeft w:val="0"/>
      <w:marRight w:val="0"/>
      <w:marTop w:val="0"/>
      <w:marBottom w:val="0"/>
      <w:divBdr>
        <w:top w:val="none" w:sz="0" w:space="0" w:color="auto"/>
        <w:left w:val="none" w:sz="0" w:space="0" w:color="auto"/>
        <w:bottom w:val="none" w:sz="0" w:space="0" w:color="auto"/>
        <w:right w:val="none" w:sz="0" w:space="0" w:color="auto"/>
      </w:divBdr>
    </w:div>
    <w:div w:id="147748189">
      <w:bodyDiv w:val="1"/>
      <w:marLeft w:val="0"/>
      <w:marRight w:val="0"/>
      <w:marTop w:val="0"/>
      <w:marBottom w:val="0"/>
      <w:divBdr>
        <w:top w:val="none" w:sz="0" w:space="0" w:color="auto"/>
        <w:left w:val="none" w:sz="0" w:space="0" w:color="auto"/>
        <w:bottom w:val="none" w:sz="0" w:space="0" w:color="auto"/>
        <w:right w:val="none" w:sz="0" w:space="0" w:color="auto"/>
      </w:divBdr>
    </w:div>
    <w:div w:id="149487880">
      <w:bodyDiv w:val="1"/>
      <w:marLeft w:val="0"/>
      <w:marRight w:val="0"/>
      <w:marTop w:val="0"/>
      <w:marBottom w:val="0"/>
      <w:divBdr>
        <w:top w:val="none" w:sz="0" w:space="0" w:color="auto"/>
        <w:left w:val="none" w:sz="0" w:space="0" w:color="auto"/>
        <w:bottom w:val="none" w:sz="0" w:space="0" w:color="auto"/>
        <w:right w:val="none" w:sz="0" w:space="0" w:color="auto"/>
      </w:divBdr>
    </w:div>
    <w:div w:id="149639481">
      <w:bodyDiv w:val="1"/>
      <w:marLeft w:val="0"/>
      <w:marRight w:val="0"/>
      <w:marTop w:val="0"/>
      <w:marBottom w:val="0"/>
      <w:divBdr>
        <w:top w:val="none" w:sz="0" w:space="0" w:color="auto"/>
        <w:left w:val="none" w:sz="0" w:space="0" w:color="auto"/>
        <w:bottom w:val="none" w:sz="0" w:space="0" w:color="auto"/>
        <w:right w:val="none" w:sz="0" w:space="0" w:color="auto"/>
      </w:divBdr>
    </w:div>
    <w:div w:id="151021069">
      <w:bodyDiv w:val="1"/>
      <w:marLeft w:val="0"/>
      <w:marRight w:val="0"/>
      <w:marTop w:val="0"/>
      <w:marBottom w:val="0"/>
      <w:divBdr>
        <w:top w:val="none" w:sz="0" w:space="0" w:color="auto"/>
        <w:left w:val="none" w:sz="0" w:space="0" w:color="auto"/>
        <w:bottom w:val="none" w:sz="0" w:space="0" w:color="auto"/>
        <w:right w:val="none" w:sz="0" w:space="0" w:color="auto"/>
      </w:divBdr>
    </w:div>
    <w:div w:id="156960928">
      <w:bodyDiv w:val="1"/>
      <w:marLeft w:val="0"/>
      <w:marRight w:val="0"/>
      <w:marTop w:val="0"/>
      <w:marBottom w:val="0"/>
      <w:divBdr>
        <w:top w:val="none" w:sz="0" w:space="0" w:color="auto"/>
        <w:left w:val="none" w:sz="0" w:space="0" w:color="auto"/>
        <w:bottom w:val="none" w:sz="0" w:space="0" w:color="auto"/>
        <w:right w:val="none" w:sz="0" w:space="0" w:color="auto"/>
      </w:divBdr>
    </w:div>
    <w:div w:id="158423609">
      <w:bodyDiv w:val="1"/>
      <w:marLeft w:val="0"/>
      <w:marRight w:val="0"/>
      <w:marTop w:val="0"/>
      <w:marBottom w:val="0"/>
      <w:divBdr>
        <w:top w:val="none" w:sz="0" w:space="0" w:color="auto"/>
        <w:left w:val="none" w:sz="0" w:space="0" w:color="auto"/>
        <w:bottom w:val="none" w:sz="0" w:space="0" w:color="auto"/>
        <w:right w:val="none" w:sz="0" w:space="0" w:color="auto"/>
      </w:divBdr>
    </w:div>
    <w:div w:id="159738850">
      <w:bodyDiv w:val="1"/>
      <w:marLeft w:val="0"/>
      <w:marRight w:val="0"/>
      <w:marTop w:val="0"/>
      <w:marBottom w:val="0"/>
      <w:divBdr>
        <w:top w:val="none" w:sz="0" w:space="0" w:color="auto"/>
        <w:left w:val="none" w:sz="0" w:space="0" w:color="auto"/>
        <w:bottom w:val="none" w:sz="0" w:space="0" w:color="auto"/>
        <w:right w:val="none" w:sz="0" w:space="0" w:color="auto"/>
      </w:divBdr>
    </w:div>
    <w:div w:id="160506080">
      <w:bodyDiv w:val="1"/>
      <w:marLeft w:val="0"/>
      <w:marRight w:val="0"/>
      <w:marTop w:val="0"/>
      <w:marBottom w:val="0"/>
      <w:divBdr>
        <w:top w:val="none" w:sz="0" w:space="0" w:color="auto"/>
        <w:left w:val="none" w:sz="0" w:space="0" w:color="auto"/>
        <w:bottom w:val="none" w:sz="0" w:space="0" w:color="auto"/>
        <w:right w:val="none" w:sz="0" w:space="0" w:color="auto"/>
      </w:divBdr>
    </w:div>
    <w:div w:id="162554380">
      <w:bodyDiv w:val="1"/>
      <w:marLeft w:val="0"/>
      <w:marRight w:val="0"/>
      <w:marTop w:val="0"/>
      <w:marBottom w:val="0"/>
      <w:divBdr>
        <w:top w:val="none" w:sz="0" w:space="0" w:color="auto"/>
        <w:left w:val="none" w:sz="0" w:space="0" w:color="auto"/>
        <w:bottom w:val="none" w:sz="0" w:space="0" w:color="auto"/>
        <w:right w:val="none" w:sz="0" w:space="0" w:color="auto"/>
      </w:divBdr>
    </w:div>
    <w:div w:id="162671515">
      <w:bodyDiv w:val="1"/>
      <w:marLeft w:val="0"/>
      <w:marRight w:val="0"/>
      <w:marTop w:val="0"/>
      <w:marBottom w:val="0"/>
      <w:divBdr>
        <w:top w:val="none" w:sz="0" w:space="0" w:color="auto"/>
        <w:left w:val="none" w:sz="0" w:space="0" w:color="auto"/>
        <w:bottom w:val="none" w:sz="0" w:space="0" w:color="auto"/>
        <w:right w:val="none" w:sz="0" w:space="0" w:color="auto"/>
      </w:divBdr>
    </w:div>
    <w:div w:id="164246920">
      <w:bodyDiv w:val="1"/>
      <w:marLeft w:val="0"/>
      <w:marRight w:val="0"/>
      <w:marTop w:val="0"/>
      <w:marBottom w:val="0"/>
      <w:divBdr>
        <w:top w:val="none" w:sz="0" w:space="0" w:color="auto"/>
        <w:left w:val="none" w:sz="0" w:space="0" w:color="auto"/>
        <w:bottom w:val="none" w:sz="0" w:space="0" w:color="auto"/>
        <w:right w:val="none" w:sz="0" w:space="0" w:color="auto"/>
      </w:divBdr>
    </w:div>
    <w:div w:id="166213968">
      <w:bodyDiv w:val="1"/>
      <w:marLeft w:val="0"/>
      <w:marRight w:val="0"/>
      <w:marTop w:val="0"/>
      <w:marBottom w:val="0"/>
      <w:divBdr>
        <w:top w:val="none" w:sz="0" w:space="0" w:color="auto"/>
        <w:left w:val="none" w:sz="0" w:space="0" w:color="auto"/>
        <w:bottom w:val="none" w:sz="0" w:space="0" w:color="auto"/>
        <w:right w:val="none" w:sz="0" w:space="0" w:color="auto"/>
      </w:divBdr>
    </w:div>
    <w:div w:id="166866791">
      <w:bodyDiv w:val="1"/>
      <w:marLeft w:val="0"/>
      <w:marRight w:val="0"/>
      <w:marTop w:val="0"/>
      <w:marBottom w:val="0"/>
      <w:divBdr>
        <w:top w:val="none" w:sz="0" w:space="0" w:color="auto"/>
        <w:left w:val="none" w:sz="0" w:space="0" w:color="auto"/>
        <w:bottom w:val="none" w:sz="0" w:space="0" w:color="auto"/>
        <w:right w:val="none" w:sz="0" w:space="0" w:color="auto"/>
      </w:divBdr>
    </w:div>
    <w:div w:id="174998474">
      <w:bodyDiv w:val="1"/>
      <w:marLeft w:val="0"/>
      <w:marRight w:val="0"/>
      <w:marTop w:val="0"/>
      <w:marBottom w:val="0"/>
      <w:divBdr>
        <w:top w:val="none" w:sz="0" w:space="0" w:color="auto"/>
        <w:left w:val="none" w:sz="0" w:space="0" w:color="auto"/>
        <w:bottom w:val="none" w:sz="0" w:space="0" w:color="auto"/>
        <w:right w:val="none" w:sz="0" w:space="0" w:color="auto"/>
      </w:divBdr>
    </w:div>
    <w:div w:id="175583585">
      <w:bodyDiv w:val="1"/>
      <w:marLeft w:val="0"/>
      <w:marRight w:val="0"/>
      <w:marTop w:val="0"/>
      <w:marBottom w:val="0"/>
      <w:divBdr>
        <w:top w:val="none" w:sz="0" w:space="0" w:color="auto"/>
        <w:left w:val="none" w:sz="0" w:space="0" w:color="auto"/>
        <w:bottom w:val="none" w:sz="0" w:space="0" w:color="auto"/>
        <w:right w:val="none" w:sz="0" w:space="0" w:color="auto"/>
      </w:divBdr>
    </w:div>
    <w:div w:id="177432907">
      <w:bodyDiv w:val="1"/>
      <w:marLeft w:val="0"/>
      <w:marRight w:val="0"/>
      <w:marTop w:val="0"/>
      <w:marBottom w:val="0"/>
      <w:divBdr>
        <w:top w:val="none" w:sz="0" w:space="0" w:color="auto"/>
        <w:left w:val="none" w:sz="0" w:space="0" w:color="auto"/>
        <w:bottom w:val="none" w:sz="0" w:space="0" w:color="auto"/>
        <w:right w:val="none" w:sz="0" w:space="0" w:color="auto"/>
      </w:divBdr>
    </w:div>
    <w:div w:id="178468016">
      <w:bodyDiv w:val="1"/>
      <w:marLeft w:val="0"/>
      <w:marRight w:val="0"/>
      <w:marTop w:val="0"/>
      <w:marBottom w:val="0"/>
      <w:divBdr>
        <w:top w:val="none" w:sz="0" w:space="0" w:color="auto"/>
        <w:left w:val="none" w:sz="0" w:space="0" w:color="auto"/>
        <w:bottom w:val="none" w:sz="0" w:space="0" w:color="auto"/>
        <w:right w:val="none" w:sz="0" w:space="0" w:color="auto"/>
      </w:divBdr>
    </w:div>
    <w:div w:id="182594024">
      <w:bodyDiv w:val="1"/>
      <w:marLeft w:val="0"/>
      <w:marRight w:val="0"/>
      <w:marTop w:val="0"/>
      <w:marBottom w:val="0"/>
      <w:divBdr>
        <w:top w:val="none" w:sz="0" w:space="0" w:color="auto"/>
        <w:left w:val="none" w:sz="0" w:space="0" w:color="auto"/>
        <w:bottom w:val="none" w:sz="0" w:space="0" w:color="auto"/>
        <w:right w:val="none" w:sz="0" w:space="0" w:color="auto"/>
      </w:divBdr>
    </w:div>
    <w:div w:id="183981758">
      <w:bodyDiv w:val="1"/>
      <w:marLeft w:val="0"/>
      <w:marRight w:val="0"/>
      <w:marTop w:val="0"/>
      <w:marBottom w:val="0"/>
      <w:divBdr>
        <w:top w:val="none" w:sz="0" w:space="0" w:color="auto"/>
        <w:left w:val="none" w:sz="0" w:space="0" w:color="auto"/>
        <w:bottom w:val="none" w:sz="0" w:space="0" w:color="auto"/>
        <w:right w:val="none" w:sz="0" w:space="0" w:color="auto"/>
      </w:divBdr>
    </w:div>
    <w:div w:id="187064263">
      <w:bodyDiv w:val="1"/>
      <w:marLeft w:val="0"/>
      <w:marRight w:val="0"/>
      <w:marTop w:val="0"/>
      <w:marBottom w:val="0"/>
      <w:divBdr>
        <w:top w:val="none" w:sz="0" w:space="0" w:color="auto"/>
        <w:left w:val="none" w:sz="0" w:space="0" w:color="auto"/>
        <w:bottom w:val="none" w:sz="0" w:space="0" w:color="auto"/>
        <w:right w:val="none" w:sz="0" w:space="0" w:color="auto"/>
      </w:divBdr>
    </w:div>
    <w:div w:id="188493424">
      <w:bodyDiv w:val="1"/>
      <w:marLeft w:val="0"/>
      <w:marRight w:val="0"/>
      <w:marTop w:val="0"/>
      <w:marBottom w:val="0"/>
      <w:divBdr>
        <w:top w:val="none" w:sz="0" w:space="0" w:color="auto"/>
        <w:left w:val="none" w:sz="0" w:space="0" w:color="auto"/>
        <w:bottom w:val="none" w:sz="0" w:space="0" w:color="auto"/>
        <w:right w:val="none" w:sz="0" w:space="0" w:color="auto"/>
      </w:divBdr>
    </w:div>
    <w:div w:id="197163915">
      <w:bodyDiv w:val="1"/>
      <w:marLeft w:val="0"/>
      <w:marRight w:val="0"/>
      <w:marTop w:val="0"/>
      <w:marBottom w:val="0"/>
      <w:divBdr>
        <w:top w:val="none" w:sz="0" w:space="0" w:color="auto"/>
        <w:left w:val="none" w:sz="0" w:space="0" w:color="auto"/>
        <w:bottom w:val="none" w:sz="0" w:space="0" w:color="auto"/>
        <w:right w:val="none" w:sz="0" w:space="0" w:color="auto"/>
      </w:divBdr>
    </w:div>
    <w:div w:id="202208758">
      <w:bodyDiv w:val="1"/>
      <w:marLeft w:val="0"/>
      <w:marRight w:val="0"/>
      <w:marTop w:val="0"/>
      <w:marBottom w:val="0"/>
      <w:divBdr>
        <w:top w:val="none" w:sz="0" w:space="0" w:color="auto"/>
        <w:left w:val="none" w:sz="0" w:space="0" w:color="auto"/>
        <w:bottom w:val="none" w:sz="0" w:space="0" w:color="auto"/>
        <w:right w:val="none" w:sz="0" w:space="0" w:color="auto"/>
      </w:divBdr>
    </w:div>
    <w:div w:id="203174788">
      <w:bodyDiv w:val="1"/>
      <w:marLeft w:val="0"/>
      <w:marRight w:val="0"/>
      <w:marTop w:val="0"/>
      <w:marBottom w:val="0"/>
      <w:divBdr>
        <w:top w:val="none" w:sz="0" w:space="0" w:color="auto"/>
        <w:left w:val="none" w:sz="0" w:space="0" w:color="auto"/>
        <w:bottom w:val="none" w:sz="0" w:space="0" w:color="auto"/>
        <w:right w:val="none" w:sz="0" w:space="0" w:color="auto"/>
      </w:divBdr>
    </w:div>
    <w:div w:id="209000102">
      <w:bodyDiv w:val="1"/>
      <w:marLeft w:val="0"/>
      <w:marRight w:val="0"/>
      <w:marTop w:val="0"/>
      <w:marBottom w:val="0"/>
      <w:divBdr>
        <w:top w:val="none" w:sz="0" w:space="0" w:color="auto"/>
        <w:left w:val="none" w:sz="0" w:space="0" w:color="auto"/>
        <w:bottom w:val="none" w:sz="0" w:space="0" w:color="auto"/>
        <w:right w:val="none" w:sz="0" w:space="0" w:color="auto"/>
      </w:divBdr>
    </w:div>
    <w:div w:id="212500285">
      <w:bodyDiv w:val="1"/>
      <w:marLeft w:val="0"/>
      <w:marRight w:val="0"/>
      <w:marTop w:val="0"/>
      <w:marBottom w:val="0"/>
      <w:divBdr>
        <w:top w:val="none" w:sz="0" w:space="0" w:color="auto"/>
        <w:left w:val="none" w:sz="0" w:space="0" w:color="auto"/>
        <w:bottom w:val="none" w:sz="0" w:space="0" w:color="auto"/>
        <w:right w:val="none" w:sz="0" w:space="0" w:color="auto"/>
      </w:divBdr>
    </w:div>
    <w:div w:id="212696064">
      <w:bodyDiv w:val="1"/>
      <w:marLeft w:val="0"/>
      <w:marRight w:val="0"/>
      <w:marTop w:val="0"/>
      <w:marBottom w:val="0"/>
      <w:divBdr>
        <w:top w:val="none" w:sz="0" w:space="0" w:color="auto"/>
        <w:left w:val="none" w:sz="0" w:space="0" w:color="auto"/>
        <w:bottom w:val="none" w:sz="0" w:space="0" w:color="auto"/>
        <w:right w:val="none" w:sz="0" w:space="0" w:color="auto"/>
      </w:divBdr>
    </w:div>
    <w:div w:id="213469857">
      <w:bodyDiv w:val="1"/>
      <w:marLeft w:val="0"/>
      <w:marRight w:val="0"/>
      <w:marTop w:val="0"/>
      <w:marBottom w:val="0"/>
      <w:divBdr>
        <w:top w:val="none" w:sz="0" w:space="0" w:color="auto"/>
        <w:left w:val="none" w:sz="0" w:space="0" w:color="auto"/>
        <w:bottom w:val="none" w:sz="0" w:space="0" w:color="auto"/>
        <w:right w:val="none" w:sz="0" w:space="0" w:color="auto"/>
      </w:divBdr>
    </w:div>
    <w:div w:id="213934272">
      <w:bodyDiv w:val="1"/>
      <w:marLeft w:val="0"/>
      <w:marRight w:val="0"/>
      <w:marTop w:val="0"/>
      <w:marBottom w:val="0"/>
      <w:divBdr>
        <w:top w:val="none" w:sz="0" w:space="0" w:color="auto"/>
        <w:left w:val="none" w:sz="0" w:space="0" w:color="auto"/>
        <w:bottom w:val="none" w:sz="0" w:space="0" w:color="auto"/>
        <w:right w:val="none" w:sz="0" w:space="0" w:color="auto"/>
      </w:divBdr>
    </w:div>
    <w:div w:id="215089481">
      <w:bodyDiv w:val="1"/>
      <w:marLeft w:val="0"/>
      <w:marRight w:val="0"/>
      <w:marTop w:val="0"/>
      <w:marBottom w:val="0"/>
      <w:divBdr>
        <w:top w:val="none" w:sz="0" w:space="0" w:color="auto"/>
        <w:left w:val="none" w:sz="0" w:space="0" w:color="auto"/>
        <w:bottom w:val="none" w:sz="0" w:space="0" w:color="auto"/>
        <w:right w:val="none" w:sz="0" w:space="0" w:color="auto"/>
      </w:divBdr>
    </w:div>
    <w:div w:id="215745590">
      <w:bodyDiv w:val="1"/>
      <w:marLeft w:val="0"/>
      <w:marRight w:val="0"/>
      <w:marTop w:val="0"/>
      <w:marBottom w:val="0"/>
      <w:divBdr>
        <w:top w:val="none" w:sz="0" w:space="0" w:color="auto"/>
        <w:left w:val="none" w:sz="0" w:space="0" w:color="auto"/>
        <w:bottom w:val="none" w:sz="0" w:space="0" w:color="auto"/>
        <w:right w:val="none" w:sz="0" w:space="0" w:color="auto"/>
      </w:divBdr>
    </w:div>
    <w:div w:id="223225237">
      <w:bodyDiv w:val="1"/>
      <w:marLeft w:val="0"/>
      <w:marRight w:val="0"/>
      <w:marTop w:val="0"/>
      <w:marBottom w:val="0"/>
      <w:divBdr>
        <w:top w:val="none" w:sz="0" w:space="0" w:color="auto"/>
        <w:left w:val="none" w:sz="0" w:space="0" w:color="auto"/>
        <w:bottom w:val="none" w:sz="0" w:space="0" w:color="auto"/>
        <w:right w:val="none" w:sz="0" w:space="0" w:color="auto"/>
      </w:divBdr>
    </w:div>
    <w:div w:id="223413413">
      <w:bodyDiv w:val="1"/>
      <w:marLeft w:val="0"/>
      <w:marRight w:val="0"/>
      <w:marTop w:val="0"/>
      <w:marBottom w:val="0"/>
      <w:divBdr>
        <w:top w:val="none" w:sz="0" w:space="0" w:color="auto"/>
        <w:left w:val="none" w:sz="0" w:space="0" w:color="auto"/>
        <w:bottom w:val="none" w:sz="0" w:space="0" w:color="auto"/>
        <w:right w:val="none" w:sz="0" w:space="0" w:color="auto"/>
      </w:divBdr>
    </w:div>
    <w:div w:id="227300733">
      <w:bodyDiv w:val="1"/>
      <w:marLeft w:val="0"/>
      <w:marRight w:val="0"/>
      <w:marTop w:val="0"/>
      <w:marBottom w:val="0"/>
      <w:divBdr>
        <w:top w:val="none" w:sz="0" w:space="0" w:color="auto"/>
        <w:left w:val="none" w:sz="0" w:space="0" w:color="auto"/>
        <w:bottom w:val="none" w:sz="0" w:space="0" w:color="auto"/>
        <w:right w:val="none" w:sz="0" w:space="0" w:color="auto"/>
      </w:divBdr>
    </w:div>
    <w:div w:id="232012981">
      <w:bodyDiv w:val="1"/>
      <w:marLeft w:val="0"/>
      <w:marRight w:val="0"/>
      <w:marTop w:val="0"/>
      <w:marBottom w:val="0"/>
      <w:divBdr>
        <w:top w:val="none" w:sz="0" w:space="0" w:color="auto"/>
        <w:left w:val="none" w:sz="0" w:space="0" w:color="auto"/>
        <w:bottom w:val="none" w:sz="0" w:space="0" w:color="auto"/>
        <w:right w:val="none" w:sz="0" w:space="0" w:color="auto"/>
      </w:divBdr>
    </w:div>
    <w:div w:id="237641792">
      <w:bodyDiv w:val="1"/>
      <w:marLeft w:val="0"/>
      <w:marRight w:val="0"/>
      <w:marTop w:val="0"/>
      <w:marBottom w:val="0"/>
      <w:divBdr>
        <w:top w:val="none" w:sz="0" w:space="0" w:color="auto"/>
        <w:left w:val="none" w:sz="0" w:space="0" w:color="auto"/>
        <w:bottom w:val="none" w:sz="0" w:space="0" w:color="auto"/>
        <w:right w:val="none" w:sz="0" w:space="0" w:color="auto"/>
      </w:divBdr>
    </w:div>
    <w:div w:id="237982228">
      <w:bodyDiv w:val="1"/>
      <w:marLeft w:val="0"/>
      <w:marRight w:val="0"/>
      <w:marTop w:val="0"/>
      <w:marBottom w:val="0"/>
      <w:divBdr>
        <w:top w:val="none" w:sz="0" w:space="0" w:color="auto"/>
        <w:left w:val="none" w:sz="0" w:space="0" w:color="auto"/>
        <w:bottom w:val="none" w:sz="0" w:space="0" w:color="auto"/>
        <w:right w:val="none" w:sz="0" w:space="0" w:color="auto"/>
      </w:divBdr>
    </w:div>
    <w:div w:id="239339606">
      <w:bodyDiv w:val="1"/>
      <w:marLeft w:val="0"/>
      <w:marRight w:val="0"/>
      <w:marTop w:val="0"/>
      <w:marBottom w:val="0"/>
      <w:divBdr>
        <w:top w:val="none" w:sz="0" w:space="0" w:color="auto"/>
        <w:left w:val="none" w:sz="0" w:space="0" w:color="auto"/>
        <w:bottom w:val="none" w:sz="0" w:space="0" w:color="auto"/>
        <w:right w:val="none" w:sz="0" w:space="0" w:color="auto"/>
      </w:divBdr>
    </w:div>
    <w:div w:id="240798773">
      <w:bodyDiv w:val="1"/>
      <w:marLeft w:val="0"/>
      <w:marRight w:val="0"/>
      <w:marTop w:val="0"/>
      <w:marBottom w:val="0"/>
      <w:divBdr>
        <w:top w:val="none" w:sz="0" w:space="0" w:color="auto"/>
        <w:left w:val="none" w:sz="0" w:space="0" w:color="auto"/>
        <w:bottom w:val="none" w:sz="0" w:space="0" w:color="auto"/>
        <w:right w:val="none" w:sz="0" w:space="0" w:color="auto"/>
      </w:divBdr>
    </w:div>
    <w:div w:id="245381750">
      <w:bodyDiv w:val="1"/>
      <w:marLeft w:val="0"/>
      <w:marRight w:val="0"/>
      <w:marTop w:val="0"/>
      <w:marBottom w:val="0"/>
      <w:divBdr>
        <w:top w:val="none" w:sz="0" w:space="0" w:color="auto"/>
        <w:left w:val="none" w:sz="0" w:space="0" w:color="auto"/>
        <w:bottom w:val="none" w:sz="0" w:space="0" w:color="auto"/>
        <w:right w:val="none" w:sz="0" w:space="0" w:color="auto"/>
      </w:divBdr>
    </w:div>
    <w:div w:id="245697214">
      <w:bodyDiv w:val="1"/>
      <w:marLeft w:val="0"/>
      <w:marRight w:val="0"/>
      <w:marTop w:val="0"/>
      <w:marBottom w:val="0"/>
      <w:divBdr>
        <w:top w:val="none" w:sz="0" w:space="0" w:color="auto"/>
        <w:left w:val="none" w:sz="0" w:space="0" w:color="auto"/>
        <w:bottom w:val="none" w:sz="0" w:space="0" w:color="auto"/>
        <w:right w:val="none" w:sz="0" w:space="0" w:color="auto"/>
      </w:divBdr>
    </w:div>
    <w:div w:id="247155057">
      <w:bodyDiv w:val="1"/>
      <w:marLeft w:val="0"/>
      <w:marRight w:val="0"/>
      <w:marTop w:val="0"/>
      <w:marBottom w:val="0"/>
      <w:divBdr>
        <w:top w:val="none" w:sz="0" w:space="0" w:color="auto"/>
        <w:left w:val="none" w:sz="0" w:space="0" w:color="auto"/>
        <w:bottom w:val="none" w:sz="0" w:space="0" w:color="auto"/>
        <w:right w:val="none" w:sz="0" w:space="0" w:color="auto"/>
      </w:divBdr>
    </w:div>
    <w:div w:id="247621333">
      <w:bodyDiv w:val="1"/>
      <w:marLeft w:val="0"/>
      <w:marRight w:val="0"/>
      <w:marTop w:val="0"/>
      <w:marBottom w:val="0"/>
      <w:divBdr>
        <w:top w:val="none" w:sz="0" w:space="0" w:color="auto"/>
        <w:left w:val="none" w:sz="0" w:space="0" w:color="auto"/>
        <w:bottom w:val="none" w:sz="0" w:space="0" w:color="auto"/>
        <w:right w:val="none" w:sz="0" w:space="0" w:color="auto"/>
      </w:divBdr>
    </w:div>
    <w:div w:id="250820088">
      <w:bodyDiv w:val="1"/>
      <w:marLeft w:val="0"/>
      <w:marRight w:val="0"/>
      <w:marTop w:val="0"/>
      <w:marBottom w:val="0"/>
      <w:divBdr>
        <w:top w:val="none" w:sz="0" w:space="0" w:color="auto"/>
        <w:left w:val="none" w:sz="0" w:space="0" w:color="auto"/>
        <w:bottom w:val="none" w:sz="0" w:space="0" w:color="auto"/>
        <w:right w:val="none" w:sz="0" w:space="0" w:color="auto"/>
      </w:divBdr>
    </w:div>
    <w:div w:id="251546203">
      <w:bodyDiv w:val="1"/>
      <w:marLeft w:val="0"/>
      <w:marRight w:val="0"/>
      <w:marTop w:val="0"/>
      <w:marBottom w:val="0"/>
      <w:divBdr>
        <w:top w:val="none" w:sz="0" w:space="0" w:color="auto"/>
        <w:left w:val="none" w:sz="0" w:space="0" w:color="auto"/>
        <w:bottom w:val="none" w:sz="0" w:space="0" w:color="auto"/>
        <w:right w:val="none" w:sz="0" w:space="0" w:color="auto"/>
      </w:divBdr>
    </w:div>
    <w:div w:id="253251952">
      <w:bodyDiv w:val="1"/>
      <w:marLeft w:val="0"/>
      <w:marRight w:val="0"/>
      <w:marTop w:val="0"/>
      <w:marBottom w:val="0"/>
      <w:divBdr>
        <w:top w:val="none" w:sz="0" w:space="0" w:color="auto"/>
        <w:left w:val="none" w:sz="0" w:space="0" w:color="auto"/>
        <w:bottom w:val="none" w:sz="0" w:space="0" w:color="auto"/>
        <w:right w:val="none" w:sz="0" w:space="0" w:color="auto"/>
      </w:divBdr>
    </w:div>
    <w:div w:id="257760519">
      <w:bodyDiv w:val="1"/>
      <w:marLeft w:val="0"/>
      <w:marRight w:val="0"/>
      <w:marTop w:val="0"/>
      <w:marBottom w:val="0"/>
      <w:divBdr>
        <w:top w:val="none" w:sz="0" w:space="0" w:color="auto"/>
        <w:left w:val="none" w:sz="0" w:space="0" w:color="auto"/>
        <w:bottom w:val="none" w:sz="0" w:space="0" w:color="auto"/>
        <w:right w:val="none" w:sz="0" w:space="0" w:color="auto"/>
      </w:divBdr>
    </w:div>
    <w:div w:id="259988428">
      <w:bodyDiv w:val="1"/>
      <w:marLeft w:val="0"/>
      <w:marRight w:val="0"/>
      <w:marTop w:val="0"/>
      <w:marBottom w:val="0"/>
      <w:divBdr>
        <w:top w:val="none" w:sz="0" w:space="0" w:color="auto"/>
        <w:left w:val="none" w:sz="0" w:space="0" w:color="auto"/>
        <w:bottom w:val="none" w:sz="0" w:space="0" w:color="auto"/>
        <w:right w:val="none" w:sz="0" w:space="0" w:color="auto"/>
      </w:divBdr>
    </w:div>
    <w:div w:id="260795946">
      <w:bodyDiv w:val="1"/>
      <w:marLeft w:val="0"/>
      <w:marRight w:val="0"/>
      <w:marTop w:val="0"/>
      <w:marBottom w:val="0"/>
      <w:divBdr>
        <w:top w:val="none" w:sz="0" w:space="0" w:color="auto"/>
        <w:left w:val="none" w:sz="0" w:space="0" w:color="auto"/>
        <w:bottom w:val="none" w:sz="0" w:space="0" w:color="auto"/>
        <w:right w:val="none" w:sz="0" w:space="0" w:color="auto"/>
      </w:divBdr>
    </w:div>
    <w:div w:id="262034810">
      <w:bodyDiv w:val="1"/>
      <w:marLeft w:val="0"/>
      <w:marRight w:val="0"/>
      <w:marTop w:val="0"/>
      <w:marBottom w:val="0"/>
      <w:divBdr>
        <w:top w:val="none" w:sz="0" w:space="0" w:color="auto"/>
        <w:left w:val="none" w:sz="0" w:space="0" w:color="auto"/>
        <w:bottom w:val="none" w:sz="0" w:space="0" w:color="auto"/>
        <w:right w:val="none" w:sz="0" w:space="0" w:color="auto"/>
      </w:divBdr>
    </w:div>
    <w:div w:id="262301601">
      <w:bodyDiv w:val="1"/>
      <w:marLeft w:val="0"/>
      <w:marRight w:val="0"/>
      <w:marTop w:val="0"/>
      <w:marBottom w:val="0"/>
      <w:divBdr>
        <w:top w:val="none" w:sz="0" w:space="0" w:color="auto"/>
        <w:left w:val="none" w:sz="0" w:space="0" w:color="auto"/>
        <w:bottom w:val="none" w:sz="0" w:space="0" w:color="auto"/>
        <w:right w:val="none" w:sz="0" w:space="0" w:color="auto"/>
      </w:divBdr>
    </w:div>
    <w:div w:id="266425902">
      <w:bodyDiv w:val="1"/>
      <w:marLeft w:val="0"/>
      <w:marRight w:val="0"/>
      <w:marTop w:val="0"/>
      <w:marBottom w:val="0"/>
      <w:divBdr>
        <w:top w:val="none" w:sz="0" w:space="0" w:color="auto"/>
        <w:left w:val="none" w:sz="0" w:space="0" w:color="auto"/>
        <w:bottom w:val="none" w:sz="0" w:space="0" w:color="auto"/>
        <w:right w:val="none" w:sz="0" w:space="0" w:color="auto"/>
      </w:divBdr>
    </w:div>
    <w:div w:id="267665853">
      <w:bodyDiv w:val="1"/>
      <w:marLeft w:val="0"/>
      <w:marRight w:val="0"/>
      <w:marTop w:val="0"/>
      <w:marBottom w:val="0"/>
      <w:divBdr>
        <w:top w:val="none" w:sz="0" w:space="0" w:color="auto"/>
        <w:left w:val="none" w:sz="0" w:space="0" w:color="auto"/>
        <w:bottom w:val="none" w:sz="0" w:space="0" w:color="auto"/>
        <w:right w:val="none" w:sz="0" w:space="0" w:color="auto"/>
      </w:divBdr>
    </w:div>
    <w:div w:id="272251468">
      <w:bodyDiv w:val="1"/>
      <w:marLeft w:val="0"/>
      <w:marRight w:val="0"/>
      <w:marTop w:val="0"/>
      <w:marBottom w:val="0"/>
      <w:divBdr>
        <w:top w:val="none" w:sz="0" w:space="0" w:color="auto"/>
        <w:left w:val="none" w:sz="0" w:space="0" w:color="auto"/>
        <w:bottom w:val="none" w:sz="0" w:space="0" w:color="auto"/>
        <w:right w:val="none" w:sz="0" w:space="0" w:color="auto"/>
      </w:divBdr>
    </w:div>
    <w:div w:id="276766288">
      <w:bodyDiv w:val="1"/>
      <w:marLeft w:val="0"/>
      <w:marRight w:val="0"/>
      <w:marTop w:val="0"/>
      <w:marBottom w:val="0"/>
      <w:divBdr>
        <w:top w:val="none" w:sz="0" w:space="0" w:color="auto"/>
        <w:left w:val="none" w:sz="0" w:space="0" w:color="auto"/>
        <w:bottom w:val="none" w:sz="0" w:space="0" w:color="auto"/>
        <w:right w:val="none" w:sz="0" w:space="0" w:color="auto"/>
      </w:divBdr>
    </w:div>
    <w:div w:id="277639480">
      <w:bodyDiv w:val="1"/>
      <w:marLeft w:val="0"/>
      <w:marRight w:val="0"/>
      <w:marTop w:val="0"/>
      <w:marBottom w:val="0"/>
      <w:divBdr>
        <w:top w:val="none" w:sz="0" w:space="0" w:color="auto"/>
        <w:left w:val="none" w:sz="0" w:space="0" w:color="auto"/>
        <w:bottom w:val="none" w:sz="0" w:space="0" w:color="auto"/>
        <w:right w:val="none" w:sz="0" w:space="0" w:color="auto"/>
      </w:divBdr>
    </w:div>
    <w:div w:id="279380163">
      <w:bodyDiv w:val="1"/>
      <w:marLeft w:val="0"/>
      <w:marRight w:val="0"/>
      <w:marTop w:val="0"/>
      <w:marBottom w:val="0"/>
      <w:divBdr>
        <w:top w:val="none" w:sz="0" w:space="0" w:color="auto"/>
        <w:left w:val="none" w:sz="0" w:space="0" w:color="auto"/>
        <w:bottom w:val="none" w:sz="0" w:space="0" w:color="auto"/>
        <w:right w:val="none" w:sz="0" w:space="0" w:color="auto"/>
      </w:divBdr>
    </w:div>
    <w:div w:id="284822159">
      <w:bodyDiv w:val="1"/>
      <w:marLeft w:val="0"/>
      <w:marRight w:val="0"/>
      <w:marTop w:val="0"/>
      <w:marBottom w:val="0"/>
      <w:divBdr>
        <w:top w:val="none" w:sz="0" w:space="0" w:color="auto"/>
        <w:left w:val="none" w:sz="0" w:space="0" w:color="auto"/>
        <w:bottom w:val="none" w:sz="0" w:space="0" w:color="auto"/>
        <w:right w:val="none" w:sz="0" w:space="0" w:color="auto"/>
      </w:divBdr>
    </w:div>
    <w:div w:id="285548788">
      <w:bodyDiv w:val="1"/>
      <w:marLeft w:val="0"/>
      <w:marRight w:val="0"/>
      <w:marTop w:val="0"/>
      <w:marBottom w:val="0"/>
      <w:divBdr>
        <w:top w:val="none" w:sz="0" w:space="0" w:color="auto"/>
        <w:left w:val="none" w:sz="0" w:space="0" w:color="auto"/>
        <w:bottom w:val="none" w:sz="0" w:space="0" w:color="auto"/>
        <w:right w:val="none" w:sz="0" w:space="0" w:color="auto"/>
      </w:divBdr>
    </w:div>
    <w:div w:id="287976353">
      <w:bodyDiv w:val="1"/>
      <w:marLeft w:val="0"/>
      <w:marRight w:val="0"/>
      <w:marTop w:val="0"/>
      <w:marBottom w:val="0"/>
      <w:divBdr>
        <w:top w:val="none" w:sz="0" w:space="0" w:color="auto"/>
        <w:left w:val="none" w:sz="0" w:space="0" w:color="auto"/>
        <w:bottom w:val="none" w:sz="0" w:space="0" w:color="auto"/>
        <w:right w:val="none" w:sz="0" w:space="0" w:color="auto"/>
      </w:divBdr>
    </w:div>
    <w:div w:id="293022711">
      <w:bodyDiv w:val="1"/>
      <w:marLeft w:val="0"/>
      <w:marRight w:val="0"/>
      <w:marTop w:val="0"/>
      <w:marBottom w:val="0"/>
      <w:divBdr>
        <w:top w:val="none" w:sz="0" w:space="0" w:color="auto"/>
        <w:left w:val="none" w:sz="0" w:space="0" w:color="auto"/>
        <w:bottom w:val="none" w:sz="0" w:space="0" w:color="auto"/>
        <w:right w:val="none" w:sz="0" w:space="0" w:color="auto"/>
      </w:divBdr>
    </w:div>
    <w:div w:id="294606750">
      <w:bodyDiv w:val="1"/>
      <w:marLeft w:val="0"/>
      <w:marRight w:val="0"/>
      <w:marTop w:val="0"/>
      <w:marBottom w:val="0"/>
      <w:divBdr>
        <w:top w:val="none" w:sz="0" w:space="0" w:color="auto"/>
        <w:left w:val="none" w:sz="0" w:space="0" w:color="auto"/>
        <w:bottom w:val="none" w:sz="0" w:space="0" w:color="auto"/>
        <w:right w:val="none" w:sz="0" w:space="0" w:color="auto"/>
      </w:divBdr>
    </w:div>
    <w:div w:id="294799258">
      <w:bodyDiv w:val="1"/>
      <w:marLeft w:val="0"/>
      <w:marRight w:val="0"/>
      <w:marTop w:val="0"/>
      <w:marBottom w:val="0"/>
      <w:divBdr>
        <w:top w:val="none" w:sz="0" w:space="0" w:color="auto"/>
        <w:left w:val="none" w:sz="0" w:space="0" w:color="auto"/>
        <w:bottom w:val="none" w:sz="0" w:space="0" w:color="auto"/>
        <w:right w:val="none" w:sz="0" w:space="0" w:color="auto"/>
      </w:divBdr>
    </w:div>
    <w:div w:id="296885431">
      <w:bodyDiv w:val="1"/>
      <w:marLeft w:val="0"/>
      <w:marRight w:val="0"/>
      <w:marTop w:val="0"/>
      <w:marBottom w:val="0"/>
      <w:divBdr>
        <w:top w:val="none" w:sz="0" w:space="0" w:color="auto"/>
        <w:left w:val="none" w:sz="0" w:space="0" w:color="auto"/>
        <w:bottom w:val="none" w:sz="0" w:space="0" w:color="auto"/>
        <w:right w:val="none" w:sz="0" w:space="0" w:color="auto"/>
      </w:divBdr>
    </w:div>
    <w:div w:id="297033886">
      <w:bodyDiv w:val="1"/>
      <w:marLeft w:val="0"/>
      <w:marRight w:val="0"/>
      <w:marTop w:val="0"/>
      <w:marBottom w:val="0"/>
      <w:divBdr>
        <w:top w:val="none" w:sz="0" w:space="0" w:color="auto"/>
        <w:left w:val="none" w:sz="0" w:space="0" w:color="auto"/>
        <w:bottom w:val="none" w:sz="0" w:space="0" w:color="auto"/>
        <w:right w:val="none" w:sz="0" w:space="0" w:color="auto"/>
      </w:divBdr>
    </w:div>
    <w:div w:id="298271032">
      <w:bodyDiv w:val="1"/>
      <w:marLeft w:val="0"/>
      <w:marRight w:val="0"/>
      <w:marTop w:val="0"/>
      <w:marBottom w:val="0"/>
      <w:divBdr>
        <w:top w:val="none" w:sz="0" w:space="0" w:color="auto"/>
        <w:left w:val="none" w:sz="0" w:space="0" w:color="auto"/>
        <w:bottom w:val="none" w:sz="0" w:space="0" w:color="auto"/>
        <w:right w:val="none" w:sz="0" w:space="0" w:color="auto"/>
      </w:divBdr>
    </w:div>
    <w:div w:id="303392154">
      <w:bodyDiv w:val="1"/>
      <w:marLeft w:val="0"/>
      <w:marRight w:val="0"/>
      <w:marTop w:val="0"/>
      <w:marBottom w:val="0"/>
      <w:divBdr>
        <w:top w:val="none" w:sz="0" w:space="0" w:color="auto"/>
        <w:left w:val="none" w:sz="0" w:space="0" w:color="auto"/>
        <w:bottom w:val="none" w:sz="0" w:space="0" w:color="auto"/>
        <w:right w:val="none" w:sz="0" w:space="0" w:color="auto"/>
      </w:divBdr>
    </w:div>
    <w:div w:id="303585486">
      <w:bodyDiv w:val="1"/>
      <w:marLeft w:val="0"/>
      <w:marRight w:val="0"/>
      <w:marTop w:val="0"/>
      <w:marBottom w:val="0"/>
      <w:divBdr>
        <w:top w:val="none" w:sz="0" w:space="0" w:color="auto"/>
        <w:left w:val="none" w:sz="0" w:space="0" w:color="auto"/>
        <w:bottom w:val="none" w:sz="0" w:space="0" w:color="auto"/>
        <w:right w:val="none" w:sz="0" w:space="0" w:color="auto"/>
      </w:divBdr>
    </w:div>
    <w:div w:id="303629604">
      <w:bodyDiv w:val="1"/>
      <w:marLeft w:val="0"/>
      <w:marRight w:val="0"/>
      <w:marTop w:val="0"/>
      <w:marBottom w:val="0"/>
      <w:divBdr>
        <w:top w:val="none" w:sz="0" w:space="0" w:color="auto"/>
        <w:left w:val="none" w:sz="0" w:space="0" w:color="auto"/>
        <w:bottom w:val="none" w:sz="0" w:space="0" w:color="auto"/>
        <w:right w:val="none" w:sz="0" w:space="0" w:color="auto"/>
      </w:divBdr>
    </w:div>
    <w:div w:id="305282416">
      <w:bodyDiv w:val="1"/>
      <w:marLeft w:val="0"/>
      <w:marRight w:val="0"/>
      <w:marTop w:val="0"/>
      <w:marBottom w:val="0"/>
      <w:divBdr>
        <w:top w:val="none" w:sz="0" w:space="0" w:color="auto"/>
        <w:left w:val="none" w:sz="0" w:space="0" w:color="auto"/>
        <w:bottom w:val="none" w:sz="0" w:space="0" w:color="auto"/>
        <w:right w:val="none" w:sz="0" w:space="0" w:color="auto"/>
      </w:divBdr>
    </w:div>
    <w:div w:id="311104906">
      <w:bodyDiv w:val="1"/>
      <w:marLeft w:val="0"/>
      <w:marRight w:val="0"/>
      <w:marTop w:val="0"/>
      <w:marBottom w:val="0"/>
      <w:divBdr>
        <w:top w:val="none" w:sz="0" w:space="0" w:color="auto"/>
        <w:left w:val="none" w:sz="0" w:space="0" w:color="auto"/>
        <w:bottom w:val="none" w:sz="0" w:space="0" w:color="auto"/>
        <w:right w:val="none" w:sz="0" w:space="0" w:color="auto"/>
      </w:divBdr>
    </w:div>
    <w:div w:id="311834778">
      <w:bodyDiv w:val="1"/>
      <w:marLeft w:val="0"/>
      <w:marRight w:val="0"/>
      <w:marTop w:val="0"/>
      <w:marBottom w:val="0"/>
      <w:divBdr>
        <w:top w:val="none" w:sz="0" w:space="0" w:color="auto"/>
        <w:left w:val="none" w:sz="0" w:space="0" w:color="auto"/>
        <w:bottom w:val="none" w:sz="0" w:space="0" w:color="auto"/>
        <w:right w:val="none" w:sz="0" w:space="0" w:color="auto"/>
      </w:divBdr>
    </w:div>
    <w:div w:id="312218856">
      <w:bodyDiv w:val="1"/>
      <w:marLeft w:val="0"/>
      <w:marRight w:val="0"/>
      <w:marTop w:val="0"/>
      <w:marBottom w:val="0"/>
      <w:divBdr>
        <w:top w:val="none" w:sz="0" w:space="0" w:color="auto"/>
        <w:left w:val="none" w:sz="0" w:space="0" w:color="auto"/>
        <w:bottom w:val="none" w:sz="0" w:space="0" w:color="auto"/>
        <w:right w:val="none" w:sz="0" w:space="0" w:color="auto"/>
      </w:divBdr>
    </w:div>
    <w:div w:id="318576088">
      <w:bodyDiv w:val="1"/>
      <w:marLeft w:val="0"/>
      <w:marRight w:val="0"/>
      <w:marTop w:val="0"/>
      <w:marBottom w:val="0"/>
      <w:divBdr>
        <w:top w:val="none" w:sz="0" w:space="0" w:color="auto"/>
        <w:left w:val="none" w:sz="0" w:space="0" w:color="auto"/>
        <w:bottom w:val="none" w:sz="0" w:space="0" w:color="auto"/>
        <w:right w:val="none" w:sz="0" w:space="0" w:color="auto"/>
      </w:divBdr>
    </w:div>
    <w:div w:id="319240107">
      <w:bodyDiv w:val="1"/>
      <w:marLeft w:val="0"/>
      <w:marRight w:val="0"/>
      <w:marTop w:val="0"/>
      <w:marBottom w:val="0"/>
      <w:divBdr>
        <w:top w:val="none" w:sz="0" w:space="0" w:color="auto"/>
        <w:left w:val="none" w:sz="0" w:space="0" w:color="auto"/>
        <w:bottom w:val="none" w:sz="0" w:space="0" w:color="auto"/>
        <w:right w:val="none" w:sz="0" w:space="0" w:color="auto"/>
      </w:divBdr>
    </w:div>
    <w:div w:id="320042514">
      <w:bodyDiv w:val="1"/>
      <w:marLeft w:val="0"/>
      <w:marRight w:val="0"/>
      <w:marTop w:val="0"/>
      <w:marBottom w:val="0"/>
      <w:divBdr>
        <w:top w:val="none" w:sz="0" w:space="0" w:color="auto"/>
        <w:left w:val="none" w:sz="0" w:space="0" w:color="auto"/>
        <w:bottom w:val="none" w:sz="0" w:space="0" w:color="auto"/>
        <w:right w:val="none" w:sz="0" w:space="0" w:color="auto"/>
      </w:divBdr>
    </w:div>
    <w:div w:id="326326039">
      <w:bodyDiv w:val="1"/>
      <w:marLeft w:val="0"/>
      <w:marRight w:val="0"/>
      <w:marTop w:val="0"/>
      <w:marBottom w:val="0"/>
      <w:divBdr>
        <w:top w:val="none" w:sz="0" w:space="0" w:color="auto"/>
        <w:left w:val="none" w:sz="0" w:space="0" w:color="auto"/>
        <w:bottom w:val="none" w:sz="0" w:space="0" w:color="auto"/>
        <w:right w:val="none" w:sz="0" w:space="0" w:color="auto"/>
      </w:divBdr>
    </w:div>
    <w:div w:id="326400899">
      <w:bodyDiv w:val="1"/>
      <w:marLeft w:val="0"/>
      <w:marRight w:val="0"/>
      <w:marTop w:val="0"/>
      <w:marBottom w:val="0"/>
      <w:divBdr>
        <w:top w:val="none" w:sz="0" w:space="0" w:color="auto"/>
        <w:left w:val="none" w:sz="0" w:space="0" w:color="auto"/>
        <w:bottom w:val="none" w:sz="0" w:space="0" w:color="auto"/>
        <w:right w:val="none" w:sz="0" w:space="0" w:color="auto"/>
      </w:divBdr>
    </w:div>
    <w:div w:id="329136099">
      <w:bodyDiv w:val="1"/>
      <w:marLeft w:val="0"/>
      <w:marRight w:val="0"/>
      <w:marTop w:val="0"/>
      <w:marBottom w:val="0"/>
      <w:divBdr>
        <w:top w:val="none" w:sz="0" w:space="0" w:color="auto"/>
        <w:left w:val="none" w:sz="0" w:space="0" w:color="auto"/>
        <w:bottom w:val="none" w:sz="0" w:space="0" w:color="auto"/>
        <w:right w:val="none" w:sz="0" w:space="0" w:color="auto"/>
      </w:divBdr>
    </w:div>
    <w:div w:id="330838016">
      <w:bodyDiv w:val="1"/>
      <w:marLeft w:val="0"/>
      <w:marRight w:val="0"/>
      <w:marTop w:val="0"/>
      <w:marBottom w:val="0"/>
      <w:divBdr>
        <w:top w:val="none" w:sz="0" w:space="0" w:color="auto"/>
        <w:left w:val="none" w:sz="0" w:space="0" w:color="auto"/>
        <w:bottom w:val="none" w:sz="0" w:space="0" w:color="auto"/>
        <w:right w:val="none" w:sz="0" w:space="0" w:color="auto"/>
      </w:divBdr>
    </w:div>
    <w:div w:id="331492418">
      <w:bodyDiv w:val="1"/>
      <w:marLeft w:val="0"/>
      <w:marRight w:val="0"/>
      <w:marTop w:val="0"/>
      <w:marBottom w:val="0"/>
      <w:divBdr>
        <w:top w:val="none" w:sz="0" w:space="0" w:color="auto"/>
        <w:left w:val="none" w:sz="0" w:space="0" w:color="auto"/>
        <w:bottom w:val="none" w:sz="0" w:space="0" w:color="auto"/>
        <w:right w:val="none" w:sz="0" w:space="0" w:color="auto"/>
      </w:divBdr>
    </w:div>
    <w:div w:id="335425495">
      <w:bodyDiv w:val="1"/>
      <w:marLeft w:val="0"/>
      <w:marRight w:val="0"/>
      <w:marTop w:val="0"/>
      <w:marBottom w:val="0"/>
      <w:divBdr>
        <w:top w:val="none" w:sz="0" w:space="0" w:color="auto"/>
        <w:left w:val="none" w:sz="0" w:space="0" w:color="auto"/>
        <w:bottom w:val="none" w:sz="0" w:space="0" w:color="auto"/>
        <w:right w:val="none" w:sz="0" w:space="0" w:color="auto"/>
      </w:divBdr>
    </w:div>
    <w:div w:id="340549032">
      <w:bodyDiv w:val="1"/>
      <w:marLeft w:val="0"/>
      <w:marRight w:val="0"/>
      <w:marTop w:val="0"/>
      <w:marBottom w:val="0"/>
      <w:divBdr>
        <w:top w:val="none" w:sz="0" w:space="0" w:color="auto"/>
        <w:left w:val="none" w:sz="0" w:space="0" w:color="auto"/>
        <w:bottom w:val="none" w:sz="0" w:space="0" w:color="auto"/>
        <w:right w:val="none" w:sz="0" w:space="0" w:color="auto"/>
      </w:divBdr>
    </w:div>
    <w:div w:id="342630326">
      <w:bodyDiv w:val="1"/>
      <w:marLeft w:val="0"/>
      <w:marRight w:val="0"/>
      <w:marTop w:val="0"/>
      <w:marBottom w:val="0"/>
      <w:divBdr>
        <w:top w:val="none" w:sz="0" w:space="0" w:color="auto"/>
        <w:left w:val="none" w:sz="0" w:space="0" w:color="auto"/>
        <w:bottom w:val="none" w:sz="0" w:space="0" w:color="auto"/>
        <w:right w:val="none" w:sz="0" w:space="0" w:color="auto"/>
      </w:divBdr>
    </w:div>
    <w:div w:id="344669706">
      <w:bodyDiv w:val="1"/>
      <w:marLeft w:val="0"/>
      <w:marRight w:val="0"/>
      <w:marTop w:val="0"/>
      <w:marBottom w:val="0"/>
      <w:divBdr>
        <w:top w:val="none" w:sz="0" w:space="0" w:color="auto"/>
        <w:left w:val="none" w:sz="0" w:space="0" w:color="auto"/>
        <w:bottom w:val="none" w:sz="0" w:space="0" w:color="auto"/>
        <w:right w:val="none" w:sz="0" w:space="0" w:color="auto"/>
      </w:divBdr>
    </w:div>
    <w:div w:id="344752036">
      <w:bodyDiv w:val="1"/>
      <w:marLeft w:val="0"/>
      <w:marRight w:val="0"/>
      <w:marTop w:val="0"/>
      <w:marBottom w:val="0"/>
      <w:divBdr>
        <w:top w:val="none" w:sz="0" w:space="0" w:color="auto"/>
        <w:left w:val="none" w:sz="0" w:space="0" w:color="auto"/>
        <w:bottom w:val="none" w:sz="0" w:space="0" w:color="auto"/>
        <w:right w:val="none" w:sz="0" w:space="0" w:color="auto"/>
      </w:divBdr>
    </w:div>
    <w:div w:id="346709826">
      <w:bodyDiv w:val="1"/>
      <w:marLeft w:val="0"/>
      <w:marRight w:val="0"/>
      <w:marTop w:val="0"/>
      <w:marBottom w:val="0"/>
      <w:divBdr>
        <w:top w:val="none" w:sz="0" w:space="0" w:color="auto"/>
        <w:left w:val="none" w:sz="0" w:space="0" w:color="auto"/>
        <w:bottom w:val="none" w:sz="0" w:space="0" w:color="auto"/>
        <w:right w:val="none" w:sz="0" w:space="0" w:color="auto"/>
      </w:divBdr>
    </w:div>
    <w:div w:id="350956874">
      <w:bodyDiv w:val="1"/>
      <w:marLeft w:val="0"/>
      <w:marRight w:val="0"/>
      <w:marTop w:val="0"/>
      <w:marBottom w:val="0"/>
      <w:divBdr>
        <w:top w:val="none" w:sz="0" w:space="0" w:color="auto"/>
        <w:left w:val="none" w:sz="0" w:space="0" w:color="auto"/>
        <w:bottom w:val="none" w:sz="0" w:space="0" w:color="auto"/>
        <w:right w:val="none" w:sz="0" w:space="0" w:color="auto"/>
      </w:divBdr>
    </w:div>
    <w:div w:id="351541954">
      <w:bodyDiv w:val="1"/>
      <w:marLeft w:val="0"/>
      <w:marRight w:val="0"/>
      <w:marTop w:val="0"/>
      <w:marBottom w:val="0"/>
      <w:divBdr>
        <w:top w:val="none" w:sz="0" w:space="0" w:color="auto"/>
        <w:left w:val="none" w:sz="0" w:space="0" w:color="auto"/>
        <w:bottom w:val="none" w:sz="0" w:space="0" w:color="auto"/>
        <w:right w:val="none" w:sz="0" w:space="0" w:color="auto"/>
      </w:divBdr>
    </w:div>
    <w:div w:id="360857752">
      <w:bodyDiv w:val="1"/>
      <w:marLeft w:val="0"/>
      <w:marRight w:val="0"/>
      <w:marTop w:val="0"/>
      <w:marBottom w:val="0"/>
      <w:divBdr>
        <w:top w:val="none" w:sz="0" w:space="0" w:color="auto"/>
        <w:left w:val="none" w:sz="0" w:space="0" w:color="auto"/>
        <w:bottom w:val="none" w:sz="0" w:space="0" w:color="auto"/>
        <w:right w:val="none" w:sz="0" w:space="0" w:color="auto"/>
      </w:divBdr>
    </w:div>
    <w:div w:id="363335307">
      <w:bodyDiv w:val="1"/>
      <w:marLeft w:val="0"/>
      <w:marRight w:val="0"/>
      <w:marTop w:val="0"/>
      <w:marBottom w:val="0"/>
      <w:divBdr>
        <w:top w:val="none" w:sz="0" w:space="0" w:color="auto"/>
        <w:left w:val="none" w:sz="0" w:space="0" w:color="auto"/>
        <w:bottom w:val="none" w:sz="0" w:space="0" w:color="auto"/>
        <w:right w:val="none" w:sz="0" w:space="0" w:color="auto"/>
      </w:divBdr>
    </w:div>
    <w:div w:id="370693111">
      <w:bodyDiv w:val="1"/>
      <w:marLeft w:val="0"/>
      <w:marRight w:val="0"/>
      <w:marTop w:val="0"/>
      <w:marBottom w:val="0"/>
      <w:divBdr>
        <w:top w:val="none" w:sz="0" w:space="0" w:color="auto"/>
        <w:left w:val="none" w:sz="0" w:space="0" w:color="auto"/>
        <w:bottom w:val="none" w:sz="0" w:space="0" w:color="auto"/>
        <w:right w:val="none" w:sz="0" w:space="0" w:color="auto"/>
      </w:divBdr>
    </w:div>
    <w:div w:id="374236463">
      <w:bodyDiv w:val="1"/>
      <w:marLeft w:val="0"/>
      <w:marRight w:val="0"/>
      <w:marTop w:val="0"/>
      <w:marBottom w:val="0"/>
      <w:divBdr>
        <w:top w:val="none" w:sz="0" w:space="0" w:color="auto"/>
        <w:left w:val="none" w:sz="0" w:space="0" w:color="auto"/>
        <w:bottom w:val="none" w:sz="0" w:space="0" w:color="auto"/>
        <w:right w:val="none" w:sz="0" w:space="0" w:color="auto"/>
      </w:divBdr>
    </w:div>
    <w:div w:id="375129650">
      <w:bodyDiv w:val="1"/>
      <w:marLeft w:val="0"/>
      <w:marRight w:val="0"/>
      <w:marTop w:val="0"/>
      <w:marBottom w:val="0"/>
      <w:divBdr>
        <w:top w:val="none" w:sz="0" w:space="0" w:color="auto"/>
        <w:left w:val="none" w:sz="0" w:space="0" w:color="auto"/>
        <w:bottom w:val="none" w:sz="0" w:space="0" w:color="auto"/>
        <w:right w:val="none" w:sz="0" w:space="0" w:color="auto"/>
      </w:divBdr>
    </w:div>
    <w:div w:id="380397303">
      <w:bodyDiv w:val="1"/>
      <w:marLeft w:val="0"/>
      <w:marRight w:val="0"/>
      <w:marTop w:val="0"/>
      <w:marBottom w:val="0"/>
      <w:divBdr>
        <w:top w:val="none" w:sz="0" w:space="0" w:color="auto"/>
        <w:left w:val="none" w:sz="0" w:space="0" w:color="auto"/>
        <w:bottom w:val="none" w:sz="0" w:space="0" w:color="auto"/>
        <w:right w:val="none" w:sz="0" w:space="0" w:color="auto"/>
      </w:divBdr>
    </w:div>
    <w:div w:id="382949579">
      <w:bodyDiv w:val="1"/>
      <w:marLeft w:val="0"/>
      <w:marRight w:val="0"/>
      <w:marTop w:val="0"/>
      <w:marBottom w:val="0"/>
      <w:divBdr>
        <w:top w:val="none" w:sz="0" w:space="0" w:color="auto"/>
        <w:left w:val="none" w:sz="0" w:space="0" w:color="auto"/>
        <w:bottom w:val="none" w:sz="0" w:space="0" w:color="auto"/>
        <w:right w:val="none" w:sz="0" w:space="0" w:color="auto"/>
      </w:divBdr>
    </w:div>
    <w:div w:id="383869589">
      <w:bodyDiv w:val="1"/>
      <w:marLeft w:val="0"/>
      <w:marRight w:val="0"/>
      <w:marTop w:val="0"/>
      <w:marBottom w:val="0"/>
      <w:divBdr>
        <w:top w:val="none" w:sz="0" w:space="0" w:color="auto"/>
        <w:left w:val="none" w:sz="0" w:space="0" w:color="auto"/>
        <w:bottom w:val="none" w:sz="0" w:space="0" w:color="auto"/>
        <w:right w:val="none" w:sz="0" w:space="0" w:color="auto"/>
      </w:divBdr>
    </w:div>
    <w:div w:id="385642350">
      <w:bodyDiv w:val="1"/>
      <w:marLeft w:val="0"/>
      <w:marRight w:val="0"/>
      <w:marTop w:val="0"/>
      <w:marBottom w:val="0"/>
      <w:divBdr>
        <w:top w:val="none" w:sz="0" w:space="0" w:color="auto"/>
        <w:left w:val="none" w:sz="0" w:space="0" w:color="auto"/>
        <w:bottom w:val="none" w:sz="0" w:space="0" w:color="auto"/>
        <w:right w:val="none" w:sz="0" w:space="0" w:color="auto"/>
      </w:divBdr>
    </w:div>
    <w:div w:id="385685061">
      <w:bodyDiv w:val="1"/>
      <w:marLeft w:val="0"/>
      <w:marRight w:val="0"/>
      <w:marTop w:val="0"/>
      <w:marBottom w:val="0"/>
      <w:divBdr>
        <w:top w:val="none" w:sz="0" w:space="0" w:color="auto"/>
        <w:left w:val="none" w:sz="0" w:space="0" w:color="auto"/>
        <w:bottom w:val="none" w:sz="0" w:space="0" w:color="auto"/>
        <w:right w:val="none" w:sz="0" w:space="0" w:color="auto"/>
      </w:divBdr>
    </w:div>
    <w:div w:id="386145466">
      <w:bodyDiv w:val="1"/>
      <w:marLeft w:val="0"/>
      <w:marRight w:val="0"/>
      <w:marTop w:val="0"/>
      <w:marBottom w:val="0"/>
      <w:divBdr>
        <w:top w:val="none" w:sz="0" w:space="0" w:color="auto"/>
        <w:left w:val="none" w:sz="0" w:space="0" w:color="auto"/>
        <w:bottom w:val="none" w:sz="0" w:space="0" w:color="auto"/>
        <w:right w:val="none" w:sz="0" w:space="0" w:color="auto"/>
      </w:divBdr>
    </w:div>
    <w:div w:id="389302248">
      <w:bodyDiv w:val="1"/>
      <w:marLeft w:val="0"/>
      <w:marRight w:val="0"/>
      <w:marTop w:val="0"/>
      <w:marBottom w:val="0"/>
      <w:divBdr>
        <w:top w:val="none" w:sz="0" w:space="0" w:color="auto"/>
        <w:left w:val="none" w:sz="0" w:space="0" w:color="auto"/>
        <w:bottom w:val="none" w:sz="0" w:space="0" w:color="auto"/>
        <w:right w:val="none" w:sz="0" w:space="0" w:color="auto"/>
      </w:divBdr>
    </w:div>
    <w:div w:id="389379805">
      <w:bodyDiv w:val="1"/>
      <w:marLeft w:val="0"/>
      <w:marRight w:val="0"/>
      <w:marTop w:val="0"/>
      <w:marBottom w:val="0"/>
      <w:divBdr>
        <w:top w:val="none" w:sz="0" w:space="0" w:color="auto"/>
        <w:left w:val="none" w:sz="0" w:space="0" w:color="auto"/>
        <w:bottom w:val="none" w:sz="0" w:space="0" w:color="auto"/>
        <w:right w:val="none" w:sz="0" w:space="0" w:color="auto"/>
      </w:divBdr>
    </w:div>
    <w:div w:id="391850277">
      <w:bodyDiv w:val="1"/>
      <w:marLeft w:val="0"/>
      <w:marRight w:val="0"/>
      <w:marTop w:val="0"/>
      <w:marBottom w:val="0"/>
      <w:divBdr>
        <w:top w:val="none" w:sz="0" w:space="0" w:color="auto"/>
        <w:left w:val="none" w:sz="0" w:space="0" w:color="auto"/>
        <w:bottom w:val="none" w:sz="0" w:space="0" w:color="auto"/>
        <w:right w:val="none" w:sz="0" w:space="0" w:color="auto"/>
      </w:divBdr>
    </w:div>
    <w:div w:id="392581526">
      <w:bodyDiv w:val="1"/>
      <w:marLeft w:val="0"/>
      <w:marRight w:val="0"/>
      <w:marTop w:val="0"/>
      <w:marBottom w:val="0"/>
      <w:divBdr>
        <w:top w:val="none" w:sz="0" w:space="0" w:color="auto"/>
        <w:left w:val="none" w:sz="0" w:space="0" w:color="auto"/>
        <w:bottom w:val="none" w:sz="0" w:space="0" w:color="auto"/>
        <w:right w:val="none" w:sz="0" w:space="0" w:color="auto"/>
      </w:divBdr>
    </w:div>
    <w:div w:id="405762582">
      <w:bodyDiv w:val="1"/>
      <w:marLeft w:val="0"/>
      <w:marRight w:val="0"/>
      <w:marTop w:val="0"/>
      <w:marBottom w:val="0"/>
      <w:divBdr>
        <w:top w:val="none" w:sz="0" w:space="0" w:color="auto"/>
        <w:left w:val="none" w:sz="0" w:space="0" w:color="auto"/>
        <w:bottom w:val="none" w:sz="0" w:space="0" w:color="auto"/>
        <w:right w:val="none" w:sz="0" w:space="0" w:color="auto"/>
      </w:divBdr>
    </w:div>
    <w:div w:id="406078157">
      <w:bodyDiv w:val="1"/>
      <w:marLeft w:val="0"/>
      <w:marRight w:val="0"/>
      <w:marTop w:val="0"/>
      <w:marBottom w:val="0"/>
      <w:divBdr>
        <w:top w:val="none" w:sz="0" w:space="0" w:color="auto"/>
        <w:left w:val="none" w:sz="0" w:space="0" w:color="auto"/>
        <w:bottom w:val="none" w:sz="0" w:space="0" w:color="auto"/>
        <w:right w:val="none" w:sz="0" w:space="0" w:color="auto"/>
      </w:divBdr>
    </w:div>
    <w:div w:id="411972472">
      <w:bodyDiv w:val="1"/>
      <w:marLeft w:val="0"/>
      <w:marRight w:val="0"/>
      <w:marTop w:val="0"/>
      <w:marBottom w:val="0"/>
      <w:divBdr>
        <w:top w:val="none" w:sz="0" w:space="0" w:color="auto"/>
        <w:left w:val="none" w:sz="0" w:space="0" w:color="auto"/>
        <w:bottom w:val="none" w:sz="0" w:space="0" w:color="auto"/>
        <w:right w:val="none" w:sz="0" w:space="0" w:color="auto"/>
      </w:divBdr>
    </w:div>
    <w:div w:id="411975868">
      <w:bodyDiv w:val="1"/>
      <w:marLeft w:val="0"/>
      <w:marRight w:val="0"/>
      <w:marTop w:val="0"/>
      <w:marBottom w:val="0"/>
      <w:divBdr>
        <w:top w:val="none" w:sz="0" w:space="0" w:color="auto"/>
        <w:left w:val="none" w:sz="0" w:space="0" w:color="auto"/>
        <w:bottom w:val="none" w:sz="0" w:space="0" w:color="auto"/>
        <w:right w:val="none" w:sz="0" w:space="0" w:color="auto"/>
      </w:divBdr>
    </w:div>
    <w:div w:id="414980631">
      <w:bodyDiv w:val="1"/>
      <w:marLeft w:val="0"/>
      <w:marRight w:val="0"/>
      <w:marTop w:val="0"/>
      <w:marBottom w:val="0"/>
      <w:divBdr>
        <w:top w:val="none" w:sz="0" w:space="0" w:color="auto"/>
        <w:left w:val="none" w:sz="0" w:space="0" w:color="auto"/>
        <w:bottom w:val="none" w:sz="0" w:space="0" w:color="auto"/>
        <w:right w:val="none" w:sz="0" w:space="0" w:color="auto"/>
      </w:divBdr>
    </w:div>
    <w:div w:id="421881484">
      <w:bodyDiv w:val="1"/>
      <w:marLeft w:val="0"/>
      <w:marRight w:val="0"/>
      <w:marTop w:val="0"/>
      <w:marBottom w:val="0"/>
      <w:divBdr>
        <w:top w:val="none" w:sz="0" w:space="0" w:color="auto"/>
        <w:left w:val="none" w:sz="0" w:space="0" w:color="auto"/>
        <w:bottom w:val="none" w:sz="0" w:space="0" w:color="auto"/>
        <w:right w:val="none" w:sz="0" w:space="0" w:color="auto"/>
      </w:divBdr>
    </w:div>
    <w:div w:id="422530687">
      <w:bodyDiv w:val="1"/>
      <w:marLeft w:val="0"/>
      <w:marRight w:val="0"/>
      <w:marTop w:val="0"/>
      <w:marBottom w:val="0"/>
      <w:divBdr>
        <w:top w:val="none" w:sz="0" w:space="0" w:color="auto"/>
        <w:left w:val="none" w:sz="0" w:space="0" w:color="auto"/>
        <w:bottom w:val="none" w:sz="0" w:space="0" w:color="auto"/>
        <w:right w:val="none" w:sz="0" w:space="0" w:color="auto"/>
      </w:divBdr>
    </w:div>
    <w:div w:id="424612748">
      <w:bodyDiv w:val="1"/>
      <w:marLeft w:val="0"/>
      <w:marRight w:val="0"/>
      <w:marTop w:val="0"/>
      <w:marBottom w:val="0"/>
      <w:divBdr>
        <w:top w:val="none" w:sz="0" w:space="0" w:color="auto"/>
        <w:left w:val="none" w:sz="0" w:space="0" w:color="auto"/>
        <w:bottom w:val="none" w:sz="0" w:space="0" w:color="auto"/>
        <w:right w:val="none" w:sz="0" w:space="0" w:color="auto"/>
      </w:divBdr>
    </w:div>
    <w:div w:id="427508856">
      <w:bodyDiv w:val="1"/>
      <w:marLeft w:val="0"/>
      <w:marRight w:val="0"/>
      <w:marTop w:val="0"/>
      <w:marBottom w:val="0"/>
      <w:divBdr>
        <w:top w:val="none" w:sz="0" w:space="0" w:color="auto"/>
        <w:left w:val="none" w:sz="0" w:space="0" w:color="auto"/>
        <w:bottom w:val="none" w:sz="0" w:space="0" w:color="auto"/>
        <w:right w:val="none" w:sz="0" w:space="0" w:color="auto"/>
      </w:divBdr>
    </w:div>
    <w:div w:id="427771087">
      <w:bodyDiv w:val="1"/>
      <w:marLeft w:val="0"/>
      <w:marRight w:val="0"/>
      <w:marTop w:val="0"/>
      <w:marBottom w:val="0"/>
      <w:divBdr>
        <w:top w:val="none" w:sz="0" w:space="0" w:color="auto"/>
        <w:left w:val="none" w:sz="0" w:space="0" w:color="auto"/>
        <w:bottom w:val="none" w:sz="0" w:space="0" w:color="auto"/>
        <w:right w:val="none" w:sz="0" w:space="0" w:color="auto"/>
      </w:divBdr>
    </w:div>
    <w:div w:id="429663956">
      <w:bodyDiv w:val="1"/>
      <w:marLeft w:val="0"/>
      <w:marRight w:val="0"/>
      <w:marTop w:val="0"/>
      <w:marBottom w:val="0"/>
      <w:divBdr>
        <w:top w:val="none" w:sz="0" w:space="0" w:color="auto"/>
        <w:left w:val="none" w:sz="0" w:space="0" w:color="auto"/>
        <w:bottom w:val="none" w:sz="0" w:space="0" w:color="auto"/>
        <w:right w:val="none" w:sz="0" w:space="0" w:color="auto"/>
      </w:divBdr>
    </w:div>
    <w:div w:id="431782674">
      <w:bodyDiv w:val="1"/>
      <w:marLeft w:val="0"/>
      <w:marRight w:val="0"/>
      <w:marTop w:val="0"/>
      <w:marBottom w:val="0"/>
      <w:divBdr>
        <w:top w:val="none" w:sz="0" w:space="0" w:color="auto"/>
        <w:left w:val="none" w:sz="0" w:space="0" w:color="auto"/>
        <w:bottom w:val="none" w:sz="0" w:space="0" w:color="auto"/>
        <w:right w:val="none" w:sz="0" w:space="0" w:color="auto"/>
      </w:divBdr>
    </w:div>
    <w:div w:id="434374269">
      <w:bodyDiv w:val="1"/>
      <w:marLeft w:val="0"/>
      <w:marRight w:val="0"/>
      <w:marTop w:val="0"/>
      <w:marBottom w:val="0"/>
      <w:divBdr>
        <w:top w:val="none" w:sz="0" w:space="0" w:color="auto"/>
        <w:left w:val="none" w:sz="0" w:space="0" w:color="auto"/>
        <w:bottom w:val="none" w:sz="0" w:space="0" w:color="auto"/>
        <w:right w:val="none" w:sz="0" w:space="0" w:color="auto"/>
      </w:divBdr>
    </w:div>
    <w:div w:id="434909885">
      <w:bodyDiv w:val="1"/>
      <w:marLeft w:val="0"/>
      <w:marRight w:val="0"/>
      <w:marTop w:val="0"/>
      <w:marBottom w:val="0"/>
      <w:divBdr>
        <w:top w:val="none" w:sz="0" w:space="0" w:color="auto"/>
        <w:left w:val="none" w:sz="0" w:space="0" w:color="auto"/>
        <w:bottom w:val="none" w:sz="0" w:space="0" w:color="auto"/>
        <w:right w:val="none" w:sz="0" w:space="0" w:color="auto"/>
      </w:divBdr>
    </w:div>
    <w:div w:id="436829507">
      <w:bodyDiv w:val="1"/>
      <w:marLeft w:val="0"/>
      <w:marRight w:val="0"/>
      <w:marTop w:val="0"/>
      <w:marBottom w:val="0"/>
      <w:divBdr>
        <w:top w:val="none" w:sz="0" w:space="0" w:color="auto"/>
        <w:left w:val="none" w:sz="0" w:space="0" w:color="auto"/>
        <w:bottom w:val="none" w:sz="0" w:space="0" w:color="auto"/>
        <w:right w:val="none" w:sz="0" w:space="0" w:color="auto"/>
      </w:divBdr>
    </w:div>
    <w:div w:id="439690042">
      <w:bodyDiv w:val="1"/>
      <w:marLeft w:val="0"/>
      <w:marRight w:val="0"/>
      <w:marTop w:val="0"/>
      <w:marBottom w:val="0"/>
      <w:divBdr>
        <w:top w:val="none" w:sz="0" w:space="0" w:color="auto"/>
        <w:left w:val="none" w:sz="0" w:space="0" w:color="auto"/>
        <w:bottom w:val="none" w:sz="0" w:space="0" w:color="auto"/>
        <w:right w:val="none" w:sz="0" w:space="0" w:color="auto"/>
      </w:divBdr>
    </w:div>
    <w:div w:id="442767952">
      <w:bodyDiv w:val="1"/>
      <w:marLeft w:val="0"/>
      <w:marRight w:val="0"/>
      <w:marTop w:val="0"/>
      <w:marBottom w:val="0"/>
      <w:divBdr>
        <w:top w:val="none" w:sz="0" w:space="0" w:color="auto"/>
        <w:left w:val="none" w:sz="0" w:space="0" w:color="auto"/>
        <w:bottom w:val="none" w:sz="0" w:space="0" w:color="auto"/>
        <w:right w:val="none" w:sz="0" w:space="0" w:color="auto"/>
      </w:divBdr>
    </w:div>
    <w:div w:id="445660365">
      <w:bodyDiv w:val="1"/>
      <w:marLeft w:val="0"/>
      <w:marRight w:val="0"/>
      <w:marTop w:val="0"/>
      <w:marBottom w:val="0"/>
      <w:divBdr>
        <w:top w:val="none" w:sz="0" w:space="0" w:color="auto"/>
        <w:left w:val="none" w:sz="0" w:space="0" w:color="auto"/>
        <w:bottom w:val="none" w:sz="0" w:space="0" w:color="auto"/>
        <w:right w:val="none" w:sz="0" w:space="0" w:color="auto"/>
      </w:divBdr>
    </w:div>
    <w:div w:id="446120212">
      <w:bodyDiv w:val="1"/>
      <w:marLeft w:val="0"/>
      <w:marRight w:val="0"/>
      <w:marTop w:val="0"/>
      <w:marBottom w:val="0"/>
      <w:divBdr>
        <w:top w:val="none" w:sz="0" w:space="0" w:color="auto"/>
        <w:left w:val="none" w:sz="0" w:space="0" w:color="auto"/>
        <w:bottom w:val="none" w:sz="0" w:space="0" w:color="auto"/>
        <w:right w:val="none" w:sz="0" w:space="0" w:color="auto"/>
      </w:divBdr>
    </w:div>
    <w:div w:id="446242742">
      <w:bodyDiv w:val="1"/>
      <w:marLeft w:val="0"/>
      <w:marRight w:val="0"/>
      <w:marTop w:val="0"/>
      <w:marBottom w:val="0"/>
      <w:divBdr>
        <w:top w:val="none" w:sz="0" w:space="0" w:color="auto"/>
        <w:left w:val="none" w:sz="0" w:space="0" w:color="auto"/>
        <w:bottom w:val="none" w:sz="0" w:space="0" w:color="auto"/>
        <w:right w:val="none" w:sz="0" w:space="0" w:color="auto"/>
      </w:divBdr>
    </w:div>
    <w:div w:id="447164664">
      <w:bodyDiv w:val="1"/>
      <w:marLeft w:val="0"/>
      <w:marRight w:val="0"/>
      <w:marTop w:val="0"/>
      <w:marBottom w:val="0"/>
      <w:divBdr>
        <w:top w:val="none" w:sz="0" w:space="0" w:color="auto"/>
        <w:left w:val="none" w:sz="0" w:space="0" w:color="auto"/>
        <w:bottom w:val="none" w:sz="0" w:space="0" w:color="auto"/>
        <w:right w:val="none" w:sz="0" w:space="0" w:color="auto"/>
      </w:divBdr>
    </w:div>
    <w:div w:id="452596472">
      <w:bodyDiv w:val="1"/>
      <w:marLeft w:val="0"/>
      <w:marRight w:val="0"/>
      <w:marTop w:val="0"/>
      <w:marBottom w:val="0"/>
      <w:divBdr>
        <w:top w:val="none" w:sz="0" w:space="0" w:color="auto"/>
        <w:left w:val="none" w:sz="0" w:space="0" w:color="auto"/>
        <w:bottom w:val="none" w:sz="0" w:space="0" w:color="auto"/>
        <w:right w:val="none" w:sz="0" w:space="0" w:color="auto"/>
      </w:divBdr>
    </w:div>
    <w:div w:id="457260532">
      <w:bodyDiv w:val="1"/>
      <w:marLeft w:val="0"/>
      <w:marRight w:val="0"/>
      <w:marTop w:val="0"/>
      <w:marBottom w:val="0"/>
      <w:divBdr>
        <w:top w:val="none" w:sz="0" w:space="0" w:color="auto"/>
        <w:left w:val="none" w:sz="0" w:space="0" w:color="auto"/>
        <w:bottom w:val="none" w:sz="0" w:space="0" w:color="auto"/>
        <w:right w:val="none" w:sz="0" w:space="0" w:color="auto"/>
      </w:divBdr>
    </w:div>
    <w:div w:id="458228084">
      <w:bodyDiv w:val="1"/>
      <w:marLeft w:val="0"/>
      <w:marRight w:val="0"/>
      <w:marTop w:val="0"/>
      <w:marBottom w:val="0"/>
      <w:divBdr>
        <w:top w:val="none" w:sz="0" w:space="0" w:color="auto"/>
        <w:left w:val="none" w:sz="0" w:space="0" w:color="auto"/>
        <w:bottom w:val="none" w:sz="0" w:space="0" w:color="auto"/>
        <w:right w:val="none" w:sz="0" w:space="0" w:color="auto"/>
      </w:divBdr>
    </w:div>
    <w:div w:id="460346757">
      <w:bodyDiv w:val="1"/>
      <w:marLeft w:val="0"/>
      <w:marRight w:val="0"/>
      <w:marTop w:val="0"/>
      <w:marBottom w:val="0"/>
      <w:divBdr>
        <w:top w:val="none" w:sz="0" w:space="0" w:color="auto"/>
        <w:left w:val="none" w:sz="0" w:space="0" w:color="auto"/>
        <w:bottom w:val="none" w:sz="0" w:space="0" w:color="auto"/>
        <w:right w:val="none" w:sz="0" w:space="0" w:color="auto"/>
      </w:divBdr>
    </w:div>
    <w:div w:id="462424180">
      <w:bodyDiv w:val="1"/>
      <w:marLeft w:val="0"/>
      <w:marRight w:val="0"/>
      <w:marTop w:val="0"/>
      <w:marBottom w:val="0"/>
      <w:divBdr>
        <w:top w:val="none" w:sz="0" w:space="0" w:color="auto"/>
        <w:left w:val="none" w:sz="0" w:space="0" w:color="auto"/>
        <w:bottom w:val="none" w:sz="0" w:space="0" w:color="auto"/>
        <w:right w:val="none" w:sz="0" w:space="0" w:color="auto"/>
      </w:divBdr>
    </w:div>
    <w:div w:id="463930965">
      <w:bodyDiv w:val="1"/>
      <w:marLeft w:val="0"/>
      <w:marRight w:val="0"/>
      <w:marTop w:val="0"/>
      <w:marBottom w:val="0"/>
      <w:divBdr>
        <w:top w:val="none" w:sz="0" w:space="0" w:color="auto"/>
        <w:left w:val="none" w:sz="0" w:space="0" w:color="auto"/>
        <w:bottom w:val="none" w:sz="0" w:space="0" w:color="auto"/>
        <w:right w:val="none" w:sz="0" w:space="0" w:color="auto"/>
      </w:divBdr>
    </w:div>
    <w:div w:id="465322196">
      <w:bodyDiv w:val="1"/>
      <w:marLeft w:val="0"/>
      <w:marRight w:val="0"/>
      <w:marTop w:val="0"/>
      <w:marBottom w:val="0"/>
      <w:divBdr>
        <w:top w:val="none" w:sz="0" w:space="0" w:color="auto"/>
        <w:left w:val="none" w:sz="0" w:space="0" w:color="auto"/>
        <w:bottom w:val="none" w:sz="0" w:space="0" w:color="auto"/>
        <w:right w:val="none" w:sz="0" w:space="0" w:color="auto"/>
      </w:divBdr>
    </w:div>
    <w:div w:id="470053877">
      <w:bodyDiv w:val="1"/>
      <w:marLeft w:val="0"/>
      <w:marRight w:val="0"/>
      <w:marTop w:val="0"/>
      <w:marBottom w:val="0"/>
      <w:divBdr>
        <w:top w:val="none" w:sz="0" w:space="0" w:color="auto"/>
        <w:left w:val="none" w:sz="0" w:space="0" w:color="auto"/>
        <w:bottom w:val="none" w:sz="0" w:space="0" w:color="auto"/>
        <w:right w:val="none" w:sz="0" w:space="0" w:color="auto"/>
      </w:divBdr>
    </w:div>
    <w:div w:id="472794608">
      <w:bodyDiv w:val="1"/>
      <w:marLeft w:val="0"/>
      <w:marRight w:val="0"/>
      <w:marTop w:val="0"/>
      <w:marBottom w:val="0"/>
      <w:divBdr>
        <w:top w:val="none" w:sz="0" w:space="0" w:color="auto"/>
        <w:left w:val="none" w:sz="0" w:space="0" w:color="auto"/>
        <w:bottom w:val="none" w:sz="0" w:space="0" w:color="auto"/>
        <w:right w:val="none" w:sz="0" w:space="0" w:color="auto"/>
      </w:divBdr>
    </w:div>
    <w:div w:id="477382102">
      <w:bodyDiv w:val="1"/>
      <w:marLeft w:val="0"/>
      <w:marRight w:val="0"/>
      <w:marTop w:val="0"/>
      <w:marBottom w:val="0"/>
      <w:divBdr>
        <w:top w:val="none" w:sz="0" w:space="0" w:color="auto"/>
        <w:left w:val="none" w:sz="0" w:space="0" w:color="auto"/>
        <w:bottom w:val="none" w:sz="0" w:space="0" w:color="auto"/>
        <w:right w:val="none" w:sz="0" w:space="0" w:color="auto"/>
      </w:divBdr>
    </w:div>
    <w:div w:id="477768784">
      <w:bodyDiv w:val="1"/>
      <w:marLeft w:val="0"/>
      <w:marRight w:val="0"/>
      <w:marTop w:val="0"/>
      <w:marBottom w:val="0"/>
      <w:divBdr>
        <w:top w:val="none" w:sz="0" w:space="0" w:color="auto"/>
        <w:left w:val="none" w:sz="0" w:space="0" w:color="auto"/>
        <w:bottom w:val="none" w:sz="0" w:space="0" w:color="auto"/>
        <w:right w:val="none" w:sz="0" w:space="0" w:color="auto"/>
      </w:divBdr>
    </w:div>
    <w:div w:id="478884322">
      <w:bodyDiv w:val="1"/>
      <w:marLeft w:val="0"/>
      <w:marRight w:val="0"/>
      <w:marTop w:val="0"/>
      <w:marBottom w:val="0"/>
      <w:divBdr>
        <w:top w:val="none" w:sz="0" w:space="0" w:color="auto"/>
        <w:left w:val="none" w:sz="0" w:space="0" w:color="auto"/>
        <w:bottom w:val="none" w:sz="0" w:space="0" w:color="auto"/>
        <w:right w:val="none" w:sz="0" w:space="0" w:color="auto"/>
      </w:divBdr>
    </w:div>
    <w:div w:id="481166740">
      <w:bodyDiv w:val="1"/>
      <w:marLeft w:val="0"/>
      <w:marRight w:val="0"/>
      <w:marTop w:val="0"/>
      <w:marBottom w:val="0"/>
      <w:divBdr>
        <w:top w:val="none" w:sz="0" w:space="0" w:color="auto"/>
        <w:left w:val="none" w:sz="0" w:space="0" w:color="auto"/>
        <w:bottom w:val="none" w:sz="0" w:space="0" w:color="auto"/>
        <w:right w:val="none" w:sz="0" w:space="0" w:color="auto"/>
      </w:divBdr>
    </w:div>
    <w:div w:id="486216064">
      <w:bodyDiv w:val="1"/>
      <w:marLeft w:val="0"/>
      <w:marRight w:val="0"/>
      <w:marTop w:val="0"/>
      <w:marBottom w:val="0"/>
      <w:divBdr>
        <w:top w:val="none" w:sz="0" w:space="0" w:color="auto"/>
        <w:left w:val="none" w:sz="0" w:space="0" w:color="auto"/>
        <w:bottom w:val="none" w:sz="0" w:space="0" w:color="auto"/>
        <w:right w:val="none" w:sz="0" w:space="0" w:color="auto"/>
      </w:divBdr>
    </w:div>
    <w:div w:id="493300216">
      <w:bodyDiv w:val="1"/>
      <w:marLeft w:val="0"/>
      <w:marRight w:val="0"/>
      <w:marTop w:val="0"/>
      <w:marBottom w:val="0"/>
      <w:divBdr>
        <w:top w:val="none" w:sz="0" w:space="0" w:color="auto"/>
        <w:left w:val="none" w:sz="0" w:space="0" w:color="auto"/>
        <w:bottom w:val="none" w:sz="0" w:space="0" w:color="auto"/>
        <w:right w:val="none" w:sz="0" w:space="0" w:color="auto"/>
      </w:divBdr>
    </w:div>
    <w:div w:id="493686262">
      <w:bodyDiv w:val="1"/>
      <w:marLeft w:val="0"/>
      <w:marRight w:val="0"/>
      <w:marTop w:val="0"/>
      <w:marBottom w:val="0"/>
      <w:divBdr>
        <w:top w:val="none" w:sz="0" w:space="0" w:color="auto"/>
        <w:left w:val="none" w:sz="0" w:space="0" w:color="auto"/>
        <w:bottom w:val="none" w:sz="0" w:space="0" w:color="auto"/>
        <w:right w:val="none" w:sz="0" w:space="0" w:color="auto"/>
      </w:divBdr>
    </w:div>
    <w:div w:id="496069694">
      <w:bodyDiv w:val="1"/>
      <w:marLeft w:val="0"/>
      <w:marRight w:val="0"/>
      <w:marTop w:val="0"/>
      <w:marBottom w:val="0"/>
      <w:divBdr>
        <w:top w:val="none" w:sz="0" w:space="0" w:color="auto"/>
        <w:left w:val="none" w:sz="0" w:space="0" w:color="auto"/>
        <w:bottom w:val="none" w:sz="0" w:space="0" w:color="auto"/>
        <w:right w:val="none" w:sz="0" w:space="0" w:color="auto"/>
      </w:divBdr>
    </w:div>
    <w:div w:id="496113818">
      <w:bodyDiv w:val="1"/>
      <w:marLeft w:val="0"/>
      <w:marRight w:val="0"/>
      <w:marTop w:val="0"/>
      <w:marBottom w:val="0"/>
      <w:divBdr>
        <w:top w:val="none" w:sz="0" w:space="0" w:color="auto"/>
        <w:left w:val="none" w:sz="0" w:space="0" w:color="auto"/>
        <w:bottom w:val="none" w:sz="0" w:space="0" w:color="auto"/>
        <w:right w:val="none" w:sz="0" w:space="0" w:color="auto"/>
      </w:divBdr>
    </w:div>
    <w:div w:id="496963444">
      <w:bodyDiv w:val="1"/>
      <w:marLeft w:val="0"/>
      <w:marRight w:val="0"/>
      <w:marTop w:val="0"/>
      <w:marBottom w:val="0"/>
      <w:divBdr>
        <w:top w:val="none" w:sz="0" w:space="0" w:color="auto"/>
        <w:left w:val="none" w:sz="0" w:space="0" w:color="auto"/>
        <w:bottom w:val="none" w:sz="0" w:space="0" w:color="auto"/>
        <w:right w:val="none" w:sz="0" w:space="0" w:color="auto"/>
      </w:divBdr>
    </w:div>
    <w:div w:id="497816081">
      <w:bodyDiv w:val="1"/>
      <w:marLeft w:val="0"/>
      <w:marRight w:val="0"/>
      <w:marTop w:val="0"/>
      <w:marBottom w:val="0"/>
      <w:divBdr>
        <w:top w:val="none" w:sz="0" w:space="0" w:color="auto"/>
        <w:left w:val="none" w:sz="0" w:space="0" w:color="auto"/>
        <w:bottom w:val="none" w:sz="0" w:space="0" w:color="auto"/>
        <w:right w:val="none" w:sz="0" w:space="0" w:color="auto"/>
      </w:divBdr>
    </w:div>
    <w:div w:id="499201989">
      <w:bodyDiv w:val="1"/>
      <w:marLeft w:val="0"/>
      <w:marRight w:val="0"/>
      <w:marTop w:val="0"/>
      <w:marBottom w:val="0"/>
      <w:divBdr>
        <w:top w:val="none" w:sz="0" w:space="0" w:color="auto"/>
        <w:left w:val="none" w:sz="0" w:space="0" w:color="auto"/>
        <w:bottom w:val="none" w:sz="0" w:space="0" w:color="auto"/>
        <w:right w:val="none" w:sz="0" w:space="0" w:color="auto"/>
      </w:divBdr>
    </w:div>
    <w:div w:id="502357182">
      <w:bodyDiv w:val="1"/>
      <w:marLeft w:val="0"/>
      <w:marRight w:val="0"/>
      <w:marTop w:val="0"/>
      <w:marBottom w:val="0"/>
      <w:divBdr>
        <w:top w:val="none" w:sz="0" w:space="0" w:color="auto"/>
        <w:left w:val="none" w:sz="0" w:space="0" w:color="auto"/>
        <w:bottom w:val="none" w:sz="0" w:space="0" w:color="auto"/>
        <w:right w:val="none" w:sz="0" w:space="0" w:color="auto"/>
      </w:divBdr>
    </w:div>
    <w:div w:id="502747074">
      <w:bodyDiv w:val="1"/>
      <w:marLeft w:val="0"/>
      <w:marRight w:val="0"/>
      <w:marTop w:val="0"/>
      <w:marBottom w:val="0"/>
      <w:divBdr>
        <w:top w:val="none" w:sz="0" w:space="0" w:color="auto"/>
        <w:left w:val="none" w:sz="0" w:space="0" w:color="auto"/>
        <w:bottom w:val="none" w:sz="0" w:space="0" w:color="auto"/>
        <w:right w:val="none" w:sz="0" w:space="0" w:color="auto"/>
      </w:divBdr>
    </w:div>
    <w:div w:id="508830209">
      <w:bodyDiv w:val="1"/>
      <w:marLeft w:val="0"/>
      <w:marRight w:val="0"/>
      <w:marTop w:val="0"/>
      <w:marBottom w:val="0"/>
      <w:divBdr>
        <w:top w:val="none" w:sz="0" w:space="0" w:color="auto"/>
        <w:left w:val="none" w:sz="0" w:space="0" w:color="auto"/>
        <w:bottom w:val="none" w:sz="0" w:space="0" w:color="auto"/>
        <w:right w:val="none" w:sz="0" w:space="0" w:color="auto"/>
      </w:divBdr>
    </w:div>
    <w:div w:id="509295877">
      <w:bodyDiv w:val="1"/>
      <w:marLeft w:val="0"/>
      <w:marRight w:val="0"/>
      <w:marTop w:val="0"/>
      <w:marBottom w:val="0"/>
      <w:divBdr>
        <w:top w:val="none" w:sz="0" w:space="0" w:color="auto"/>
        <w:left w:val="none" w:sz="0" w:space="0" w:color="auto"/>
        <w:bottom w:val="none" w:sz="0" w:space="0" w:color="auto"/>
        <w:right w:val="none" w:sz="0" w:space="0" w:color="auto"/>
      </w:divBdr>
    </w:div>
    <w:div w:id="510410122">
      <w:bodyDiv w:val="1"/>
      <w:marLeft w:val="0"/>
      <w:marRight w:val="0"/>
      <w:marTop w:val="0"/>
      <w:marBottom w:val="0"/>
      <w:divBdr>
        <w:top w:val="none" w:sz="0" w:space="0" w:color="auto"/>
        <w:left w:val="none" w:sz="0" w:space="0" w:color="auto"/>
        <w:bottom w:val="none" w:sz="0" w:space="0" w:color="auto"/>
        <w:right w:val="none" w:sz="0" w:space="0" w:color="auto"/>
      </w:divBdr>
    </w:div>
    <w:div w:id="512649214">
      <w:bodyDiv w:val="1"/>
      <w:marLeft w:val="0"/>
      <w:marRight w:val="0"/>
      <w:marTop w:val="0"/>
      <w:marBottom w:val="0"/>
      <w:divBdr>
        <w:top w:val="none" w:sz="0" w:space="0" w:color="auto"/>
        <w:left w:val="none" w:sz="0" w:space="0" w:color="auto"/>
        <w:bottom w:val="none" w:sz="0" w:space="0" w:color="auto"/>
        <w:right w:val="none" w:sz="0" w:space="0" w:color="auto"/>
      </w:divBdr>
    </w:div>
    <w:div w:id="514536919">
      <w:bodyDiv w:val="1"/>
      <w:marLeft w:val="0"/>
      <w:marRight w:val="0"/>
      <w:marTop w:val="0"/>
      <w:marBottom w:val="0"/>
      <w:divBdr>
        <w:top w:val="none" w:sz="0" w:space="0" w:color="auto"/>
        <w:left w:val="none" w:sz="0" w:space="0" w:color="auto"/>
        <w:bottom w:val="none" w:sz="0" w:space="0" w:color="auto"/>
        <w:right w:val="none" w:sz="0" w:space="0" w:color="auto"/>
      </w:divBdr>
    </w:div>
    <w:div w:id="515465113">
      <w:bodyDiv w:val="1"/>
      <w:marLeft w:val="0"/>
      <w:marRight w:val="0"/>
      <w:marTop w:val="0"/>
      <w:marBottom w:val="0"/>
      <w:divBdr>
        <w:top w:val="none" w:sz="0" w:space="0" w:color="auto"/>
        <w:left w:val="none" w:sz="0" w:space="0" w:color="auto"/>
        <w:bottom w:val="none" w:sz="0" w:space="0" w:color="auto"/>
        <w:right w:val="none" w:sz="0" w:space="0" w:color="auto"/>
      </w:divBdr>
    </w:div>
    <w:div w:id="515728574">
      <w:bodyDiv w:val="1"/>
      <w:marLeft w:val="0"/>
      <w:marRight w:val="0"/>
      <w:marTop w:val="0"/>
      <w:marBottom w:val="0"/>
      <w:divBdr>
        <w:top w:val="none" w:sz="0" w:space="0" w:color="auto"/>
        <w:left w:val="none" w:sz="0" w:space="0" w:color="auto"/>
        <w:bottom w:val="none" w:sz="0" w:space="0" w:color="auto"/>
        <w:right w:val="none" w:sz="0" w:space="0" w:color="auto"/>
      </w:divBdr>
    </w:div>
    <w:div w:id="521818754">
      <w:bodyDiv w:val="1"/>
      <w:marLeft w:val="0"/>
      <w:marRight w:val="0"/>
      <w:marTop w:val="0"/>
      <w:marBottom w:val="0"/>
      <w:divBdr>
        <w:top w:val="none" w:sz="0" w:space="0" w:color="auto"/>
        <w:left w:val="none" w:sz="0" w:space="0" w:color="auto"/>
        <w:bottom w:val="none" w:sz="0" w:space="0" w:color="auto"/>
        <w:right w:val="none" w:sz="0" w:space="0" w:color="auto"/>
      </w:divBdr>
    </w:div>
    <w:div w:id="532694231">
      <w:bodyDiv w:val="1"/>
      <w:marLeft w:val="0"/>
      <w:marRight w:val="0"/>
      <w:marTop w:val="0"/>
      <w:marBottom w:val="0"/>
      <w:divBdr>
        <w:top w:val="none" w:sz="0" w:space="0" w:color="auto"/>
        <w:left w:val="none" w:sz="0" w:space="0" w:color="auto"/>
        <w:bottom w:val="none" w:sz="0" w:space="0" w:color="auto"/>
        <w:right w:val="none" w:sz="0" w:space="0" w:color="auto"/>
      </w:divBdr>
    </w:div>
    <w:div w:id="536745946">
      <w:bodyDiv w:val="1"/>
      <w:marLeft w:val="0"/>
      <w:marRight w:val="0"/>
      <w:marTop w:val="0"/>
      <w:marBottom w:val="0"/>
      <w:divBdr>
        <w:top w:val="none" w:sz="0" w:space="0" w:color="auto"/>
        <w:left w:val="none" w:sz="0" w:space="0" w:color="auto"/>
        <w:bottom w:val="none" w:sz="0" w:space="0" w:color="auto"/>
        <w:right w:val="none" w:sz="0" w:space="0" w:color="auto"/>
      </w:divBdr>
    </w:div>
    <w:div w:id="541327763">
      <w:bodyDiv w:val="1"/>
      <w:marLeft w:val="0"/>
      <w:marRight w:val="0"/>
      <w:marTop w:val="0"/>
      <w:marBottom w:val="0"/>
      <w:divBdr>
        <w:top w:val="none" w:sz="0" w:space="0" w:color="auto"/>
        <w:left w:val="none" w:sz="0" w:space="0" w:color="auto"/>
        <w:bottom w:val="none" w:sz="0" w:space="0" w:color="auto"/>
        <w:right w:val="none" w:sz="0" w:space="0" w:color="auto"/>
      </w:divBdr>
    </w:div>
    <w:div w:id="547108583">
      <w:bodyDiv w:val="1"/>
      <w:marLeft w:val="0"/>
      <w:marRight w:val="0"/>
      <w:marTop w:val="0"/>
      <w:marBottom w:val="0"/>
      <w:divBdr>
        <w:top w:val="none" w:sz="0" w:space="0" w:color="auto"/>
        <w:left w:val="none" w:sz="0" w:space="0" w:color="auto"/>
        <w:bottom w:val="none" w:sz="0" w:space="0" w:color="auto"/>
        <w:right w:val="none" w:sz="0" w:space="0" w:color="auto"/>
      </w:divBdr>
    </w:div>
    <w:div w:id="550389769">
      <w:bodyDiv w:val="1"/>
      <w:marLeft w:val="0"/>
      <w:marRight w:val="0"/>
      <w:marTop w:val="0"/>
      <w:marBottom w:val="0"/>
      <w:divBdr>
        <w:top w:val="none" w:sz="0" w:space="0" w:color="auto"/>
        <w:left w:val="none" w:sz="0" w:space="0" w:color="auto"/>
        <w:bottom w:val="none" w:sz="0" w:space="0" w:color="auto"/>
        <w:right w:val="none" w:sz="0" w:space="0" w:color="auto"/>
      </w:divBdr>
    </w:div>
    <w:div w:id="560411405">
      <w:bodyDiv w:val="1"/>
      <w:marLeft w:val="0"/>
      <w:marRight w:val="0"/>
      <w:marTop w:val="0"/>
      <w:marBottom w:val="0"/>
      <w:divBdr>
        <w:top w:val="none" w:sz="0" w:space="0" w:color="auto"/>
        <w:left w:val="none" w:sz="0" w:space="0" w:color="auto"/>
        <w:bottom w:val="none" w:sz="0" w:space="0" w:color="auto"/>
        <w:right w:val="none" w:sz="0" w:space="0" w:color="auto"/>
      </w:divBdr>
    </w:div>
    <w:div w:id="560677028">
      <w:bodyDiv w:val="1"/>
      <w:marLeft w:val="0"/>
      <w:marRight w:val="0"/>
      <w:marTop w:val="0"/>
      <w:marBottom w:val="0"/>
      <w:divBdr>
        <w:top w:val="none" w:sz="0" w:space="0" w:color="auto"/>
        <w:left w:val="none" w:sz="0" w:space="0" w:color="auto"/>
        <w:bottom w:val="none" w:sz="0" w:space="0" w:color="auto"/>
        <w:right w:val="none" w:sz="0" w:space="0" w:color="auto"/>
      </w:divBdr>
    </w:div>
    <w:div w:id="560868949">
      <w:bodyDiv w:val="1"/>
      <w:marLeft w:val="0"/>
      <w:marRight w:val="0"/>
      <w:marTop w:val="0"/>
      <w:marBottom w:val="0"/>
      <w:divBdr>
        <w:top w:val="none" w:sz="0" w:space="0" w:color="auto"/>
        <w:left w:val="none" w:sz="0" w:space="0" w:color="auto"/>
        <w:bottom w:val="none" w:sz="0" w:space="0" w:color="auto"/>
        <w:right w:val="none" w:sz="0" w:space="0" w:color="auto"/>
      </w:divBdr>
    </w:div>
    <w:div w:id="562567095">
      <w:bodyDiv w:val="1"/>
      <w:marLeft w:val="0"/>
      <w:marRight w:val="0"/>
      <w:marTop w:val="0"/>
      <w:marBottom w:val="0"/>
      <w:divBdr>
        <w:top w:val="none" w:sz="0" w:space="0" w:color="auto"/>
        <w:left w:val="none" w:sz="0" w:space="0" w:color="auto"/>
        <w:bottom w:val="none" w:sz="0" w:space="0" w:color="auto"/>
        <w:right w:val="none" w:sz="0" w:space="0" w:color="auto"/>
      </w:divBdr>
    </w:div>
    <w:div w:id="564881250">
      <w:bodyDiv w:val="1"/>
      <w:marLeft w:val="0"/>
      <w:marRight w:val="0"/>
      <w:marTop w:val="0"/>
      <w:marBottom w:val="0"/>
      <w:divBdr>
        <w:top w:val="none" w:sz="0" w:space="0" w:color="auto"/>
        <w:left w:val="none" w:sz="0" w:space="0" w:color="auto"/>
        <w:bottom w:val="none" w:sz="0" w:space="0" w:color="auto"/>
        <w:right w:val="none" w:sz="0" w:space="0" w:color="auto"/>
      </w:divBdr>
    </w:div>
    <w:div w:id="565646838">
      <w:bodyDiv w:val="1"/>
      <w:marLeft w:val="0"/>
      <w:marRight w:val="0"/>
      <w:marTop w:val="0"/>
      <w:marBottom w:val="0"/>
      <w:divBdr>
        <w:top w:val="none" w:sz="0" w:space="0" w:color="auto"/>
        <w:left w:val="none" w:sz="0" w:space="0" w:color="auto"/>
        <w:bottom w:val="none" w:sz="0" w:space="0" w:color="auto"/>
        <w:right w:val="none" w:sz="0" w:space="0" w:color="auto"/>
      </w:divBdr>
    </w:div>
    <w:div w:id="569267752">
      <w:bodyDiv w:val="1"/>
      <w:marLeft w:val="0"/>
      <w:marRight w:val="0"/>
      <w:marTop w:val="0"/>
      <w:marBottom w:val="0"/>
      <w:divBdr>
        <w:top w:val="none" w:sz="0" w:space="0" w:color="auto"/>
        <w:left w:val="none" w:sz="0" w:space="0" w:color="auto"/>
        <w:bottom w:val="none" w:sz="0" w:space="0" w:color="auto"/>
        <w:right w:val="none" w:sz="0" w:space="0" w:color="auto"/>
      </w:divBdr>
    </w:div>
    <w:div w:id="569920735">
      <w:bodyDiv w:val="1"/>
      <w:marLeft w:val="0"/>
      <w:marRight w:val="0"/>
      <w:marTop w:val="0"/>
      <w:marBottom w:val="0"/>
      <w:divBdr>
        <w:top w:val="none" w:sz="0" w:space="0" w:color="auto"/>
        <w:left w:val="none" w:sz="0" w:space="0" w:color="auto"/>
        <w:bottom w:val="none" w:sz="0" w:space="0" w:color="auto"/>
        <w:right w:val="none" w:sz="0" w:space="0" w:color="auto"/>
      </w:divBdr>
    </w:div>
    <w:div w:id="572664975">
      <w:bodyDiv w:val="1"/>
      <w:marLeft w:val="0"/>
      <w:marRight w:val="0"/>
      <w:marTop w:val="0"/>
      <w:marBottom w:val="0"/>
      <w:divBdr>
        <w:top w:val="none" w:sz="0" w:space="0" w:color="auto"/>
        <w:left w:val="none" w:sz="0" w:space="0" w:color="auto"/>
        <w:bottom w:val="none" w:sz="0" w:space="0" w:color="auto"/>
        <w:right w:val="none" w:sz="0" w:space="0" w:color="auto"/>
      </w:divBdr>
    </w:div>
    <w:div w:id="574316059">
      <w:bodyDiv w:val="1"/>
      <w:marLeft w:val="0"/>
      <w:marRight w:val="0"/>
      <w:marTop w:val="0"/>
      <w:marBottom w:val="0"/>
      <w:divBdr>
        <w:top w:val="none" w:sz="0" w:space="0" w:color="auto"/>
        <w:left w:val="none" w:sz="0" w:space="0" w:color="auto"/>
        <w:bottom w:val="none" w:sz="0" w:space="0" w:color="auto"/>
        <w:right w:val="none" w:sz="0" w:space="0" w:color="auto"/>
      </w:divBdr>
    </w:div>
    <w:div w:id="574705442">
      <w:bodyDiv w:val="1"/>
      <w:marLeft w:val="0"/>
      <w:marRight w:val="0"/>
      <w:marTop w:val="0"/>
      <w:marBottom w:val="0"/>
      <w:divBdr>
        <w:top w:val="none" w:sz="0" w:space="0" w:color="auto"/>
        <w:left w:val="none" w:sz="0" w:space="0" w:color="auto"/>
        <w:bottom w:val="none" w:sz="0" w:space="0" w:color="auto"/>
        <w:right w:val="none" w:sz="0" w:space="0" w:color="auto"/>
      </w:divBdr>
    </w:div>
    <w:div w:id="575356078">
      <w:bodyDiv w:val="1"/>
      <w:marLeft w:val="0"/>
      <w:marRight w:val="0"/>
      <w:marTop w:val="0"/>
      <w:marBottom w:val="0"/>
      <w:divBdr>
        <w:top w:val="none" w:sz="0" w:space="0" w:color="auto"/>
        <w:left w:val="none" w:sz="0" w:space="0" w:color="auto"/>
        <w:bottom w:val="none" w:sz="0" w:space="0" w:color="auto"/>
        <w:right w:val="none" w:sz="0" w:space="0" w:color="auto"/>
      </w:divBdr>
    </w:div>
    <w:div w:id="577179518">
      <w:bodyDiv w:val="1"/>
      <w:marLeft w:val="0"/>
      <w:marRight w:val="0"/>
      <w:marTop w:val="0"/>
      <w:marBottom w:val="0"/>
      <w:divBdr>
        <w:top w:val="none" w:sz="0" w:space="0" w:color="auto"/>
        <w:left w:val="none" w:sz="0" w:space="0" w:color="auto"/>
        <w:bottom w:val="none" w:sz="0" w:space="0" w:color="auto"/>
        <w:right w:val="none" w:sz="0" w:space="0" w:color="auto"/>
      </w:divBdr>
    </w:div>
    <w:div w:id="592052440">
      <w:bodyDiv w:val="1"/>
      <w:marLeft w:val="0"/>
      <w:marRight w:val="0"/>
      <w:marTop w:val="0"/>
      <w:marBottom w:val="0"/>
      <w:divBdr>
        <w:top w:val="none" w:sz="0" w:space="0" w:color="auto"/>
        <w:left w:val="none" w:sz="0" w:space="0" w:color="auto"/>
        <w:bottom w:val="none" w:sz="0" w:space="0" w:color="auto"/>
        <w:right w:val="none" w:sz="0" w:space="0" w:color="auto"/>
      </w:divBdr>
    </w:div>
    <w:div w:id="592249029">
      <w:bodyDiv w:val="1"/>
      <w:marLeft w:val="0"/>
      <w:marRight w:val="0"/>
      <w:marTop w:val="0"/>
      <w:marBottom w:val="0"/>
      <w:divBdr>
        <w:top w:val="none" w:sz="0" w:space="0" w:color="auto"/>
        <w:left w:val="none" w:sz="0" w:space="0" w:color="auto"/>
        <w:bottom w:val="none" w:sz="0" w:space="0" w:color="auto"/>
        <w:right w:val="none" w:sz="0" w:space="0" w:color="auto"/>
      </w:divBdr>
    </w:div>
    <w:div w:id="593830987">
      <w:bodyDiv w:val="1"/>
      <w:marLeft w:val="0"/>
      <w:marRight w:val="0"/>
      <w:marTop w:val="0"/>
      <w:marBottom w:val="0"/>
      <w:divBdr>
        <w:top w:val="none" w:sz="0" w:space="0" w:color="auto"/>
        <w:left w:val="none" w:sz="0" w:space="0" w:color="auto"/>
        <w:bottom w:val="none" w:sz="0" w:space="0" w:color="auto"/>
        <w:right w:val="none" w:sz="0" w:space="0" w:color="auto"/>
      </w:divBdr>
    </w:div>
    <w:div w:id="597523437">
      <w:bodyDiv w:val="1"/>
      <w:marLeft w:val="0"/>
      <w:marRight w:val="0"/>
      <w:marTop w:val="0"/>
      <w:marBottom w:val="0"/>
      <w:divBdr>
        <w:top w:val="none" w:sz="0" w:space="0" w:color="auto"/>
        <w:left w:val="none" w:sz="0" w:space="0" w:color="auto"/>
        <w:bottom w:val="none" w:sz="0" w:space="0" w:color="auto"/>
        <w:right w:val="none" w:sz="0" w:space="0" w:color="auto"/>
      </w:divBdr>
    </w:div>
    <w:div w:id="597979221">
      <w:bodyDiv w:val="1"/>
      <w:marLeft w:val="0"/>
      <w:marRight w:val="0"/>
      <w:marTop w:val="0"/>
      <w:marBottom w:val="0"/>
      <w:divBdr>
        <w:top w:val="none" w:sz="0" w:space="0" w:color="auto"/>
        <w:left w:val="none" w:sz="0" w:space="0" w:color="auto"/>
        <w:bottom w:val="none" w:sz="0" w:space="0" w:color="auto"/>
        <w:right w:val="none" w:sz="0" w:space="0" w:color="auto"/>
      </w:divBdr>
    </w:div>
    <w:div w:id="601495554">
      <w:bodyDiv w:val="1"/>
      <w:marLeft w:val="0"/>
      <w:marRight w:val="0"/>
      <w:marTop w:val="0"/>
      <w:marBottom w:val="0"/>
      <w:divBdr>
        <w:top w:val="none" w:sz="0" w:space="0" w:color="auto"/>
        <w:left w:val="none" w:sz="0" w:space="0" w:color="auto"/>
        <w:bottom w:val="none" w:sz="0" w:space="0" w:color="auto"/>
        <w:right w:val="none" w:sz="0" w:space="0" w:color="auto"/>
      </w:divBdr>
    </w:div>
    <w:div w:id="604574738">
      <w:bodyDiv w:val="1"/>
      <w:marLeft w:val="0"/>
      <w:marRight w:val="0"/>
      <w:marTop w:val="0"/>
      <w:marBottom w:val="0"/>
      <w:divBdr>
        <w:top w:val="none" w:sz="0" w:space="0" w:color="auto"/>
        <w:left w:val="none" w:sz="0" w:space="0" w:color="auto"/>
        <w:bottom w:val="none" w:sz="0" w:space="0" w:color="auto"/>
        <w:right w:val="none" w:sz="0" w:space="0" w:color="auto"/>
      </w:divBdr>
    </w:div>
    <w:div w:id="605426465">
      <w:bodyDiv w:val="1"/>
      <w:marLeft w:val="0"/>
      <w:marRight w:val="0"/>
      <w:marTop w:val="0"/>
      <w:marBottom w:val="0"/>
      <w:divBdr>
        <w:top w:val="none" w:sz="0" w:space="0" w:color="auto"/>
        <w:left w:val="none" w:sz="0" w:space="0" w:color="auto"/>
        <w:bottom w:val="none" w:sz="0" w:space="0" w:color="auto"/>
        <w:right w:val="none" w:sz="0" w:space="0" w:color="auto"/>
      </w:divBdr>
    </w:div>
    <w:div w:id="606470969">
      <w:bodyDiv w:val="1"/>
      <w:marLeft w:val="0"/>
      <w:marRight w:val="0"/>
      <w:marTop w:val="0"/>
      <w:marBottom w:val="0"/>
      <w:divBdr>
        <w:top w:val="none" w:sz="0" w:space="0" w:color="auto"/>
        <w:left w:val="none" w:sz="0" w:space="0" w:color="auto"/>
        <w:bottom w:val="none" w:sz="0" w:space="0" w:color="auto"/>
        <w:right w:val="none" w:sz="0" w:space="0" w:color="auto"/>
      </w:divBdr>
    </w:div>
    <w:div w:id="606622230">
      <w:bodyDiv w:val="1"/>
      <w:marLeft w:val="0"/>
      <w:marRight w:val="0"/>
      <w:marTop w:val="0"/>
      <w:marBottom w:val="0"/>
      <w:divBdr>
        <w:top w:val="none" w:sz="0" w:space="0" w:color="auto"/>
        <w:left w:val="none" w:sz="0" w:space="0" w:color="auto"/>
        <w:bottom w:val="none" w:sz="0" w:space="0" w:color="auto"/>
        <w:right w:val="none" w:sz="0" w:space="0" w:color="auto"/>
      </w:divBdr>
    </w:div>
    <w:div w:id="611937791">
      <w:bodyDiv w:val="1"/>
      <w:marLeft w:val="0"/>
      <w:marRight w:val="0"/>
      <w:marTop w:val="0"/>
      <w:marBottom w:val="0"/>
      <w:divBdr>
        <w:top w:val="none" w:sz="0" w:space="0" w:color="auto"/>
        <w:left w:val="none" w:sz="0" w:space="0" w:color="auto"/>
        <w:bottom w:val="none" w:sz="0" w:space="0" w:color="auto"/>
        <w:right w:val="none" w:sz="0" w:space="0" w:color="auto"/>
      </w:divBdr>
    </w:div>
    <w:div w:id="614141408">
      <w:bodyDiv w:val="1"/>
      <w:marLeft w:val="0"/>
      <w:marRight w:val="0"/>
      <w:marTop w:val="0"/>
      <w:marBottom w:val="0"/>
      <w:divBdr>
        <w:top w:val="none" w:sz="0" w:space="0" w:color="auto"/>
        <w:left w:val="none" w:sz="0" w:space="0" w:color="auto"/>
        <w:bottom w:val="none" w:sz="0" w:space="0" w:color="auto"/>
        <w:right w:val="none" w:sz="0" w:space="0" w:color="auto"/>
      </w:divBdr>
    </w:div>
    <w:div w:id="615328281">
      <w:bodyDiv w:val="1"/>
      <w:marLeft w:val="0"/>
      <w:marRight w:val="0"/>
      <w:marTop w:val="0"/>
      <w:marBottom w:val="0"/>
      <w:divBdr>
        <w:top w:val="none" w:sz="0" w:space="0" w:color="auto"/>
        <w:left w:val="none" w:sz="0" w:space="0" w:color="auto"/>
        <w:bottom w:val="none" w:sz="0" w:space="0" w:color="auto"/>
        <w:right w:val="none" w:sz="0" w:space="0" w:color="auto"/>
      </w:divBdr>
    </w:div>
    <w:div w:id="616451530">
      <w:bodyDiv w:val="1"/>
      <w:marLeft w:val="0"/>
      <w:marRight w:val="0"/>
      <w:marTop w:val="0"/>
      <w:marBottom w:val="0"/>
      <w:divBdr>
        <w:top w:val="none" w:sz="0" w:space="0" w:color="auto"/>
        <w:left w:val="none" w:sz="0" w:space="0" w:color="auto"/>
        <w:bottom w:val="none" w:sz="0" w:space="0" w:color="auto"/>
        <w:right w:val="none" w:sz="0" w:space="0" w:color="auto"/>
      </w:divBdr>
    </w:div>
    <w:div w:id="617877798">
      <w:bodyDiv w:val="1"/>
      <w:marLeft w:val="0"/>
      <w:marRight w:val="0"/>
      <w:marTop w:val="0"/>
      <w:marBottom w:val="0"/>
      <w:divBdr>
        <w:top w:val="none" w:sz="0" w:space="0" w:color="auto"/>
        <w:left w:val="none" w:sz="0" w:space="0" w:color="auto"/>
        <w:bottom w:val="none" w:sz="0" w:space="0" w:color="auto"/>
        <w:right w:val="none" w:sz="0" w:space="0" w:color="auto"/>
      </w:divBdr>
    </w:div>
    <w:div w:id="617953308">
      <w:bodyDiv w:val="1"/>
      <w:marLeft w:val="0"/>
      <w:marRight w:val="0"/>
      <w:marTop w:val="0"/>
      <w:marBottom w:val="0"/>
      <w:divBdr>
        <w:top w:val="none" w:sz="0" w:space="0" w:color="auto"/>
        <w:left w:val="none" w:sz="0" w:space="0" w:color="auto"/>
        <w:bottom w:val="none" w:sz="0" w:space="0" w:color="auto"/>
        <w:right w:val="none" w:sz="0" w:space="0" w:color="auto"/>
      </w:divBdr>
    </w:div>
    <w:div w:id="619605088">
      <w:bodyDiv w:val="1"/>
      <w:marLeft w:val="0"/>
      <w:marRight w:val="0"/>
      <w:marTop w:val="0"/>
      <w:marBottom w:val="0"/>
      <w:divBdr>
        <w:top w:val="none" w:sz="0" w:space="0" w:color="auto"/>
        <w:left w:val="none" w:sz="0" w:space="0" w:color="auto"/>
        <w:bottom w:val="none" w:sz="0" w:space="0" w:color="auto"/>
        <w:right w:val="none" w:sz="0" w:space="0" w:color="auto"/>
      </w:divBdr>
    </w:div>
    <w:div w:id="619721456">
      <w:bodyDiv w:val="1"/>
      <w:marLeft w:val="0"/>
      <w:marRight w:val="0"/>
      <w:marTop w:val="0"/>
      <w:marBottom w:val="0"/>
      <w:divBdr>
        <w:top w:val="none" w:sz="0" w:space="0" w:color="auto"/>
        <w:left w:val="none" w:sz="0" w:space="0" w:color="auto"/>
        <w:bottom w:val="none" w:sz="0" w:space="0" w:color="auto"/>
        <w:right w:val="none" w:sz="0" w:space="0" w:color="auto"/>
      </w:divBdr>
    </w:div>
    <w:div w:id="619914470">
      <w:bodyDiv w:val="1"/>
      <w:marLeft w:val="0"/>
      <w:marRight w:val="0"/>
      <w:marTop w:val="0"/>
      <w:marBottom w:val="0"/>
      <w:divBdr>
        <w:top w:val="none" w:sz="0" w:space="0" w:color="auto"/>
        <w:left w:val="none" w:sz="0" w:space="0" w:color="auto"/>
        <w:bottom w:val="none" w:sz="0" w:space="0" w:color="auto"/>
        <w:right w:val="none" w:sz="0" w:space="0" w:color="auto"/>
      </w:divBdr>
    </w:div>
    <w:div w:id="620301231">
      <w:bodyDiv w:val="1"/>
      <w:marLeft w:val="0"/>
      <w:marRight w:val="0"/>
      <w:marTop w:val="0"/>
      <w:marBottom w:val="0"/>
      <w:divBdr>
        <w:top w:val="none" w:sz="0" w:space="0" w:color="auto"/>
        <w:left w:val="none" w:sz="0" w:space="0" w:color="auto"/>
        <w:bottom w:val="none" w:sz="0" w:space="0" w:color="auto"/>
        <w:right w:val="none" w:sz="0" w:space="0" w:color="auto"/>
      </w:divBdr>
    </w:div>
    <w:div w:id="620499022">
      <w:bodyDiv w:val="1"/>
      <w:marLeft w:val="0"/>
      <w:marRight w:val="0"/>
      <w:marTop w:val="0"/>
      <w:marBottom w:val="0"/>
      <w:divBdr>
        <w:top w:val="none" w:sz="0" w:space="0" w:color="auto"/>
        <w:left w:val="none" w:sz="0" w:space="0" w:color="auto"/>
        <w:bottom w:val="none" w:sz="0" w:space="0" w:color="auto"/>
        <w:right w:val="none" w:sz="0" w:space="0" w:color="auto"/>
      </w:divBdr>
    </w:div>
    <w:div w:id="620768492">
      <w:bodyDiv w:val="1"/>
      <w:marLeft w:val="0"/>
      <w:marRight w:val="0"/>
      <w:marTop w:val="0"/>
      <w:marBottom w:val="0"/>
      <w:divBdr>
        <w:top w:val="none" w:sz="0" w:space="0" w:color="auto"/>
        <w:left w:val="none" w:sz="0" w:space="0" w:color="auto"/>
        <w:bottom w:val="none" w:sz="0" w:space="0" w:color="auto"/>
        <w:right w:val="none" w:sz="0" w:space="0" w:color="auto"/>
      </w:divBdr>
    </w:div>
    <w:div w:id="622736128">
      <w:bodyDiv w:val="1"/>
      <w:marLeft w:val="0"/>
      <w:marRight w:val="0"/>
      <w:marTop w:val="0"/>
      <w:marBottom w:val="0"/>
      <w:divBdr>
        <w:top w:val="none" w:sz="0" w:space="0" w:color="auto"/>
        <w:left w:val="none" w:sz="0" w:space="0" w:color="auto"/>
        <w:bottom w:val="none" w:sz="0" w:space="0" w:color="auto"/>
        <w:right w:val="none" w:sz="0" w:space="0" w:color="auto"/>
      </w:divBdr>
    </w:div>
    <w:div w:id="624311178">
      <w:bodyDiv w:val="1"/>
      <w:marLeft w:val="0"/>
      <w:marRight w:val="0"/>
      <w:marTop w:val="0"/>
      <w:marBottom w:val="0"/>
      <w:divBdr>
        <w:top w:val="none" w:sz="0" w:space="0" w:color="auto"/>
        <w:left w:val="none" w:sz="0" w:space="0" w:color="auto"/>
        <w:bottom w:val="none" w:sz="0" w:space="0" w:color="auto"/>
        <w:right w:val="none" w:sz="0" w:space="0" w:color="auto"/>
      </w:divBdr>
    </w:div>
    <w:div w:id="626661742">
      <w:bodyDiv w:val="1"/>
      <w:marLeft w:val="0"/>
      <w:marRight w:val="0"/>
      <w:marTop w:val="0"/>
      <w:marBottom w:val="0"/>
      <w:divBdr>
        <w:top w:val="none" w:sz="0" w:space="0" w:color="auto"/>
        <w:left w:val="none" w:sz="0" w:space="0" w:color="auto"/>
        <w:bottom w:val="none" w:sz="0" w:space="0" w:color="auto"/>
        <w:right w:val="none" w:sz="0" w:space="0" w:color="auto"/>
      </w:divBdr>
    </w:div>
    <w:div w:id="627201406">
      <w:bodyDiv w:val="1"/>
      <w:marLeft w:val="0"/>
      <w:marRight w:val="0"/>
      <w:marTop w:val="0"/>
      <w:marBottom w:val="0"/>
      <w:divBdr>
        <w:top w:val="none" w:sz="0" w:space="0" w:color="auto"/>
        <w:left w:val="none" w:sz="0" w:space="0" w:color="auto"/>
        <w:bottom w:val="none" w:sz="0" w:space="0" w:color="auto"/>
        <w:right w:val="none" w:sz="0" w:space="0" w:color="auto"/>
      </w:divBdr>
    </w:div>
    <w:div w:id="629554750">
      <w:bodyDiv w:val="1"/>
      <w:marLeft w:val="0"/>
      <w:marRight w:val="0"/>
      <w:marTop w:val="0"/>
      <w:marBottom w:val="0"/>
      <w:divBdr>
        <w:top w:val="none" w:sz="0" w:space="0" w:color="auto"/>
        <w:left w:val="none" w:sz="0" w:space="0" w:color="auto"/>
        <w:bottom w:val="none" w:sz="0" w:space="0" w:color="auto"/>
        <w:right w:val="none" w:sz="0" w:space="0" w:color="auto"/>
      </w:divBdr>
    </w:div>
    <w:div w:id="631522970">
      <w:bodyDiv w:val="1"/>
      <w:marLeft w:val="0"/>
      <w:marRight w:val="0"/>
      <w:marTop w:val="0"/>
      <w:marBottom w:val="0"/>
      <w:divBdr>
        <w:top w:val="none" w:sz="0" w:space="0" w:color="auto"/>
        <w:left w:val="none" w:sz="0" w:space="0" w:color="auto"/>
        <w:bottom w:val="none" w:sz="0" w:space="0" w:color="auto"/>
        <w:right w:val="none" w:sz="0" w:space="0" w:color="auto"/>
      </w:divBdr>
    </w:div>
    <w:div w:id="634484597">
      <w:bodyDiv w:val="1"/>
      <w:marLeft w:val="0"/>
      <w:marRight w:val="0"/>
      <w:marTop w:val="0"/>
      <w:marBottom w:val="0"/>
      <w:divBdr>
        <w:top w:val="none" w:sz="0" w:space="0" w:color="auto"/>
        <w:left w:val="none" w:sz="0" w:space="0" w:color="auto"/>
        <w:bottom w:val="none" w:sz="0" w:space="0" w:color="auto"/>
        <w:right w:val="none" w:sz="0" w:space="0" w:color="auto"/>
      </w:divBdr>
    </w:div>
    <w:div w:id="640304140">
      <w:bodyDiv w:val="1"/>
      <w:marLeft w:val="0"/>
      <w:marRight w:val="0"/>
      <w:marTop w:val="0"/>
      <w:marBottom w:val="0"/>
      <w:divBdr>
        <w:top w:val="none" w:sz="0" w:space="0" w:color="auto"/>
        <w:left w:val="none" w:sz="0" w:space="0" w:color="auto"/>
        <w:bottom w:val="none" w:sz="0" w:space="0" w:color="auto"/>
        <w:right w:val="none" w:sz="0" w:space="0" w:color="auto"/>
      </w:divBdr>
    </w:div>
    <w:div w:id="643003219">
      <w:bodyDiv w:val="1"/>
      <w:marLeft w:val="0"/>
      <w:marRight w:val="0"/>
      <w:marTop w:val="0"/>
      <w:marBottom w:val="0"/>
      <w:divBdr>
        <w:top w:val="none" w:sz="0" w:space="0" w:color="auto"/>
        <w:left w:val="none" w:sz="0" w:space="0" w:color="auto"/>
        <w:bottom w:val="none" w:sz="0" w:space="0" w:color="auto"/>
        <w:right w:val="none" w:sz="0" w:space="0" w:color="auto"/>
      </w:divBdr>
    </w:div>
    <w:div w:id="643126404">
      <w:bodyDiv w:val="1"/>
      <w:marLeft w:val="0"/>
      <w:marRight w:val="0"/>
      <w:marTop w:val="0"/>
      <w:marBottom w:val="0"/>
      <w:divBdr>
        <w:top w:val="none" w:sz="0" w:space="0" w:color="auto"/>
        <w:left w:val="none" w:sz="0" w:space="0" w:color="auto"/>
        <w:bottom w:val="none" w:sz="0" w:space="0" w:color="auto"/>
        <w:right w:val="none" w:sz="0" w:space="0" w:color="auto"/>
      </w:divBdr>
    </w:div>
    <w:div w:id="645939309">
      <w:bodyDiv w:val="1"/>
      <w:marLeft w:val="0"/>
      <w:marRight w:val="0"/>
      <w:marTop w:val="0"/>
      <w:marBottom w:val="0"/>
      <w:divBdr>
        <w:top w:val="none" w:sz="0" w:space="0" w:color="auto"/>
        <w:left w:val="none" w:sz="0" w:space="0" w:color="auto"/>
        <w:bottom w:val="none" w:sz="0" w:space="0" w:color="auto"/>
        <w:right w:val="none" w:sz="0" w:space="0" w:color="auto"/>
      </w:divBdr>
    </w:div>
    <w:div w:id="658189159">
      <w:bodyDiv w:val="1"/>
      <w:marLeft w:val="0"/>
      <w:marRight w:val="0"/>
      <w:marTop w:val="0"/>
      <w:marBottom w:val="0"/>
      <w:divBdr>
        <w:top w:val="none" w:sz="0" w:space="0" w:color="auto"/>
        <w:left w:val="none" w:sz="0" w:space="0" w:color="auto"/>
        <w:bottom w:val="none" w:sz="0" w:space="0" w:color="auto"/>
        <w:right w:val="none" w:sz="0" w:space="0" w:color="auto"/>
      </w:divBdr>
    </w:div>
    <w:div w:id="660281447">
      <w:bodyDiv w:val="1"/>
      <w:marLeft w:val="0"/>
      <w:marRight w:val="0"/>
      <w:marTop w:val="0"/>
      <w:marBottom w:val="0"/>
      <w:divBdr>
        <w:top w:val="none" w:sz="0" w:space="0" w:color="auto"/>
        <w:left w:val="none" w:sz="0" w:space="0" w:color="auto"/>
        <w:bottom w:val="none" w:sz="0" w:space="0" w:color="auto"/>
        <w:right w:val="none" w:sz="0" w:space="0" w:color="auto"/>
      </w:divBdr>
    </w:div>
    <w:div w:id="665474024">
      <w:bodyDiv w:val="1"/>
      <w:marLeft w:val="0"/>
      <w:marRight w:val="0"/>
      <w:marTop w:val="0"/>
      <w:marBottom w:val="0"/>
      <w:divBdr>
        <w:top w:val="none" w:sz="0" w:space="0" w:color="auto"/>
        <w:left w:val="none" w:sz="0" w:space="0" w:color="auto"/>
        <w:bottom w:val="none" w:sz="0" w:space="0" w:color="auto"/>
        <w:right w:val="none" w:sz="0" w:space="0" w:color="auto"/>
      </w:divBdr>
    </w:div>
    <w:div w:id="667825078">
      <w:bodyDiv w:val="1"/>
      <w:marLeft w:val="0"/>
      <w:marRight w:val="0"/>
      <w:marTop w:val="0"/>
      <w:marBottom w:val="0"/>
      <w:divBdr>
        <w:top w:val="none" w:sz="0" w:space="0" w:color="auto"/>
        <w:left w:val="none" w:sz="0" w:space="0" w:color="auto"/>
        <w:bottom w:val="none" w:sz="0" w:space="0" w:color="auto"/>
        <w:right w:val="none" w:sz="0" w:space="0" w:color="auto"/>
      </w:divBdr>
    </w:div>
    <w:div w:id="668556078">
      <w:bodyDiv w:val="1"/>
      <w:marLeft w:val="0"/>
      <w:marRight w:val="0"/>
      <w:marTop w:val="0"/>
      <w:marBottom w:val="0"/>
      <w:divBdr>
        <w:top w:val="none" w:sz="0" w:space="0" w:color="auto"/>
        <w:left w:val="none" w:sz="0" w:space="0" w:color="auto"/>
        <w:bottom w:val="none" w:sz="0" w:space="0" w:color="auto"/>
        <w:right w:val="none" w:sz="0" w:space="0" w:color="auto"/>
      </w:divBdr>
    </w:div>
    <w:div w:id="669019135">
      <w:bodyDiv w:val="1"/>
      <w:marLeft w:val="0"/>
      <w:marRight w:val="0"/>
      <w:marTop w:val="0"/>
      <w:marBottom w:val="0"/>
      <w:divBdr>
        <w:top w:val="none" w:sz="0" w:space="0" w:color="auto"/>
        <w:left w:val="none" w:sz="0" w:space="0" w:color="auto"/>
        <w:bottom w:val="none" w:sz="0" w:space="0" w:color="auto"/>
        <w:right w:val="none" w:sz="0" w:space="0" w:color="auto"/>
      </w:divBdr>
    </w:div>
    <w:div w:id="669598073">
      <w:bodyDiv w:val="1"/>
      <w:marLeft w:val="0"/>
      <w:marRight w:val="0"/>
      <w:marTop w:val="0"/>
      <w:marBottom w:val="0"/>
      <w:divBdr>
        <w:top w:val="none" w:sz="0" w:space="0" w:color="auto"/>
        <w:left w:val="none" w:sz="0" w:space="0" w:color="auto"/>
        <w:bottom w:val="none" w:sz="0" w:space="0" w:color="auto"/>
        <w:right w:val="none" w:sz="0" w:space="0" w:color="auto"/>
      </w:divBdr>
    </w:div>
    <w:div w:id="671491064">
      <w:bodyDiv w:val="1"/>
      <w:marLeft w:val="0"/>
      <w:marRight w:val="0"/>
      <w:marTop w:val="0"/>
      <w:marBottom w:val="0"/>
      <w:divBdr>
        <w:top w:val="none" w:sz="0" w:space="0" w:color="auto"/>
        <w:left w:val="none" w:sz="0" w:space="0" w:color="auto"/>
        <w:bottom w:val="none" w:sz="0" w:space="0" w:color="auto"/>
        <w:right w:val="none" w:sz="0" w:space="0" w:color="auto"/>
      </w:divBdr>
    </w:div>
    <w:div w:id="672413413">
      <w:bodyDiv w:val="1"/>
      <w:marLeft w:val="0"/>
      <w:marRight w:val="0"/>
      <w:marTop w:val="0"/>
      <w:marBottom w:val="0"/>
      <w:divBdr>
        <w:top w:val="none" w:sz="0" w:space="0" w:color="auto"/>
        <w:left w:val="none" w:sz="0" w:space="0" w:color="auto"/>
        <w:bottom w:val="none" w:sz="0" w:space="0" w:color="auto"/>
        <w:right w:val="none" w:sz="0" w:space="0" w:color="auto"/>
      </w:divBdr>
    </w:div>
    <w:div w:id="674763672">
      <w:bodyDiv w:val="1"/>
      <w:marLeft w:val="0"/>
      <w:marRight w:val="0"/>
      <w:marTop w:val="0"/>
      <w:marBottom w:val="0"/>
      <w:divBdr>
        <w:top w:val="none" w:sz="0" w:space="0" w:color="auto"/>
        <w:left w:val="none" w:sz="0" w:space="0" w:color="auto"/>
        <w:bottom w:val="none" w:sz="0" w:space="0" w:color="auto"/>
        <w:right w:val="none" w:sz="0" w:space="0" w:color="auto"/>
      </w:divBdr>
    </w:div>
    <w:div w:id="677852447">
      <w:bodyDiv w:val="1"/>
      <w:marLeft w:val="0"/>
      <w:marRight w:val="0"/>
      <w:marTop w:val="0"/>
      <w:marBottom w:val="0"/>
      <w:divBdr>
        <w:top w:val="none" w:sz="0" w:space="0" w:color="auto"/>
        <w:left w:val="none" w:sz="0" w:space="0" w:color="auto"/>
        <w:bottom w:val="none" w:sz="0" w:space="0" w:color="auto"/>
        <w:right w:val="none" w:sz="0" w:space="0" w:color="auto"/>
      </w:divBdr>
    </w:div>
    <w:div w:id="678656099">
      <w:bodyDiv w:val="1"/>
      <w:marLeft w:val="0"/>
      <w:marRight w:val="0"/>
      <w:marTop w:val="0"/>
      <w:marBottom w:val="0"/>
      <w:divBdr>
        <w:top w:val="none" w:sz="0" w:space="0" w:color="auto"/>
        <w:left w:val="none" w:sz="0" w:space="0" w:color="auto"/>
        <w:bottom w:val="none" w:sz="0" w:space="0" w:color="auto"/>
        <w:right w:val="none" w:sz="0" w:space="0" w:color="auto"/>
      </w:divBdr>
    </w:div>
    <w:div w:id="678846441">
      <w:bodyDiv w:val="1"/>
      <w:marLeft w:val="0"/>
      <w:marRight w:val="0"/>
      <w:marTop w:val="0"/>
      <w:marBottom w:val="0"/>
      <w:divBdr>
        <w:top w:val="none" w:sz="0" w:space="0" w:color="auto"/>
        <w:left w:val="none" w:sz="0" w:space="0" w:color="auto"/>
        <w:bottom w:val="none" w:sz="0" w:space="0" w:color="auto"/>
        <w:right w:val="none" w:sz="0" w:space="0" w:color="auto"/>
      </w:divBdr>
    </w:div>
    <w:div w:id="679091649">
      <w:bodyDiv w:val="1"/>
      <w:marLeft w:val="0"/>
      <w:marRight w:val="0"/>
      <w:marTop w:val="0"/>
      <w:marBottom w:val="0"/>
      <w:divBdr>
        <w:top w:val="none" w:sz="0" w:space="0" w:color="auto"/>
        <w:left w:val="none" w:sz="0" w:space="0" w:color="auto"/>
        <w:bottom w:val="none" w:sz="0" w:space="0" w:color="auto"/>
        <w:right w:val="none" w:sz="0" w:space="0" w:color="auto"/>
      </w:divBdr>
    </w:div>
    <w:div w:id="679309485">
      <w:bodyDiv w:val="1"/>
      <w:marLeft w:val="0"/>
      <w:marRight w:val="0"/>
      <w:marTop w:val="0"/>
      <w:marBottom w:val="0"/>
      <w:divBdr>
        <w:top w:val="none" w:sz="0" w:space="0" w:color="auto"/>
        <w:left w:val="none" w:sz="0" w:space="0" w:color="auto"/>
        <w:bottom w:val="none" w:sz="0" w:space="0" w:color="auto"/>
        <w:right w:val="none" w:sz="0" w:space="0" w:color="auto"/>
      </w:divBdr>
    </w:div>
    <w:div w:id="681663277">
      <w:bodyDiv w:val="1"/>
      <w:marLeft w:val="0"/>
      <w:marRight w:val="0"/>
      <w:marTop w:val="0"/>
      <w:marBottom w:val="0"/>
      <w:divBdr>
        <w:top w:val="none" w:sz="0" w:space="0" w:color="auto"/>
        <w:left w:val="none" w:sz="0" w:space="0" w:color="auto"/>
        <w:bottom w:val="none" w:sz="0" w:space="0" w:color="auto"/>
        <w:right w:val="none" w:sz="0" w:space="0" w:color="auto"/>
      </w:divBdr>
    </w:div>
    <w:div w:id="682047900">
      <w:bodyDiv w:val="1"/>
      <w:marLeft w:val="0"/>
      <w:marRight w:val="0"/>
      <w:marTop w:val="0"/>
      <w:marBottom w:val="0"/>
      <w:divBdr>
        <w:top w:val="none" w:sz="0" w:space="0" w:color="auto"/>
        <w:left w:val="none" w:sz="0" w:space="0" w:color="auto"/>
        <w:bottom w:val="none" w:sz="0" w:space="0" w:color="auto"/>
        <w:right w:val="none" w:sz="0" w:space="0" w:color="auto"/>
      </w:divBdr>
    </w:div>
    <w:div w:id="684020378">
      <w:bodyDiv w:val="1"/>
      <w:marLeft w:val="0"/>
      <w:marRight w:val="0"/>
      <w:marTop w:val="0"/>
      <w:marBottom w:val="0"/>
      <w:divBdr>
        <w:top w:val="none" w:sz="0" w:space="0" w:color="auto"/>
        <w:left w:val="none" w:sz="0" w:space="0" w:color="auto"/>
        <w:bottom w:val="none" w:sz="0" w:space="0" w:color="auto"/>
        <w:right w:val="none" w:sz="0" w:space="0" w:color="auto"/>
      </w:divBdr>
    </w:div>
    <w:div w:id="687802853">
      <w:bodyDiv w:val="1"/>
      <w:marLeft w:val="0"/>
      <w:marRight w:val="0"/>
      <w:marTop w:val="0"/>
      <w:marBottom w:val="0"/>
      <w:divBdr>
        <w:top w:val="none" w:sz="0" w:space="0" w:color="auto"/>
        <w:left w:val="none" w:sz="0" w:space="0" w:color="auto"/>
        <w:bottom w:val="none" w:sz="0" w:space="0" w:color="auto"/>
        <w:right w:val="none" w:sz="0" w:space="0" w:color="auto"/>
      </w:divBdr>
    </w:div>
    <w:div w:id="687950239">
      <w:bodyDiv w:val="1"/>
      <w:marLeft w:val="0"/>
      <w:marRight w:val="0"/>
      <w:marTop w:val="0"/>
      <w:marBottom w:val="0"/>
      <w:divBdr>
        <w:top w:val="none" w:sz="0" w:space="0" w:color="auto"/>
        <w:left w:val="none" w:sz="0" w:space="0" w:color="auto"/>
        <w:bottom w:val="none" w:sz="0" w:space="0" w:color="auto"/>
        <w:right w:val="none" w:sz="0" w:space="0" w:color="auto"/>
      </w:divBdr>
    </w:div>
    <w:div w:id="690493945">
      <w:bodyDiv w:val="1"/>
      <w:marLeft w:val="0"/>
      <w:marRight w:val="0"/>
      <w:marTop w:val="0"/>
      <w:marBottom w:val="0"/>
      <w:divBdr>
        <w:top w:val="none" w:sz="0" w:space="0" w:color="auto"/>
        <w:left w:val="none" w:sz="0" w:space="0" w:color="auto"/>
        <w:bottom w:val="none" w:sz="0" w:space="0" w:color="auto"/>
        <w:right w:val="none" w:sz="0" w:space="0" w:color="auto"/>
      </w:divBdr>
    </w:div>
    <w:div w:id="691804661">
      <w:bodyDiv w:val="1"/>
      <w:marLeft w:val="0"/>
      <w:marRight w:val="0"/>
      <w:marTop w:val="0"/>
      <w:marBottom w:val="0"/>
      <w:divBdr>
        <w:top w:val="none" w:sz="0" w:space="0" w:color="auto"/>
        <w:left w:val="none" w:sz="0" w:space="0" w:color="auto"/>
        <w:bottom w:val="none" w:sz="0" w:space="0" w:color="auto"/>
        <w:right w:val="none" w:sz="0" w:space="0" w:color="auto"/>
      </w:divBdr>
    </w:div>
    <w:div w:id="693044837">
      <w:bodyDiv w:val="1"/>
      <w:marLeft w:val="0"/>
      <w:marRight w:val="0"/>
      <w:marTop w:val="0"/>
      <w:marBottom w:val="0"/>
      <w:divBdr>
        <w:top w:val="none" w:sz="0" w:space="0" w:color="auto"/>
        <w:left w:val="none" w:sz="0" w:space="0" w:color="auto"/>
        <w:bottom w:val="none" w:sz="0" w:space="0" w:color="auto"/>
        <w:right w:val="none" w:sz="0" w:space="0" w:color="auto"/>
      </w:divBdr>
    </w:div>
    <w:div w:id="694113160">
      <w:bodyDiv w:val="1"/>
      <w:marLeft w:val="0"/>
      <w:marRight w:val="0"/>
      <w:marTop w:val="0"/>
      <w:marBottom w:val="0"/>
      <w:divBdr>
        <w:top w:val="none" w:sz="0" w:space="0" w:color="auto"/>
        <w:left w:val="none" w:sz="0" w:space="0" w:color="auto"/>
        <w:bottom w:val="none" w:sz="0" w:space="0" w:color="auto"/>
        <w:right w:val="none" w:sz="0" w:space="0" w:color="auto"/>
      </w:divBdr>
    </w:div>
    <w:div w:id="694229762">
      <w:bodyDiv w:val="1"/>
      <w:marLeft w:val="0"/>
      <w:marRight w:val="0"/>
      <w:marTop w:val="0"/>
      <w:marBottom w:val="0"/>
      <w:divBdr>
        <w:top w:val="none" w:sz="0" w:space="0" w:color="auto"/>
        <w:left w:val="none" w:sz="0" w:space="0" w:color="auto"/>
        <w:bottom w:val="none" w:sz="0" w:space="0" w:color="auto"/>
        <w:right w:val="none" w:sz="0" w:space="0" w:color="auto"/>
      </w:divBdr>
    </w:div>
    <w:div w:id="695351243">
      <w:bodyDiv w:val="1"/>
      <w:marLeft w:val="0"/>
      <w:marRight w:val="0"/>
      <w:marTop w:val="0"/>
      <w:marBottom w:val="0"/>
      <w:divBdr>
        <w:top w:val="none" w:sz="0" w:space="0" w:color="auto"/>
        <w:left w:val="none" w:sz="0" w:space="0" w:color="auto"/>
        <w:bottom w:val="none" w:sz="0" w:space="0" w:color="auto"/>
        <w:right w:val="none" w:sz="0" w:space="0" w:color="auto"/>
      </w:divBdr>
    </w:div>
    <w:div w:id="698509484">
      <w:bodyDiv w:val="1"/>
      <w:marLeft w:val="0"/>
      <w:marRight w:val="0"/>
      <w:marTop w:val="0"/>
      <w:marBottom w:val="0"/>
      <w:divBdr>
        <w:top w:val="none" w:sz="0" w:space="0" w:color="auto"/>
        <w:left w:val="none" w:sz="0" w:space="0" w:color="auto"/>
        <w:bottom w:val="none" w:sz="0" w:space="0" w:color="auto"/>
        <w:right w:val="none" w:sz="0" w:space="0" w:color="auto"/>
      </w:divBdr>
    </w:div>
    <w:div w:id="698747130">
      <w:bodyDiv w:val="1"/>
      <w:marLeft w:val="0"/>
      <w:marRight w:val="0"/>
      <w:marTop w:val="0"/>
      <w:marBottom w:val="0"/>
      <w:divBdr>
        <w:top w:val="none" w:sz="0" w:space="0" w:color="auto"/>
        <w:left w:val="none" w:sz="0" w:space="0" w:color="auto"/>
        <w:bottom w:val="none" w:sz="0" w:space="0" w:color="auto"/>
        <w:right w:val="none" w:sz="0" w:space="0" w:color="auto"/>
      </w:divBdr>
    </w:div>
    <w:div w:id="700865859">
      <w:bodyDiv w:val="1"/>
      <w:marLeft w:val="0"/>
      <w:marRight w:val="0"/>
      <w:marTop w:val="0"/>
      <w:marBottom w:val="0"/>
      <w:divBdr>
        <w:top w:val="none" w:sz="0" w:space="0" w:color="auto"/>
        <w:left w:val="none" w:sz="0" w:space="0" w:color="auto"/>
        <w:bottom w:val="none" w:sz="0" w:space="0" w:color="auto"/>
        <w:right w:val="none" w:sz="0" w:space="0" w:color="auto"/>
      </w:divBdr>
    </w:div>
    <w:div w:id="706832651">
      <w:bodyDiv w:val="1"/>
      <w:marLeft w:val="0"/>
      <w:marRight w:val="0"/>
      <w:marTop w:val="0"/>
      <w:marBottom w:val="0"/>
      <w:divBdr>
        <w:top w:val="none" w:sz="0" w:space="0" w:color="auto"/>
        <w:left w:val="none" w:sz="0" w:space="0" w:color="auto"/>
        <w:bottom w:val="none" w:sz="0" w:space="0" w:color="auto"/>
        <w:right w:val="none" w:sz="0" w:space="0" w:color="auto"/>
      </w:divBdr>
    </w:div>
    <w:div w:id="706950670">
      <w:bodyDiv w:val="1"/>
      <w:marLeft w:val="0"/>
      <w:marRight w:val="0"/>
      <w:marTop w:val="0"/>
      <w:marBottom w:val="0"/>
      <w:divBdr>
        <w:top w:val="none" w:sz="0" w:space="0" w:color="auto"/>
        <w:left w:val="none" w:sz="0" w:space="0" w:color="auto"/>
        <w:bottom w:val="none" w:sz="0" w:space="0" w:color="auto"/>
        <w:right w:val="none" w:sz="0" w:space="0" w:color="auto"/>
      </w:divBdr>
    </w:div>
    <w:div w:id="707492147">
      <w:bodyDiv w:val="1"/>
      <w:marLeft w:val="0"/>
      <w:marRight w:val="0"/>
      <w:marTop w:val="0"/>
      <w:marBottom w:val="0"/>
      <w:divBdr>
        <w:top w:val="none" w:sz="0" w:space="0" w:color="auto"/>
        <w:left w:val="none" w:sz="0" w:space="0" w:color="auto"/>
        <w:bottom w:val="none" w:sz="0" w:space="0" w:color="auto"/>
        <w:right w:val="none" w:sz="0" w:space="0" w:color="auto"/>
      </w:divBdr>
    </w:div>
    <w:div w:id="712267656">
      <w:bodyDiv w:val="1"/>
      <w:marLeft w:val="0"/>
      <w:marRight w:val="0"/>
      <w:marTop w:val="0"/>
      <w:marBottom w:val="0"/>
      <w:divBdr>
        <w:top w:val="none" w:sz="0" w:space="0" w:color="auto"/>
        <w:left w:val="none" w:sz="0" w:space="0" w:color="auto"/>
        <w:bottom w:val="none" w:sz="0" w:space="0" w:color="auto"/>
        <w:right w:val="none" w:sz="0" w:space="0" w:color="auto"/>
      </w:divBdr>
    </w:div>
    <w:div w:id="714937547">
      <w:bodyDiv w:val="1"/>
      <w:marLeft w:val="0"/>
      <w:marRight w:val="0"/>
      <w:marTop w:val="0"/>
      <w:marBottom w:val="0"/>
      <w:divBdr>
        <w:top w:val="none" w:sz="0" w:space="0" w:color="auto"/>
        <w:left w:val="none" w:sz="0" w:space="0" w:color="auto"/>
        <w:bottom w:val="none" w:sz="0" w:space="0" w:color="auto"/>
        <w:right w:val="none" w:sz="0" w:space="0" w:color="auto"/>
      </w:divBdr>
    </w:div>
    <w:div w:id="716315388">
      <w:bodyDiv w:val="1"/>
      <w:marLeft w:val="0"/>
      <w:marRight w:val="0"/>
      <w:marTop w:val="0"/>
      <w:marBottom w:val="0"/>
      <w:divBdr>
        <w:top w:val="none" w:sz="0" w:space="0" w:color="auto"/>
        <w:left w:val="none" w:sz="0" w:space="0" w:color="auto"/>
        <w:bottom w:val="none" w:sz="0" w:space="0" w:color="auto"/>
        <w:right w:val="none" w:sz="0" w:space="0" w:color="auto"/>
      </w:divBdr>
    </w:div>
    <w:div w:id="716318395">
      <w:bodyDiv w:val="1"/>
      <w:marLeft w:val="0"/>
      <w:marRight w:val="0"/>
      <w:marTop w:val="0"/>
      <w:marBottom w:val="0"/>
      <w:divBdr>
        <w:top w:val="none" w:sz="0" w:space="0" w:color="auto"/>
        <w:left w:val="none" w:sz="0" w:space="0" w:color="auto"/>
        <w:bottom w:val="none" w:sz="0" w:space="0" w:color="auto"/>
        <w:right w:val="none" w:sz="0" w:space="0" w:color="auto"/>
      </w:divBdr>
    </w:div>
    <w:div w:id="716785867">
      <w:bodyDiv w:val="1"/>
      <w:marLeft w:val="0"/>
      <w:marRight w:val="0"/>
      <w:marTop w:val="0"/>
      <w:marBottom w:val="0"/>
      <w:divBdr>
        <w:top w:val="none" w:sz="0" w:space="0" w:color="auto"/>
        <w:left w:val="none" w:sz="0" w:space="0" w:color="auto"/>
        <w:bottom w:val="none" w:sz="0" w:space="0" w:color="auto"/>
        <w:right w:val="none" w:sz="0" w:space="0" w:color="auto"/>
      </w:divBdr>
    </w:div>
    <w:div w:id="719205389">
      <w:bodyDiv w:val="1"/>
      <w:marLeft w:val="0"/>
      <w:marRight w:val="0"/>
      <w:marTop w:val="0"/>
      <w:marBottom w:val="0"/>
      <w:divBdr>
        <w:top w:val="none" w:sz="0" w:space="0" w:color="auto"/>
        <w:left w:val="none" w:sz="0" w:space="0" w:color="auto"/>
        <w:bottom w:val="none" w:sz="0" w:space="0" w:color="auto"/>
        <w:right w:val="none" w:sz="0" w:space="0" w:color="auto"/>
      </w:divBdr>
    </w:div>
    <w:div w:id="719209099">
      <w:bodyDiv w:val="1"/>
      <w:marLeft w:val="0"/>
      <w:marRight w:val="0"/>
      <w:marTop w:val="0"/>
      <w:marBottom w:val="0"/>
      <w:divBdr>
        <w:top w:val="none" w:sz="0" w:space="0" w:color="auto"/>
        <w:left w:val="none" w:sz="0" w:space="0" w:color="auto"/>
        <w:bottom w:val="none" w:sz="0" w:space="0" w:color="auto"/>
        <w:right w:val="none" w:sz="0" w:space="0" w:color="auto"/>
      </w:divBdr>
    </w:div>
    <w:div w:id="721715120">
      <w:bodyDiv w:val="1"/>
      <w:marLeft w:val="0"/>
      <w:marRight w:val="0"/>
      <w:marTop w:val="0"/>
      <w:marBottom w:val="0"/>
      <w:divBdr>
        <w:top w:val="none" w:sz="0" w:space="0" w:color="auto"/>
        <w:left w:val="none" w:sz="0" w:space="0" w:color="auto"/>
        <w:bottom w:val="none" w:sz="0" w:space="0" w:color="auto"/>
        <w:right w:val="none" w:sz="0" w:space="0" w:color="auto"/>
      </w:divBdr>
    </w:div>
    <w:div w:id="726223268">
      <w:bodyDiv w:val="1"/>
      <w:marLeft w:val="0"/>
      <w:marRight w:val="0"/>
      <w:marTop w:val="0"/>
      <w:marBottom w:val="0"/>
      <w:divBdr>
        <w:top w:val="none" w:sz="0" w:space="0" w:color="auto"/>
        <w:left w:val="none" w:sz="0" w:space="0" w:color="auto"/>
        <w:bottom w:val="none" w:sz="0" w:space="0" w:color="auto"/>
        <w:right w:val="none" w:sz="0" w:space="0" w:color="auto"/>
      </w:divBdr>
    </w:div>
    <w:div w:id="727457521">
      <w:bodyDiv w:val="1"/>
      <w:marLeft w:val="0"/>
      <w:marRight w:val="0"/>
      <w:marTop w:val="0"/>
      <w:marBottom w:val="0"/>
      <w:divBdr>
        <w:top w:val="none" w:sz="0" w:space="0" w:color="auto"/>
        <w:left w:val="none" w:sz="0" w:space="0" w:color="auto"/>
        <w:bottom w:val="none" w:sz="0" w:space="0" w:color="auto"/>
        <w:right w:val="none" w:sz="0" w:space="0" w:color="auto"/>
      </w:divBdr>
    </w:div>
    <w:div w:id="728847729">
      <w:bodyDiv w:val="1"/>
      <w:marLeft w:val="0"/>
      <w:marRight w:val="0"/>
      <w:marTop w:val="0"/>
      <w:marBottom w:val="0"/>
      <w:divBdr>
        <w:top w:val="none" w:sz="0" w:space="0" w:color="auto"/>
        <w:left w:val="none" w:sz="0" w:space="0" w:color="auto"/>
        <w:bottom w:val="none" w:sz="0" w:space="0" w:color="auto"/>
        <w:right w:val="none" w:sz="0" w:space="0" w:color="auto"/>
      </w:divBdr>
    </w:div>
    <w:div w:id="733509496">
      <w:bodyDiv w:val="1"/>
      <w:marLeft w:val="0"/>
      <w:marRight w:val="0"/>
      <w:marTop w:val="0"/>
      <w:marBottom w:val="0"/>
      <w:divBdr>
        <w:top w:val="none" w:sz="0" w:space="0" w:color="auto"/>
        <w:left w:val="none" w:sz="0" w:space="0" w:color="auto"/>
        <w:bottom w:val="none" w:sz="0" w:space="0" w:color="auto"/>
        <w:right w:val="none" w:sz="0" w:space="0" w:color="auto"/>
      </w:divBdr>
    </w:div>
    <w:div w:id="737896132">
      <w:bodyDiv w:val="1"/>
      <w:marLeft w:val="0"/>
      <w:marRight w:val="0"/>
      <w:marTop w:val="0"/>
      <w:marBottom w:val="0"/>
      <w:divBdr>
        <w:top w:val="none" w:sz="0" w:space="0" w:color="auto"/>
        <w:left w:val="none" w:sz="0" w:space="0" w:color="auto"/>
        <w:bottom w:val="none" w:sz="0" w:space="0" w:color="auto"/>
        <w:right w:val="none" w:sz="0" w:space="0" w:color="auto"/>
      </w:divBdr>
    </w:div>
    <w:div w:id="739862386">
      <w:bodyDiv w:val="1"/>
      <w:marLeft w:val="0"/>
      <w:marRight w:val="0"/>
      <w:marTop w:val="0"/>
      <w:marBottom w:val="0"/>
      <w:divBdr>
        <w:top w:val="none" w:sz="0" w:space="0" w:color="auto"/>
        <w:left w:val="none" w:sz="0" w:space="0" w:color="auto"/>
        <w:bottom w:val="none" w:sz="0" w:space="0" w:color="auto"/>
        <w:right w:val="none" w:sz="0" w:space="0" w:color="auto"/>
      </w:divBdr>
    </w:div>
    <w:div w:id="741676871">
      <w:bodyDiv w:val="1"/>
      <w:marLeft w:val="0"/>
      <w:marRight w:val="0"/>
      <w:marTop w:val="0"/>
      <w:marBottom w:val="0"/>
      <w:divBdr>
        <w:top w:val="none" w:sz="0" w:space="0" w:color="auto"/>
        <w:left w:val="none" w:sz="0" w:space="0" w:color="auto"/>
        <w:bottom w:val="none" w:sz="0" w:space="0" w:color="auto"/>
        <w:right w:val="none" w:sz="0" w:space="0" w:color="auto"/>
      </w:divBdr>
    </w:div>
    <w:div w:id="742532448">
      <w:bodyDiv w:val="1"/>
      <w:marLeft w:val="0"/>
      <w:marRight w:val="0"/>
      <w:marTop w:val="0"/>
      <w:marBottom w:val="0"/>
      <w:divBdr>
        <w:top w:val="none" w:sz="0" w:space="0" w:color="auto"/>
        <w:left w:val="none" w:sz="0" w:space="0" w:color="auto"/>
        <w:bottom w:val="none" w:sz="0" w:space="0" w:color="auto"/>
        <w:right w:val="none" w:sz="0" w:space="0" w:color="auto"/>
      </w:divBdr>
    </w:div>
    <w:div w:id="745955599">
      <w:bodyDiv w:val="1"/>
      <w:marLeft w:val="0"/>
      <w:marRight w:val="0"/>
      <w:marTop w:val="0"/>
      <w:marBottom w:val="0"/>
      <w:divBdr>
        <w:top w:val="none" w:sz="0" w:space="0" w:color="auto"/>
        <w:left w:val="none" w:sz="0" w:space="0" w:color="auto"/>
        <w:bottom w:val="none" w:sz="0" w:space="0" w:color="auto"/>
        <w:right w:val="none" w:sz="0" w:space="0" w:color="auto"/>
      </w:divBdr>
    </w:div>
    <w:div w:id="747117215">
      <w:bodyDiv w:val="1"/>
      <w:marLeft w:val="0"/>
      <w:marRight w:val="0"/>
      <w:marTop w:val="0"/>
      <w:marBottom w:val="0"/>
      <w:divBdr>
        <w:top w:val="none" w:sz="0" w:space="0" w:color="auto"/>
        <w:left w:val="none" w:sz="0" w:space="0" w:color="auto"/>
        <w:bottom w:val="none" w:sz="0" w:space="0" w:color="auto"/>
        <w:right w:val="none" w:sz="0" w:space="0" w:color="auto"/>
      </w:divBdr>
    </w:div>
    <w:div w:id="747312589">
      <w:bodyDiv w:val="1"/>
      <w:marLeft w:val="0"/>
      <w:marRight w:val="0"/>
      <w:marTop w:val="0"/>
      <w:marBottom w:val="0"/>
      <w:divBdr>
        <w:top w:val="none" w:sz="0" w:space="0" w:color="auto"/>
        <w:left w:val="none" w:sz="0" w:space="0" w:color="auto"/>
        <w:bottom w:val="none" w:sz="0" w:space="0" w:color="auto"/>
        <w:right w:val="none" w:sz="0" w:space="0" w:color="auto"/>
      </w:divBdr>
    </w:div>
    <w:div w:id="748700861">
      <w:bodyDiv w:val="1"/>
      <w:marLeft w:val="0"/>
      <w:marRight w:val="0"/>
      <w:marTop w:val="0"/>
      <w:marBottom w:val="0"/>
      <w:divBdr>
        <w:top w:val="none" w:sz="0" w:space="0" w:color="auto"/>
        <w:left w:val="none" w:sz="0" w:space="0" w:color="auto"/>
        <w:bottom w:val="none" w:sz="0" w:space="0" w:color="auto"/>
        <w:right w:val="none" w:sz="0" w:space="0" w:color="auto"/>
      </w:divBdr>
    </w:div>
    <w:div w:id="748773461">
      <w:bodyDiv w:val="1"/>
      <w:marLeft w:val="0"/>
      <w:marRight w:val="0"/>
      <w:marTop w:val="0"/>
      <w:marBottom w:val="0"/>
      <w:divBdr>
        <w:top w:val="none" w:sz="0" w:space="0" w:color="auto"/>
        <w:left w:val="none" w:sz="0" w:space="0" w:color="auto"/>
        <w:bottom w:val="none" w:sz="0" w:space="0" w:color="auto"/>
        <w:right w:val="none" w:sz="0" w:space="0" w:color="auto"/>
      </w:divBdr>
    </w:div>
    <w:div w:id="749619301">
      <w:bodyDiv w:val="1"/>
      <w:marLeft w:val="0"/>
      <w:marRight w:val="0"/>
      <w:marTop w:val="0"/>
      <w:marBottom w:val="0"/>
      <w:divBdr>
        <w:top w:val="none" w:sz="0" w:space="0" w:color="auto"/>
        <w:left w:val="none" w:sz="0" w:space="0" w:color="auto"/>
        <w:bottom w:val="none" w:sz="0" w:space="0" w:color="auto"/>
        <w:right w:val="none" w:sz="0" w:space="0" w:color="auto"/>
      </w:divBdr>
    </w:div>
    <w:div w:id="749960779">
      <w:bodyDiv w:val="1"/>
      <w:marLeft w:val="0"/>
      <w:marRight w:val="0"/>
      <w:marTop w:val="0"/>
      <w:marBottom w:val="0"/>
      <w:divBdr>
        <w:top w:val="none" w:sz="0" w:space="0" w:color="auto"/>
        <w:left w:val="none" w:sz="0" w:space="0" w:color="auto"/>
        <w:bottom w:val="none" w:sz="0" w:space="0" w:color="auto"/>
        <w:right w:val="none" w:sz="0" w:space="0" w:color="auto"/>
      </w:divBdr>
    </w:div>
    <w:div w:id="752119746">
      <w:bodyDiv w:val="1"/>
      <w:marLeft w:val="0"/>
      <w:marRight w:val="0"/>
      <w:marTop w:val="0"/>
      <w:marBottom w:val="0"/>
      <w:divBdr>
        <w:top w:val="none" w:sz="0" w:space="0" w:color="auto"/>
        <w:left w:val="none" w:sz="0" w:space="0" w:color="auto"/>
        <w:bottom w:val="none" w:sz="0" w:space="0" w:color="auto"/>
        <w:right w:val="none" w:sz="0" w:space="0" w:color="auto"/>
      </w:divBdr>
    </w:div>
    <w:div w:id="754518928">
      <w:bodyDiv w:val="1"/>
      <w:marLeft w:val="0"/>
      <w:marRight w:val="0"/>
      <w:marTop w:val="0"/>
      <w:marBottom w:val="0"/>
      <w:divBdr>
        <w:top w:val="none" w:sz="0" w:space="0" w:color="auto"/>
        <w:left w:val="none" w:sz="0" w:space="0" w:color="auto"/>
        <w:bottom w:val="none" w:sz="0" w:space="0" w:color="auto"/>
        <w:right w:val="none" w:sz="0" w:space="0" w:color="auto"/>
      </w:divBdr>
    </w:div>
    <w:div w:id="756055919">
      <w:bodyDiv w:val="1"/>
      <w:marLeft w:val="0"/>
      <w:marRight w:val="0"/>
      <w:marTop w:val="0"/>
      <w:marBottom w:val="0"/>
      <w:divBdr>
        <w:top w:val="none" w:sz="0" w:space="0" w:color="auto"/>
        <w:left w:val="none" w:sz="0" w:space="0" w:color="auto"/>
        <w:bottom w:val="none" w:sz="0" w:space="0" w:color="auto"/>
        <w:right w:val="none" w:sz="0" w:space="0" w:color="auto"/>
      </w:divBdr>
    </w:div>
    <w:div w:id="760372803">
      <w:bodyDiv w:val="1"/>
      <w:marLeft w:val="0"/>
      <w:marRight w:val="0"/>
      <w:marTop w:val="0"/>
      <w:marBottom w:val="0"/>
      <w:divBdr>
        <w:top w:val="none" w:sz="0" w:space="0" w:color="auto"/>
        <w:left w:val="none" w:sz="0" w:space="0" w:color="auto"/>
        <w:bottom w:val="none" w:sz="0" w:space="0" w:color="auto"/>
        <w:right w:val="none" w:sz="0" w:space="0" w:color="auto"/>
      </w:divBdr>
    </w:div>
    <w:div w:id="760613451">
      <w:bodyDiv w:val="1"/>
      <w:marLeft w:val="0"/>
      <w:marRight w:val="0"/>
      <w:marTop w:val="0"/>
      <w:marBottom w:val="0"/>
      <w:divBdr>
        <w:top w:val="none" w:sz="0" w:space="0" w:color="auto"/>
        <w:left w:val="none" w:sz="0" w:space="0" w:color="auto"/>
        <w:bottom w:val="none" w:sz="0" w:space="0" w:color="auto"/>
        <w:right w:val="none" w:sz="0" w:space="0" w:color="auto"/>
      </w:divBdr>
    </w:div>
    <w:div w:id="765535552">
      <w:bodyDiv w:val="1"/>
      <w:marLeft w:val="0"/>
      <w:marRight w:val="0"/>
      <w:marTop w:val="0"/>
      <w:marBottom w:val="0"/>
      <w:divBdr>
        <w:top w:val="none" w:sz="0" w:space="0" w:color="auto"/>
        <w:left w:val="none" w:sz="0" w:space="0" w:color="auto"/>
        <w:bottom w:val="none" w:sz="0" w:space="0" w:color="auto"/>
        <w:right w:val="none" w:sz="0" w:space="0" w:color="auto"/>
      </w:divBdr>
    </w:div>
    <w:div w:id="766728202">
      <w:bodyDiv w:val="1"/>
      <w:marLeft w:val="0"/>
      <w:marRight w:val="0"/>
      <w:marTop w:val="0"/>
      <w:marBottom w:val="0"/>
      <w:divBdr>
        <w:top w:val="none" w:sz="0" w:space="0" w:color="auto"/>
        <w:left w:val="none" w:sz="0" w:space="0" w:color="auto"/>
        <w:bottom w:val="none" w:sz="0" w:space="0" w:color="auto"/>
        <w:right w:val="none" w:sz="0" w:space="0" w:color="auto"/>
      </w:divBdr>
    </w:div>
    <w:div w:id="767121239">
      <w:bodyDiv w:val="1"/>
      <w:marLeft w:val="0"/>
      <w:marRight w:val="0"/>
      <w:marTop w:val="0"/>
      <w:marBottom w:val="0"/>
      <w:divBdr>
        <w:top w:val="none" w:sz="0" w:space="0" w:color="auto"/>
        <w:left w:val="none" w:sz="0" w:space="0" w:color="auto"/>
        <w:bottom w:val="none" w:sz="0" w:space="0" w:color="auto"/>
        <w:right w:val="none" w:sz="0" w:space="0" w:color="auto"/>
      </w:divBdr>
    </w:div>
    <w:div w:id="772289861">
      <w:bodyDiv w:val="1"/>
      <w:marLeft w:val="0"/>
      <w:marRight w:val="0"/>
      <w:marTop w:val="0"/>
      <w:marBottom w:val="0"/>
      <w:divBdr>
        <w:top w:val="none" w:sz="0" w:space="0" w:color="auto"/>
        <w:left w:val="none" w:sz="0" w:space="0" w:color="auto"/>
        <w:bottom w:val="none" w:sz="0" w:space="0" w:color="auto"/>
        <w:right w:val="none" w:sz="0" w:space="0" w:color="auto"/>
      </w:divBdr>
    </w:div>
    <w:div w:id="775642000">
      <w:bodyDiv w:val="1"/>
      <w:marLeft w:val="0"/>
      <w:marRight w:val="0"/>
      <w:marTop w:val="0"/>
      <w:marBottom w:val="0"/>
      <w:divBdr>
        <w:top w:val="none" w:sz="0" w:space="0" w:color="auto"/>
        <w:left w:val="none" w:sz="0" w:space="0" w:color="auto"/>
        <w:bottom w:val="none" w:sz="0" w:space="0" w:color="auto"/>
        <w:right w:val="none" w:sz="0" w:space="0" w:color="auto"/>
      </w:divBdr>
    </w:div>
    <w:div w:id="777020660">
      <w:bodyDiv w:val="1"/>
      <w:marLeft w:val="0"/>
      <w:marRight w:val="0"/>
      <w:marTop w:val="0"/>
      <w:marBottom w:val="0"/>
      <w:divBdr>
        <w:top w:val="none" w:sz="0" w:space="0" w:color="auto"/>
        <w:left w:val="none" w:sz="0" w:space="0" w:color="auto"/>
        <w:bottom w:val="none" w:sz="0" w:space="0" w:color="auto"/>
        <w:right w:val="none" w:sz="0" w:space="0" w:color="auto"/>
      </w:divBdr>
    </w:div>
    <w:div w:id="778372942">
      <w:bodyDiv w:val="1"/>
      <w:marLeft w:val="0"/>
      <w:marRight w:val="0"/>
      <w:marTop w:val="0"/>
      <w:marBottom w:val="0"/>
      <w:divBdr>
        <w:top w:val="none" w:sz="0" w:space="0" w:color="auto"/>
        <w:left w:val="none" w:sz="0" w:space="0" w:color="auto"/>
        <w:bottom w:val="none" w:sz="0" w:space="0" w:color="auto"/>
        <w:right w:val="none" w:sz="0" w:space="0" w:color="auto"/>
      </w:divBdr>
    </w:div>
    <w:div w:id="781846118">
      <w:bodyDiv w:val="1"/>
      <w:marLeft w:val="0"/>
      <w:marRight w:val="0"/>
      <w:marTop w:val="0"/>
      <w:marBottom w:val="0"/>
      <w:divBdr>
        <w:top w:val="none" w:sz="0" w:space="0" w:color="auto"/>
        <w:left w:val="none" w:sz="0" w:space="0" w:color="auto"/>
        <w:bottom w:val="none" w:sz="0" w:space="0" w:color="auto"/>
        <w:right w:val="none" w:sz="0" w:space="0" w:color="auto"/>
      </w:divBdr>
    </w:div>
    <w:div w:id="782699128">
      <w:bodyDiv w:val="1"/>
      <w:marLeft w:val="0"/>
      <w:marRight w:val="0"/>
      <w:marTop w:val="0"/>
      <w:marBottom w:val="0"/>
      <w:divBdr>
        <w:top w:val="none" w:sz="0" w:space="0" w:color="auto"/>
        <w:left w:val="none" w:sz="0" w:space="0" w:color="auto"/>
        <w:bottom w:val="none" w:sz="0" w:space="0" w:color="auto"/>
        <w:right w:val="none" w:sz="0" w:space="0" w:color="auto"/>
      </w:divBdr>
    </w:div>
    <w:div w:id="783232042">
      <w:bodyDiv w:val="1"/>
      <w:marLeft w:val="0"/>
      <w:marRight w:val="0"/>
      <w:marTop w:val="0"/>
      <w:marBottom w:val="0"/>
      <w:divBdr>
        <w:top w:val="none" w:sz="0" w:space="0" w:color="auto"/>
        <w:left w:val="none" w:sz="0" w:space="0" w:color="auto"/>
        <w:bottom w:val="none" w:sz="0" w:space="0" w:color="auto"/>
        <w:right w:val="none" w:sz="0" w:space="0" w:color="auto"/>
      </w:divBdr>
    </w:div>
    <w:div w:id="785777162">
      <w:bodyDiv w:val="1"/>
      <w:marLeft w:val="0"/>
      <w:marRight w:val="0"/>
      <w:marTop w:val="0"/>
      <w:marBottom w:val="0"/>
      <w:divBdr>
        <w:top w:val="none" w:sz="0" w:space="0" w:color="auto"/>
        <w:left w:val="none" w:sz="0" w:space="0" w:color="auto"/>
        <w:bottom w:val="none" w:sz="0" w:space="0" w:color="auto"/>
        <w:right w:val="none" w:sz="0" w:space="0" w:color="auto"/>
      </w:divBdr>
    </w:div>
    <w:div w:id="786318172">
      <w:bodyDiv w:val="1"/>
      <w:marLeft w:val="0"/>
      <w:marRight w:val="0"/>
      <w:marTop w:val="0"/>
      <w:marBottom w:val="0"/>
      <w:divBdr>
        <w:top w:val="none" w:sz="0" w:space="0" w:color="auto"/>
        <w:left w:val="none" w:sz="0" w:space="0" w:color="auto"/>
        <w:bottom w:val="none" w:sz="0" w:space="0" w:color="auto"/>
        <w:right w:val="none" w:sz="0" w:space="0" w:color="auto"/>
      </w:divBdr>
    </w:div>
    <w:div w:id="787817514">
      <w:bodyDiv w:val="1"/>
      <w:marLeft w:val="0"/>
      <w:marRight w:val="0"/>
      <w:marTop w:val="0"/>
      <w:marBottom w:val="0"/>
      <w:divBdr>
        <w:top w:val="none" w:sz="0" w:space="0" w:color="auto"/>
        <w:left w:val="none" w:sz="0" w:space="0" w:color="auto"/>
        <w:bottom w:val="none" w:sz="0" w:space="0" w:color="auto"/>
        <w:right w:val="none" w:sz="0" w:space="0" w:color="auto"/>
      </w:divBdr>
    </w:div>
    <w:div w:id="789665045">
      <w:bodyDiv w:val="1"/>
      <w:marLeft w:val="0"/>
      <w:marRight w:val="0"/>
      <w:marTop w:val="0"/>
      <w:marBottom w:val="0"/>
      <w:divBdr>
        <w:top w:val="none" w:sz="0" w:space="0" w:color="auto"/>
        <w:left w:val="none" w:sz="0" w:space="0" w:color="auto"/>
        <w:bottom w:val="none" w:sz="0" w:space="0" w:color="auto"/>
        <w:right w:val="none" w:sz="0" w:space="0" w:color="auto"/>
      </w:divBdr>
    </w:div>
    <w:div w:id="789863420">
      <w:bodyDiv w:val="1"/>
      <w:marLeft w:val="0"/>
      <w:marRight w:val="0"/>
      <w:marTop w:val="0"/>
      <w:marBottom w:val="0"/>
      <w:divBdr>
        <w:top w:val="none" w:sz="0" w:space="0" w:color="auto"/>
        <w:left w:val="none" w:sz="0" w:space="0" w:color="auto"/>
        <w:bottom w:val="none" w:sz="0" w:space="0" w:color="auto"/>
        <w:right w:val="none" w:sz="0" w:space="0" w:color="auto"/>
      </w:divBdr>
    </w:div>
    <w:div w:id="790125595">
      <w:bodyDiv w:val="1"/>
      <w:marLeft w:val="0"/>
      <w:marRight w:val="0"/>
      <w:marTop w:val="0"/>
      <w:marBottom w:val="0"/>
      <w:divBdr>
        <w:top w:val="none" w:sz="0" w:space="0" w:color="auto"/>
        <w:left w:val="none" w:sz="0" w:space="0" w:color="auto"/>
        <w:bottom w:val="none" w:sz="0" w:space="0" w:color="auto"/>
        <w:right w:val="none" w:sz="0" w:space="0" w:color="auto"/>
      </w:divBdr>
    </w:div>
    <w:div w:id="790587925">
      <w:bodyDiv w:val="1"/>
      <w:marLeft w:val="0"/>
      <w:marRight w:val="0"/>
      <w:marTop w:val="0"/>
      <w:marBottom w:val="0"/>
      <w:divBdr>
        <w:top w:val="none" w:sz="0" w:space="0" w:color="auto"/>
        <w:left w:val="none" w:sz="0" w:space="0" w:color="auto"/>
        <w:bottom w:val="none" w:sz="0" w:space="0" w:color="auto"/>
        <w:right w:val="none" w:sz="0" w:space="0" w:color="auto"/>
      </w:divBdr>
    </w:div>
    <w:div w:id="792287170">
      <w:bodyDiv w:val="1"/>
      <w:marLeft w:val="0"/>
      <w:marRight w:val="0"/>
      <w:marTop w:val="0"/>
      <w:marBottom w:val="0"/>
      <w:divBdr>
        <w:top w:val="none" w:sz="0" w:space="0" w:color="auto"/>
        <w:left w:val="none" w:sz="0" w:space="0" w:color="auto"/>
        <w:bottom w:val="none" w:sz="0" w:space="0" w:color="auto"/>
        <w:right w:val="none" w:sz="0" w:space="0" w:color="auto"/>
      </w:divBdr>
    </w:div>
    <w:div w:id="793014515">
      <w:bodyDiv w:val="1"/>
      <w:marLeft w:val="0"/>
      <w:marRight w:val="0"/>
      <w:marTop w:val="0"/>
      <w:marBottom w:val="0"/>
      <w:divBdr>
        <w:top w:val="none" w:sz="0" w:space="0" w:color="auto"/>
        <w:left w:val="none" w:sz="0" w:space="0" w:color="auto"/>
        <w:bottom w:val="none" w:sz="0" w:space="0" w:color="auto"/>
        <w:right w:val="none" w:sz="0" w:space="0" w:color="auto"/>
      </w:divBdr>
    </w:div>
    <w:div w:id="793475504">
      <w:bodyDiv w:val="1"/>
      <w:marLeft w:val="0"/>
      <w:marRight w:val="0"/>
      <w:marTop w:val="0"/>
      <w:marBottom w:val="0"/>
      <w:divBdr>
        <w:top w:val="none" w:sz="0" w:space="0" w:color="auto"/>
        <w:left w:val="none" w:sz="0" w:space="0" w:color="auto"/>
        <w:bottom w:val="none" w:sz="0" w:space="0" w:color="auto"/>
        <w:right w:val="none" w:sz="0" w:space="0" w:color="auto"/>
      </w:divBdr>
    </w:div>
    <w:div w:id="799690255">
      <w:bodyDiv w:val="1"/>
      <w:marLeft w:val="0"/>
      <w:marRight w:val="0"/>
      <w:marTop w:val="0"/>
      <w:marBottom w:val="0"/>
      <w:divBdr>
        <w:top w:val="none" w:sz="0" w:space="0" w:color="auto"/>
        <w:left w:val="none" w:sz="0" w:space="0" w:color="auto"/>
        <w:bottom w:val="none" w:sz="0" w:space="0" w:color="auto"/>
        <w:right w:val="none" w:sz="0" w:space="0" w:color="auto"/>
      </w:divBdr>
    </w:div>
    <w:div w:id="799811322">
      <w:bodyDiv w:val="1"/>
      <w:marLeft w:val="0"/>
      <w:marRight w:val="0"/>
      <w:marTop w:val="0"/>
      <w:marBottom w:val="0"/>
      <w:divBdr>
        <w:top w:val="none" w:sz="0" w:space="0" w:color="auto"/>
        <w:left w:val="none" w:sz="0" w:space="0" w:color="auto"/>
        <w:bottom w:val="none" w:sz="0" w:space="0" w:color="auto"/>
        <w:right w:val="none" w:sz="0" w:space="0" w:color="auto"/>
      </w:divBdr>
    </w:div>
    <w:div w:id="801727357">
      <w:bodyDiv w:val="1"/>
      <w:marLeft w:val="0"/>
      <w:marRight w:val="0"/>
      <w:marTop w:val="0"/>
      <w:marBottom w:val="0"/>
      <w:divBdr>
        <w:top w:val="none" w:sz="0" w:space="0" w:color="auto"/>
        <w:left w:val="none" w:sz="0" w:space="0" w:color="auto"/>
        <w:bottom w:val="none" w:sz="0" w:space="0" w:color="auto"/>
        <w:right w:val="none" w:sz="0" w:space="0" w:color="auto"/>
      </w:divBdr>
    </w:div>
    <w:div w:id="802431523">
      <w:bodyDiv w:val="1"/>
      <w:marLeft w:val="0"/>
      <w:marRight w:val="0"/>
      <w:marTop w:val="0"/>
      <w:marBottom w:val="0"/>
      <w:divBdr>
        <w:top w:val="none" w:sz="0" w:space="0" w:color="auto"/>
        <w:left w:val="none" w:sz="0" w:space="0" w:color="auto"/>
        <w:bottom w:val="none" w:sz="0" w:space="0" w:color="auto"/>
        <w:right w:val="none" w:sz="0" w:space="0" w:color="auto"/>
      </w:divBdr>
    </w:div>
    <w:div w:id="803082552">
      <w:bodyDiv w:val="1"/>
      <w:marLeft w:val="0"/>
      <w:marRight w:val="0"/>
      <w:marTop w:val="0"/>
      <w:marBottom w:val="0"/>
      <w:divBdr>
        <w:top w:val="none" w:sz="0" w:space="0" w:color="auto"/>
        <w:left w:val="none" w:sz="0" w:space="0" w:color="auto"/>
        <w:bottom w:val="none" w:sz="0" w:space="0" w:color="auto"/>
        <w:right w:val="none" w:sz="0" w:space="0" w:color="auto"/>
      </w:divBdr>
    </w:div>
    <w:div w:id="803934294">
      <w:bodyDiv w:val="1"/>
      <w:marLeft w:val="0"/>
      <w:marRight w:val="0"/>
      <w:marTop w:val="0"/>
      <w:marBottom w:val="0"/>
      <w:divBdr>
        <w:top w:val="none" w:sz="0" w:space="0" w:color="auto"/>
        <w:left w:val="none" w:sz="0" w:space="0" w:color="auto"/>
        <w:bottom w:val="none" w:sz="0" w:space="0" w:color="auto"/>
        <w:right w:val="none" w:sz="0" w:space="0" w:color="auto"/>
      </w:divBdr>
    </w:div>
    <w:div w:id="812677660">
      <w:bodyDiv w:val="1"/>
      <w:marLeft w:val="0"/>
      <w:marRight w:val="0"/>
      <w:marTop w:val="0"/>
      <w:marBottom w:val="0"/>
      <w:divBdr>
        <w:top w:val="none" w:sz="0" w:space="0" w:color="auto"/>
        <w:left w:val="none" w:sz="0" w:space="0" w:color="auto"/>
        <w:bottom w:val="none" w:sz="0" w:space="0" w:color="auto"/>
        <w:right w:val="none" w:sz="0" w:space="0" w:color="auto"/>
      </w:divBdr>
    </w:div>
    <w:div w:id="814832528">
      <w:bodyDiv w:val="1"/>
      <w:marLeft w:val="0"/>
      <w:marRight w:val="0"/>
      <w:marTop w:val="0"/>
      <w:marBottom w:val="0"/>
      <w:divBdr>
        <w:top w:val="none" w:sz="0" w:space="0" w:color="auto"/>
        <w:left w:val="none" w:sz="0" w:space="0" w:color="auto"/>
        <w:bottom w:val="none" w:sz="0" w:space="0" w:color="auto"/>
        <w:right w:val="none" w:sz="0" w:space="0" w:color="auto"/>
      </w:divBdr>
    </w:div>
    <w:div w:id="814953157">
      <w:bodyDiv w:val="1"/>
      <w:marLeft w:val="0"/>
      <w:marRight w:val="0"/>
      <w:marTop w:val="0"/>
      <w:marBottom w:val="0"/>
      <w:divBdr>
        <w:top w:val="none" w:sz="0" w:space="0" w:color="auto"/>
        <w:left w:val="none" w:sz="0" w:space="0" w:color="auto"/>
        <w:bottom w:val="none" w:sz="0" w:space="0" w:color="auto"/>
        <w:right w:val="none" w:sz="0" w:space="0" w:color="auto"/>
      </w:divBdr>
    </w:div>
    <w:div w:id="816145029">
      <w:bodyDiv w:val="1"/>
      <w:marLeft w:val="0"/>
      <w:marRight w:val="0"/>
      <w:marTop w:val="0"/>
      <w:marBottom w:val="0"/>
      <w:divBdr>
        <w:top w:val="none" w:sz="0" w:space="0" w:color="auto"/>
        <w:left w:val="none" w:sz="0" w:space="0" w:color="auto"/>
        <w:bottom w:val="none" w:sz="0" w:space="0" w:color="auto"/>
        <w:right w:val="none" w:sz="0" w:space="0" w:color="auto"/>
      </w:divBdr>
    </w:div>
    <w:div w:id="818232076">
      <w:bodyDiv w:val="1"/>
      <w:marLeft w:val="0"/>
      <w:marRight w:val="0"/>
      <w:marTop w:val="0"/>
      <w:marBottom w:val="0"/>
      <w:divBdr>
        <w:top w:val="none" w:sz="0" w:space="0" w:color="auto"/>
        <w:left w:val="none" w:sz="0" w:space="0" w:color="auto"/>
        <w:bottom w:val="none" w:sz="0" w:space="0" w:color="auto"/>
        <w:right w:val="none" w:sz="0" w:space="0" w:color="auto"/>
      </w:divBdr>
    </w:div>
    <w:div w:id="818612069">
      <w:bodyDiv w:val="1"/>
      <w:marLeft w:val="0"/>
      <w:marRight w:val="0"/>
      <w:marTop w:val="0"/>
      <w:marBottom w:val="0"/>
      <w:divBdr>
        <w:top w:val="none" w:sz="0" w:space="0" w:color="auto"/>
        <w:left w:val="none" w:sz="0" w:space="0" w:color="auto"/>
        <w:bottom w:val="none" w:sz="0" w:space="0" w:color="auto"/>
        <w:right w:val="none" w:sz="0" w:space="0" w:color="auto"/>
      </w:divBdr>
    </w:div>
    <w:div w:id="819075282">
      <w:bodyDiv w:val="1"/>
      <w:marLeft w:val="0"/>
      <w:marRight w:val="0"/>
      <w:marTop w:val="0"/>
      <w:marBottom w:val="0"/>
      <w:divBdr>
        <w:top w:val="none" w:sz="0" w:space="0" w:color="auto"/>
        <w:left w:val="none" w:sz="0" w:space="0" w:color="auto"/>
        <w:bottom w:val="none" w:sz="0" w:space="0" w:color="auto"/>
        <w:right w:val="none" w:sz="0" w:space="0" w:color="auto"/>
      </w:divBdr>
    </w:div>
    <w:div w:id="820583739">
      <w:bodyDiv w:val="1"/>
      <w:marLeft w:val="0"/>
      <w:marRight w:val="0"/>
      <w:marTop w:val="0"/>
      <w:marBottom w:val="0"/>
      <w:divBdr>
        <w:top w:val="none" w:sz="0" w:space="0" w:color="auto"/>
        <w:left w:val="none" w:sz="0" w:space="0" w:color="auto"/>
        <w:bottom w:val="none" w:sz="0" w:space="0" w:color="auto"/>
        <w:right w:val="none" w:sz="0" w:space="0" w:color="auto"/>
      </w:divBdr>
    </w:div>
    <w:div w:id="822505812">
      <w:bodyDiv w:val="1"/>
      <w:marLeft w:val="0"/>
      <w:marRight w:val="0"/>
      <w:marTop w:val="0"/>
      <w:marBottom w:val="0"/>
      <w:divBdr>
        <w:top w:val="none" w:sz="0" w:space="0" w:color="auto"/>
        <w:left w:val="none" w:sz="0" w:space="0" w:color="auto"/>
        <w:bottom w:val="none" w:sz="0" w:space="0" w:color="auto"/>
        <w:right w:val="none" w:sz="0" w:space="0" w:color="auto"/>
      </w:divBdr>
    </w:div>
    <w:div w:id="826096458">
      <w:bodyDiv w:val="1"/>
      <w:marLeft w:val="0"/>
      <w:marRight w:val="0"/>
      <w:marTop w:val="0"/>
      <w:marBottom w:val="0"/>
      <w:divBdr>
        <w:top w:val="none" w:sz="0" w:space="0" w:color="auto"/>
        <w:left w:val="none" w:sz="0" w:space="0" w:color="auto"/>
        <w:bottom w:val="none" w:sz="0" w:space="0" w:color="auto"/>
        <w:right w:val="none" w:sz="0" w:space="0" w:color="auto"/>
      </w:divBdr>
    </w:div>
    <w:div w:id="827787364">
      <w:bodyDiv w:val="1"/>
      <w:marLeft w:val="0"/>
      <w:marRight w:val="0"/>
      <w:marTop w:val="0"/>
      <w:marBottom w:val="0"/>
      <w:divBdr>
        <w:top w:val="none" w:sz="0" w:space="0" w:color="auto"/>
        <w:left w:val="none" w:sz="0" w:space="0" w:color="auto"/>
        <w:bottom w:val="none" w:sz="0" w:space="0" w:color="auto"/>
        <w:right w:val="none" w:sz="0" w:space="0" w:color="auto"/>
      </w:divBdr>
    </w:div>
    <w:div w:id="830872409">
      <w:bodyDiv w:val="1"/>
      <w:marLeft w:val="0"/>
      <w:marRight w:val="0"/>
      <w:marTop w:val="0"/>
      <w:marBottom w:val="0"/>
      <w:divBdr>
        <w:top w:val="none" w:sz="0" w:space="0" w:color="auto"/>
        <w:left w:val="none" w:sz="0" w:space="0" w:color="auto"/>
        <w:bottom w:val="none" w:sz="0" w:space="0" w:color="auto"/>
        <w:right w:val="none" w:sz="0" w:space="0" w:color="auto"/>
      </w:divBdr>
    </w:div>
    <w:div w:id="832912236">
      <w:bodyDiv w:val="1"/>
      <w:marLeft w:val="0"/>
      <w:marRight w:val="0"/>
      <w:marTop w:val="0"/>
      <w:marBottom w:val="0"/>
      <w:divBdr>
        <w:top w:val="none" w:sz="0" w:space="0" w:color="auto"/>
        <w:left w:val="none" w:sz="0" w:space="0" w:color="auto"/>
        <w:bottom w:val="none" w:sz="0" w:space="0" w:color="auto"/>
        <w:right w:val="none" w:sz="0" w:space="0" w:color="auto"/>
      </w:divBdr>
    </w:div>
    <w:div w:id="832994516">
      <w:bodyDiv w:val="1"/>
      <w:marLeft w:val="0"/>
      <w:marRight w:val="0"/>
      <w:marTop w:val="0"/>
      <w:marBottom w:val="0"/>
      <w:divBdr>
        <w:top w:val="none" w:sz="0" w:space="0" w:color="auto"/>
        <w:left w:val="none" w:sz="0" w:space="0" w:color="auto"/>
        <w:bottom w:val="none" w:sz="0" w:space="0" w:color="auto"/>
        <w:right w:val="none" w:sz="0" w:space="0" w:color="auto"/>
      </w:divBdr>
    </w:div>
    <w:div w:id="835455530">
      <w:bodyDiv w:val="1"/>
      <w:marLeft w:val="0"/>
      <w:marRight w:val="0"/>
      <w:marTop w:val="0"/>
      <w:marBottom w:val="0"/>
      <w:divBdr>
        <w:top w:val="none" w:sz="0" w:space="0" w:color="auto"/>
        <w:left w:val="none" w:sz="0" w:space="0" w:color="auto"/>
        <w:bottom w:val="none" w:sz="0" w:space="0" w:color="auto"/>
        <w:right w:val="none" w:sz="0" w:space="0" w:color="auto"/>
      </w:divBdr>
    </w:div>
    <w:div w:id="836772044">
      <w:bodyDiv w:val="1"/>
      <w:marLeft w:val="0"/>
      <w:marRight w:val="0"/>
      <w:marTop w:val="0"/>
      <w:marBottom w:val="0"/>
      <w:divBdr>
        <w:top w:val="none" w:sz="0" w:space="0" w:color="auto"/>
        <w:left w:val="none" w:sz="0" w:space="0" w:color="auto"/>
        <w:bottom w:val="none" w:sz="0" w:space="0" w:color="auto"/>
        <w:right w:val="none" w:sz="0" w:space="0" w:color="auto"/>
      </w:divBdr>
    </w:div>
    <w:div w:id="846408302">
      <w:bodyDiv w:val="1"/>
      <w:marLeft w:val="0"/>
      <w:marRight w:val="0"/>
      <w:marTop w:val="0"/>
      <w:marBottom w:val="0"/>
      <w:divBdr>
        <w:top w:val="none" w:sz="0" w:space="0" w:color="auto"/>
        <w:left w:val="none" w:sz="0" w:space="0" w:color="auto"/>
        <w:bottom w:val="none" w:sz="0" w:space="0" w:color="auto"/>
        <w:right w:val="none" w:sz="0" w:space="0" w:color="auto"/>
      </w:divBdr>
    </w:div>
    <w:div w:id="847476727">
      <w:bodyDiv w:val="1"/>
      <w:marLeft w:val="0"/>
      <w:marRight w:val="0"/>
      <w:marTop w:val="0"/>
      <w:marBottom w:val="0"/>
      <w:divBdr>
        <w:top w:val="none" w:sz="0" w:space="0" w:color="auto"/>
        <w:left w:val="none" w:sz="0" w:space="0" w:color="auto"/>
        <w:bottom w:val="none" w:sz="0" w:space="0" w:color="auto"/>
        <w:right w:val="none" w:sz="0" w:space="0" w:color="auto"/>
      </w:divBdr>
    </w:div>
    <w:div w:id="849679519">
      <w:bodyDiv w:val="1"/>
      <w:marLeft w:val="0"/>
      <w:marRight w:val="0"/>
      <w:marTop w:val="0"/>
      <w:marBottom w:val="0"/>
      <w:divBdr>
        <w:top w:val="none" w:sz="0" w:space="0" w:color="auto"/>
        <w:left w:val="none" w:sz="0" w:space="0" w:color="auto"/>
        <w:bottom w:val="none" w:sz="0" w:space="0" w:color="auto"/>
        <w:right w:val="none" w:sz="0" w:space="0" w:color="auto"/>
      </w:divBdr>
    </w:div>
    <w:div w:id="850533827">
      <w:bodyDiv w:val="1"/>
      <w:marLeft w:val="0"/>
      <w:marRight w:val="0"/>
      <w:marTop w:val="0"/>
      <w:marBottom w:val="0"/>
      <w:divBdr>
        <w:top w:val="none" w:sz="0" w:space="0" w:color="auto"/>
        <w:left w:val="none" w:sz="0" w:space="0" w:color="auto"/>
        <w:bottom w:val="none" w:sz="0" w:space="0" w:color="auto"/>
        <w:right w:val="none" w:sz="0" w:space="0" w:color="auto"/>
      </w:divBdr>
    </w:div>
    <w:div w:id="850608744">
      <w:bodyDiv w:val="1"/>
      <w:marLeft w:val="0"/>
      <w:marRight w:val="0"/>
      <w:marTop w:val="0"/>
      <w:marBottom w:val="0"/>
      <w:divBdr>
        <w:top w:val="none" w:sz="0" w:space="0" w:color="auto"/>
        <w:left w:val="none" w:sz="0" w:space="0" w:color="auto"/>
        <w:bottom w:val="none" w:sz="0" w:space="0" w:color="auto"/>
        <w:right w:val="none" w:sz="0" w:space="0" w:color="auto"/>
      </w:divBdr>
    </w:div>
    <w:div w:id="853569260">
      <w:bodyDiv w:val="1"/>
      <w:marLeft w:val="0"/>
      <w:marRight w:val="0"/>
      <w:marTop w:val="0"/>
      <w:marBottom w:val="0"/>
      <w:divBdr>
        <w:top w:val="none" w:sz="0" w:space="0" w:color="auto"/>
        <w:left w:val="none" w:sz="0" w:space="0" w:color="auto"/>
        <w:bottom w:val="none" w:sz="0" w:space="0" w:color="auto"/>
        <w:right w:val="none" w:sz="0" w:space="0" w:color="auto"/>
      </w:divBdr>
    </w:div>
    <w:div w:id="854419406">
      <w:bodyDiv w:val="1"/>
      <w:marLeft w:val="0"/>
      <w:marRight w:val="0"/>
      <w:marTop w:val="0"/>
      <w:marBottom w:val="0"/>
      <w:divBdr>
        <w:top w:val="none" w:sz="0" w:space="0" w:color="auto"/>
        <w:left w:val="none" w:sz="0" w:space="0" w:color="auto"/>
        <w:bottom w:val="none" w:sz="0" w:space="0" w:color="auto"/>
        <w:right w:val="none" w:sz="0" w:space="0" w:color="auto"/>
      </w:divBdr>
    </w:div>
    <w:div w:id="858663963">
      <w:bodyDiv w:val="1"/>
      <w:marLeft w:val="0"/>
      <w:marRight w:val="0"/>
      <w:marTop w:val="0"/>
      <w:marBottom w:val="0"/>
      <w:divBdr>
        <w:top w:val="none" w:sz="0" w:space="0" w:color="auto"/>
        <w:left w:val="none" w:sz="0" w:space="0" w:color="auto"/>
        <w:bottom w:val="none" w:sz="0" w:space="0" w:color="auto"/>
        <w:right w:val="none" w:sz="0" w:space="0" w:color="auto"/>
      </w:divBdr>
    </w:div>
    <w:div w:id="860506547">
      <w:bodyDiv w:val="1"/>
      <w:marLeft w:val="0"/>
      <w:marRight w:val="0"/>
      <w:marTop w:val="0"/>
      <w:marBottom w:val="0"/>
      <w:divBdr>
        <w:top w:val="none" w:sz="0" w:space="0" w:color="auto"/>
        <w:left w:val="none" w:sz="0" w:space="0" w:color="auto"/>
        <w:bottom w:val="none" w:sz="0" w:space="0" w:color="auto"/>
        <w:right w:val="none" w:sz="0" w:space="0" w:color="auto"/>
      </w:divBdr>
    </w:div>
    <w:div w:id="864751765">
      <w:bodyDiv w:val="1"/>
      <w:marLeft w:val="0"/>
      <w:marRight w:val="0"/>
      <w:marTop w:val="0"/>
      <w:marBottom w:val="0"/>
      <w:divBdr>
        <w:top w:val="none" w:sz="0" w:space="0" w:color="auto"/>
        <w:left w:val="none" w:sz="0" w:space="0" w:color="auto"/>
        <w:bottom w:val="none" w:sz="0" w:space="0" w:color="auto"/>
        <w:right w:val="none" w:sz="0" w:space="0" w:color="auto"/>
      </w:divBdr>
    </w:div>
    <w:div w:id="871915929">
      <w:bodyDiv w:val="1"/>
      <w:marLeft w:val="0"/>
      <w:marRight w:val="0"/>
      <w:marTop w:val="0"/>
      <w:marBottom w:val="0"/>
      <w:divBdr>
        <w:top w:val="none" w:sz="0" w:space="0" w:color="auto"/>
        <w:left w:val="none" w:sz="0" w:space="0" w:color="auto"/>
        <w:bottom w:val="none" w:sz="0" w:space="0" w:color="auto"/>
        <w:right w:val="none" w:sz="0" w:space="0" w:color="auto"/>
      </w:divBdr>
    </w:div>
    <w:div w:id="875310652">
      <w:bodyDiv w:val="1"/>
      <w:marLeft w:val="0"/>
      <w:marRight w:val="0"/>
      <w:marTop w:val="0"/>
      <w:marBottom w:val="0"/>
      <w:divBdr>
        <w:top w:val="none" w:sz="0" w:space="0" w:color="auto"/>
        <w:left w:val="none" w:sz="0" w:space="0" w:color="auto"/>
        <w:bottom w:val="none" w:sz="0" w:space="0" w:color="auto"/>
        <w:right w:val="none" w:sz="0" w:space="0" w:color="auto"/>
      </w:divBdr>
    </w:div>
    <w:div w:id="878778913">
      <w:bodyDiv w:val="1"/>
      <w:marLeft w:val="0"/>
      <w:marRight w:val="0"/>
      <w:marTop w:val="0"/>
      <w:marBottom w:val="0"/>
      <w:divBdr>
        <w:top w:val="none" w:sz="0" w:space="0" w:color="auto"/>
        <w:left w:val="none" w:sz="0" w:space="0" w:color="auto"/>
        <w:bottom w:val="none" w:sz="0" w:space="0" w:color="auto"/>
        <w:right w:val="none" w:sz="0" w:space="0" w:color="auto"/>
      </w:divBdr>
    </w:div>
    <w:div w:id="879129072">
      <w:bodyDiv w:val="1"/>
      <w:marLeft w:val="0"/>
      <w:marRight w:val="0"/>
      <w:marTop w:val="0"/>
      <w:marBottom w:val="0"/>
      <w:divBdr>
        <w:top w:val="none" w:sz="0" w:space="0" w:color="auto"/>
        <w:left w:val="none" w:sz="0" w:space="0" w:color="auto"/>
        <w:bottom w:val="none" w:sz="0" w:space="0" w:color="auto"/>
        <w:right w:val="none" w:sz="0" w:space="0" w:color="auto"/>
      </w:divBdr>
    </w:div>
    <w:div w:id="884173212">
      <w:bodyDiv w:val="1"/>
      <w:marLeft w:val="0"/>
      <w:marRight w:val="0"/>
      <w:marTop w:val="0"/>
      <w:marBottom w:val="0"/>
      <w:divBdr>
        <w:top w:val="none" w:sz="0" w:space="0" w:color="auto"/>
        <w:left w:val="none" w:sz="0" w:space="0" w:color="auto"/>
        <w:bottom w:val="none" w:sz="0" w:space="0" w:color="auto"/>
        <w:right w:val="none" w:sz="0" w:space="0" w:color="auto"/>
      </w:divBdr>
    </w:div>
    <w:div w:id="887180507">
      <w:bodyDiv w:val="1"/>
      <w:marLeft w:val="0"/>
      <w:marRight w:val="0"/>
      <w:marTop w:val="0"/>
      <w:marBottom w:val="0"/>
      <w:divBdr>
        <w:top w:val="none" w:sz="0" w:space="0" w:color="auto"/>
        <w:left w:val="none" w:sz="0" w:space="0" w:color="auto"/>
        <w:bottom w:val="none" w:sz="0" w:space="0" w:color="auto"/>
        <w:right w:val="none" w:sz="0" w:space="0" w:color="auto"/>
      </w:divBdr>
    </w:div>
    <w:div w:id="890653527">
      <w:bodyDiv w:val="1"/>
      <w:marLeft w:val="0"/>
      <w:marRight w:val="0"/>
      <w:marTop w:val="0"/>
      <w:marBottom w:val="0"/>
      <w:divBdr>
        <w:top w:val="none" w:sz="0" w:space="0" w:color="auto"/>
        <w:left w:val="none" w:sz="0" w:space="0" w:color="auto"/>
        <w:bottom w:val="none" w:sz="0" w:space="0" w:color="auto"/>
        <w:right w:val="none" w:sz="0" w:space="0" w:color="auto"/>
      </w:divBdr>
    </w:div>
    <w:div w:id="891649630">
      <w:bodyDiv w:val="1"/>
      <w:marLeft w:val="0"/>
      <w:marRight w:val="0"/>
      <w:marTop w:val="0"/>
      <w:marBottom w:val="0"/>
      <w:divBdr>
        <w:top w:val="none" w:sz="0" w:space="0" w:color="auto"/>
        <w:left w:val="none" w:sz="0" w:space="0" w:color="auto"/>
        <w:bottom w:val="none" w:sz="0" w:space="0" w:color="auto"/>
        <w:right w:val="none" w:sz="0" w:space="0" w:color="auto"/>
      </w:divBdr>
    </w:div>
    <w:div w:id="895044723">
      <w:bodyDiv w:val="1"/>
      <w:marLeft w:val="0"/>
      <w:marRight w:val="0"/>
      <w:marTop w:val="0"/>
      <w:marBottom w:val="0"/>
      <w:divBdr>
        <w:top w:val="none" w:sz="0" w:space="0" w:color="auto"/>
        <w:left w:val="none" w:sz="0" w:space="0" w:color="auto"/>
        <w:bottom w:val="none" w:sz="0" w:space="0" w:color="auto"/>
        <w:right w:val="none" w:sz="0" w:space="0" w:color="auto"/>
      </w:divBdr>
    </w:div>
    <w:div w:id="898319782">
      <w:bodyDiv w:val="1"/>
      <w:marLeft w:val="0"/>
      <w:marRight w:val="0"/>
      <w:marTop w:val="0"/>
      <w:marBottom w:val="0"/>
      <w:divBdr>
        <w:top w:val="none" w:sz="0" w:space="0" w:color="auto"/>
        <w:left w:val="none" w:sz="0" w:space="0" w:color="auto"/>
        <w:bottom w:val="none" w:sz="0" w:space="0" w:color="auto"/>
        <w:right w:val="none" w:sz="0" w:space="0" w:color="auto"/>
      </w:divBdr>
    </w:div>
    <w:div w:id="898899734">
      <w:bodyDiv w:val="1"/>
      <w:marLeft w:val="0"/>
      <w:marRight w:val="0"/>
      <w:marTop w:val="0"/>
      <w:marBottom w:val="0"/>
      <w:divBdr>
        <w:top w:val="none" w:sz="0" w:space="0" w:color="auto"/>
        <w:left w:val="none" w:sz="0" w:space="0" w:color="auto"/>
        <w:bottom w:val="none" w:sz="0" w:space="0" w:color="auto"/>
        <w:right w:val="none" w:sz="0" w:space="0" w:color="auto"/>
      </w:divBdr>
    </w:div>
    <w:div w:id="900023893">
      <w:bodyDiv w:val="1"/>
      <w:marLeft w:val="0"/>
      <w:marRight w:val="0"/>
      <w:marTop w:val="0"/>
      <w:marBottom w:val="0"/>
      <w:divBdr>
        <w:top w:val="none" w:sz="0" w:space="0" w:color="auto"/>
        <w:left w:val="none" w:sz="0" w:space="0" w:color="auto"/>
        <w:bottom w:val="none" w:sz="0" w:space="0" w:color="auto"/>
        <w:right w:val="none" w:sz="0" w:space="0" w:color="auto"/>
      </w:divBdr>
    </w:div>
    <w:div w:id="901524029">
      <w:bodyDiv w:val="1"/>
      <w:marLeft w:val="0"/>
      <w:marRight w:val="0"/>
      <w:marTop w:val="0"/>
      <w:marBottom w:val="0"/>
      <w:divBdr>
        <w:top w:val="none" w:sz="0" w:space="0" w:color="auto"/>
        <w:left w:val="none" w:sz="0" w:space="0" w:color="auto"/>
        <w:bottom w:val="none" w:sz="0" w:space="0" w:color="auto"/>
        <w:right w:val="none" w:sz="0" w:space="0" w:color="auto"/>
      </w:divBdr>
    </w:div>
    <w:div w:id="904953661">
      <w:bodyDiv w:val="1"/>
      <w:marLeft w:val="0"/>
      <w:marRight w:val="0"/>
      <w:marTop w:val="0"/>
      <w:marBottom w:val="0"/>
      <w:divBdr>
        <w:top w:val="none" w:sz="0" w:space="0" w:color="auto"/>
        <w:left w:val="none" w:sz="0" w:space="0" w:color="auto"/>
        <w:bottom w:val="none" w:sz="0" w:space="0" w:color="auto"/>
        <w:right w:val="none" w:sz="0" w:space="0" w:color="auto"/>
      </w:divBdr>
    </w:div>
    <w:div w:id="906767295">
      <w:bodyDiv w:val="1"/>
      <w:marLeft w:val="0"/>
      <w:marRight w:val="0"/>
      <w:marTop w:val="0"/>
      <w:marBottom w:val="0"/>
      <w:divBdr>
        <w:top w:val="none" w:sz="0" w:space="0" w:color="auto"/>
        <w:left w:val="none" w:sz="0" w:space="0" w:color="auto"/>
        <w:bottom w:val="none" w:sz="0" w:space="0" w:color="auto"/>
        <w:right w:val="none" w:sz="0" w:space="0" w:color="auto"/>
      </w:divBdr>
    </w:div>
    <w:div w:id="907347073">
      <w:bodyDiv w:val="1"/>
      <w:marLeft w:val="0"/>
      <w:marRight w:val="0"/>
      <w:marTop w:val="0"/>
      <w:marBottom w:val="0"/>
      <w:divBdr>
        <w:top w:val="none" w:sz="0" w:space="0" w:color="auto"/>
        <w:left w:val="none" w:sz="0" w:space="0" w:color="auto"/>
        <w:bottom w:val="none" w:sz="0" w:space="0" w:color="auto"/>
        <w:right w:val="none" w:sz="0" w:space="0" w:color="auto"/>
      </w:divBdr>
    </w:div>
    <w:div w:id="909844980">
      <w:bodyDiv w:val="1"/>
      <w:marLeft w:val="0"/>
      <w:marRight w:val="0"/>
      <w:marTop w:val="0"/>
      <w:marBottom w:val="0"/>
      <w:divBdr>
        <w:top w:val="none" w:sz="0" w:space="0" w:color="auto"/>
        <w:left w:val="none" w:sz="0" w:space="0" w:color="auto"/>
        <w:bottom w:val="none" w:sz="0" w:space="0" w:color="auto"/>
        <w:right w:val="none" w:sz="0" w:space="0" w:color="auto"/>
      </w:divBdr>
    </w:div>
    <w:div w:id="910963508">
      <w:bodyDiv w:val="1"/>
      <w:marLeft w:val="0"/>
      <w:marRight w:val="0"/>
      <w:marTop w:val="0"/>
      <w:marBottom w:val="0"/>
      <w:divBdr>
        <w:top w:val="none" w:sz="0" w:space="0" w:color="auto"/>
        <w:left w:val="none" w:sz="0" w:space="0" w:color="auto"/>
        <w:bottom w:val="none" w:sz="0" w:space="0" w:color="auto"/>
        <w:right w:val="none" w:sz="0" w:space="0" w:color="auto"/>
      </w:divBdr>
    </w:div>
    <w:div w:id="911352339">
      <w:bodyDiv w:val="1"/>
      <w:marLeft w:val="0"/>
      <w:marRight w:val="0"/>
      <w:marTop w:val="0"/>
      <w:marBottom w:val="0"/>
      <w:divBdr>
        <w:top w:val="none" w:sz="0" w:space="0" w:color="auto"/>
        <w:left w:val="none" w:sz="0" w:space="0" w:color="auto"/>
        <w:bottom w:val="none" w:sz="0" w:space="0" w:color="auto"/>
        <w:right w:val="none" w:sz="0" w:space="0" w:color="auto"/>
      </w:divBdr>
    </w:div>
    <w:div w:id="911358020">
      <w:bodyDiv w:val="1"/>
      <w:marLeft w:val="0"/>
      <w:marRight w:val="0"/>
      <w:marTop w:val="0"/>
      <w:marBottom w:val="0"/>
      <w:divBdr>
        <w:top w:val="none" w:sz="0" w:space="0" w:color="auto"/>
        <w:left w:val="none" w:sz="0" w:space="0" w:color="auto"/>
        <w:bottom w:val="none" w:sz="0" w:space="0" w:color="auto"/>
        <w:right w:val="none" w:sz="0" w:space="0" w:color="auto"/>
      </w:divBdr>
    </w:div>
    <w:div w:id="911549047">
      <w:bodyDiv w:val="1"/>
      <w:marLeft w:val="0"/>
      <w:marRight w:val="0"/>
      <w:marTop w:val="0"/>
      <w:marBottom w:val="0"/>
      <w:divBdr>
        <w:top w:val="none" w:sz="0" w:space="0" w:color="auto"/>
        <w:left w:val="none" w:sz="0" w:space="0" w:color="auto"/>
        <w:bottom w:val="none" w:sz="0" w:space="0" w:color="auto"/>
        <w:right w:val="none" w:sz="0" w:space="0" w:color="auto"/>
      </w:divBdr>
    </w:div>
    <w:div w:id="911891132">
      <w:bodyDiv w:val="1"/>
      <w:marLeft w:val="0"/>
      <w:marRight w:val="0"/>
      <w:marTop w:val="0"/>
      <w:marBottom w:val="0"/>
      <w:divBdr>
        <w:top w:val="none" w:sz="0" w:space="0" w:color="auto"/>
        <w:left w:val="none" w:sz="0" w:space="0" w:color="auto"/>
        <w:bottom w:val="none" w:sz="0" w:space="0" w:color="auto"/>
        <w:right w:val="none" w:sz="0" w:space="0" w:color="auto"/>
      </w:divBdr>
    </w:div>
    <w:div w:id="912353935">
      <w:bodyDiv w:val="1"/>
      <w:marLeft w:val="0"/>
      <w:marRight w:val="0"/>
      <w:marTop w:val="0"/>
      <w:marBottom w:val="0"/>
      <w:divBdr>
        <w:top w:val="none" w:sz="0" w:space="0" w:color="auto"/>
        <w:left w:val="none" w:sz="0" w:space="0" w:color="auto"/>
        <w:bottom w:val="none" w:sz="0" w:space="0" w:color="auto"/>
        <w:right w:val="none" w:sz="0" w:space="0" w:color="auto"/>
      </w:divBdr>
    </w:div>
    <w:div w:id="914432022">
      <w:bodyDiv w:val="1"/>
      <w:marLeft w:val="0"/>
      <w:marRight w:val="0"/>
      <w:marTop w:val="0"/>
      <w:marBottom w:val="0"/>
      <w:divBdr>
        <w:top w:val="none" w:sz="0" w:space="0" w:color="auto"/>
        <w:left w:val="none" w:sz="0" w:space="0" w:color="auto"/>
        <w:bottom w:val="none" w:sz="0" w:space="0" w:color="auto"/>
        <w:right w:val="none" w:sz="0" w:space="0" w:color="auto"/>
      </w:divBdr>
    </w:div>
    <w:div w:id="916399510">
      <w:bodyDiv w:val="1"/>
      <w:marLeft w:val="0"/>
      <w:marRight w:val="0"/>
      <w:marTop w:val="0"/>
      <w:marBottom w:val="0"/>
      <w:divBdr>
        <w:top w:val="none" w:sz="0" w:space="0" w:color="auto"/>
        <w:left w:val="none" w:sz="0" w:space="0" w:color="auto"/>
        <w:bottom w:val="none" w:sz="0" w:space="0" w:color="auto"/>
        <w:right w:val="none" w:sz="0" w:space="0" w:color="auto"/>
      </w:divBdr>
    </w:div>
    <w:div w:id="917251034">
      <w:bodyDiv w:val="1"/>
      <w:marLeft w:val="0"/>
      <w:marRight w:val="0"/>
      <w:marTop w:val="0"/>
      <w:marBottom w:val="0"/>
      <w:divBdr>
        <w:top w:val="none" w:sz="0" w:space="0" w:color="auto"/>
        <w:left w:val="none" w:sz="0" w:space="0" w:color="auto"/>
        <w:bottom w:val="none" w:sz="0" w:space="0" w:color="auto"/>
        <w:right w:val="none" w:sz="0" w:space="0" w:color="auto"/>
      </w:divBdr>
    </w:div>
    <w:div w:id="917636572">
      <w:bodyDiv w:val="1"/>
      <w:marLeft w:val="0"/>
      <w:marRight w:val="0"/>
      <w:marTop w:val="0"/>
      <w:marBottom w:val="0"/>
      <w:divBdr>
        <w:top w:val="none" w:sz="0" w:space="0" w:color="auto"/>
        <w:left w:val="none" w:sz="0" w:space="0" w:color="auto"/>
        <w:bottom w:val="none" w:sz="0" w:space="0" w:color="auto"/>
        <w:right w:val="none" w:sz="0" w:space="0" w:color="auto"/>
      </w:divBdr>
    </w:div>
    <w:div w:id="920260280">
      <w:bodyDiv w:val="1"/>
      <w:marLeft w:val="0"/>
      <w:marRight w:val="0"/>
      <w:marTop w:val="0"/>
      <w:marBottom w:val="0"/>
      <w:divBdr>
        <w:top w:val="none" w:sz="0" w:space="0" w:color="auto"/>
        <w:left w:val="none" w:sz="0" w:space="0" w:color="auto"/>
        <w:bottom w:val="none" w:sz="0" w:space="0" w:color="auto"/>
        <w:right w:val="none" w:sz="0" w:space="0" w:color="auto"/>
      </w:divBdr>
    </w:div>
    <w:div w:id="923219500">
      <w:bodyDiv w:val="1"/>
      <w:marLeft w:val="0"/>
      <w:marRight w:val="0"/>
      <w:marTop w:val="0"/>
      <w:marBottom w:val="0"/>
      <w:divBdr>
        <w:top w:val="none" w:sz="0" w:space="0" w:color="auto"/>
        <w:left w:val="none" w:sz="0" w:space="0" w:color="auto"/>
        <w:bottom w:val="none" w:sz="0" w:space="0" w:color="auto"/>
        <w:right w:val="none" w:sz="0" w:space="0" w:color="auto"/>
      </w:divBdr>
    </w:div>
    <w:div w:id="923732685">
      <w:bodyDiv w:val="1"/>
      <w:marLeft w:val="0"/>
      <w:marRight w:val="0"/>
      <w:marTop w:val="0"/>
      <w:marBottom w:val="0"/>
      <w:divBdr>
        <w:top w:val="none" w:sz="0" w:space="0" w:color="auto"/>
        <w:left w:val="none" w:sz="0" w:space="0" w:color="auto"/>
        <w:bottom w:val="none" w:sz="0" w:space="0" w:color="auto"/>
        <w:right w:val="none" w:sz="0" w:space="0" w:color="auto"/>
      </w:divBdr>
    </w:div>
    <w:div w:id="929974084">
      <w:bodyDiv w:val="1"/>
      <w:marLeft w:val="0"/>
      <w:marRight w:val="0"/>
      <w:marTop w:val="0"/>
      <w:marBottom w:val="0"/>
      <w:divBdr>
        <w:top w:val="none" w:sz="0" w:space="0" w:color="auto"/>
        <w:left w:val="none" w:sz="0" w:space="0" w:color="auto"/>
        <w:bottom w:val="none" w:sz="0" w:space="0" w:color="auto"/>
        <w:right w:val="none" w:sz="0" w:space="0" w:color="auto"/>
      </w:divBdr>
    </w:div>
    <w:div w:id="930699653">
      <w:bodyDiv w:val="1"/>
      <w:marLeft w:val="0"/>
      <w:marRight w:val="0"/>
      <w:marTop w:val="0"/>
      <w:marBottom w:val="0"/>
      <w:divBdr>
        <w:top w:val="none" w:sz="0" w:space="0" w:color="auto"/>
        <w:left w:val="none" w:sz="0" w:space="0" w:color="auto"/>
        <w:bottom w:val="none" w:sz="0" w:space="0" w:color="auto"/>
        <w:right w:val="none" w:sz="0" w:space="0" w:color="auto"/>
      </w:divBdr>
    </w:div>
    <w:div w:id="931936300">
      <w:bodyDiv w:val="1"/>
      <w:marLeft w:val="0"/>
      <w:marRight w:val="0"/>
      <w:marTop w:val="0"/>
      <w:marBottom w:val="0"/>
      <w:divBdr>
        <w:top w:val="none" w:sz="0" w:space="0" w:color="auto"/>
        <w:left w:val="none" w:sz="0" w:space="0" w:color="auto"/>
        <w:bottom w:val="none" w:sz="0" w:space="0" w:color="auto"/>
        <w:right w:val="none" w:sz="0" w:space="0" w:color="auto"/>
      </w:divBdr>
    </w:div>
    <w:div w:id="936906044">
      <w:bodyDiv w:val="1"/>
      <w:marLeft w:val="0"/>
      <w:marRight w:val="0"/>
      <w:marTop w:val="0"/>
      <w:marBottom w:val="0"/>
      <w:divBdr>
        <w:top w:val="none" w:sz="0" w:space="0" w:color="auto"/>
        <w:left w:val="none" w:sz="0" w:space="0" w:color="auto"/>
        <w:bottom w:val="none" w:sz="0" w:space="0" w:color="auto"/>
        <w:right w:val="none" w:sz="0" w:space="0" w:color="auto"/>
      </w:divBdr>
    </w:div>
    <w:div w:id="941108343">
      <w:bodyDiv w:val="1"/>
      <w:marLeft w:val="0"/>
      <w:marRight w:val="0"/>
      <w:marTop w:val="0"/>
      <w:marBottom w:val="0"/>
      <w:divBdr>
        <w:top w:val="none" w:sz="0" w:space="0" w:color="auto"/>
        <w:left w:val="none" w:sz="0" w:space="0" w:color="auto"/>
        <w:bottom w:val="none" w:sz="0" w:space="0" w:color="auto"/>
        <w:right w:val="none" w:sz="0" w:space="0" w:color="auto"/>
      </w:divBdr>
    </w:div>
    <w:div w:id="942154633">
      <w:bodyDiv w:val="1"/>
      <w:marLeft w:val="0"/>
      <w:marRight w:val="0"/>
      <w:marTop w:val="0"/>
      <w:marBottom w:val="0"/>
      <w:divBdr>
        <w:top w:val="none" w:sz="0" w:space="0" w:color="auto"/>
        <w:left w:val="none" w:sz="0" w:space="0" w:color="auto"/>
        <w:bottom w:val="none" w:sz="0" w:space="0" w:color="auto"/>
        <w:right w:val="none" w:sz="0" w:space="0" w:color="auto"/>
      </w:divBdr>
    </w:div>
    <w:div w:id="942809940">
      <w:bodyDiv w:val="1"/>
      <w:marLeft w:val="0"/>
      <w:marRight w:val="0"/>
      <w:marTop w:val="0"/>
      <w:marBottom w:val="0"/>
      <w:divBdr>
        <w:top w:val="none" w:sz="0" w:space="0" w:color="auto"/>
        <w:left w:val="none" w:sz="0" w:space="0" w:color="auto"/>
        <w:bottom w:val="none" w:sz="0" w:space="0" w:color="auto"/>
        <w:right w:val="none" w:sz="0" w:space="0" w:color="auto"/>
      </w:divBdr>
    </w:div>
    <w:div w:id="947003394">
      <w:bodyDiv w:val="1"/>
      <w:marLeft w:val="0"/>
      <w:marRight w:val="0"/>
      <w:marTop w:val="0"/>
      <w:marBottom w:val="0"/>
      <w:divBdr>
        <w:top w:val="none" w:sz="0" w:space="0" w:color="auto"/>
        <w:left w:val="none" w:sz="0" w:space="0" w:color="auto"/>
        <w:bottom w:val="none" w:sz="0" w:space="0" w:color="auto"/>
        <w:right w:val="none" w:sz="0" w:space="0" w:color="auto"/>
      </w:divBdr>
    </w:div>
    <w:div w:id="947852679">
      <w:bodyDiv w:val="1"/>
      <w:marLeft w:val="0"/>
      <w:marRight w:val="0"/>
      <w:marTop w:val="0"/>
      <w:marBottom w:val="0"/>
      <w:divBdr>
        <w:top w:val="none" w:sz="0" w:space="0" w:color="auto"/>
        <w:left w:val="none" w:sz="0" w:space="0" w:color="auto"/>
        <w:bottom w:val="none" w:sz="0" w:space="0" w:color="auto"/>
        <w:right w:val="none" w:sz="0" w:space="0" w:color="auto"/>
      </w:divBdr>
    </w:div>
    <w:div w:id="951018356">
      <w:bodyDiv w:val="1"/>
      <w:marLeft w:val="0"/>
      <w:marRight w:val="0"/>
      <w:marTop w:val="0"/>
      <w:marBottom w:val="0"/>
      <w:divBdr>
        <w:top w:val="none" w:sz="0" w:space="0" w:color="auto"/>
        <w:left w:val="none" w:sz="0" w:space="0" w:color="auto"/>
        <w:bottom w:val="none" w:sz="0" w:space="0" w:color="auto"/>
        <w:right w:val="none" w:sz="0" w:space="0" w:color="auto"/>
      </w:divBdr>
    </w:div>
    <w:div w:id="952202884">
      <w:bodyDiv w:val="1"/>
      <w:marLeft w:val="0"/>
      <w:marRight w:val="0"/>
      <w:marTop w:val="0"/>
      <w:marBottom w:val="0"/>
      <w:divBdr>
        <w:top w:val="none" w:sz="0" w:space="0" w:color="auto"/>
        <w:left w:val="none" w:sz="0" w:space="0" w:color="auto"/>
        <w:bottom w:val="none" w:sz="0" w:space="0" w:color="auto"/>
        <w:right w:val="none" w:sz="0" w:space="0" w:color="auto"/>
      </w:divBdr>
    </w:div>
    <w:div w:id="954753661">
      <w:bodyDiv w:val="1"/>
      <w:marLeft w:val="0"/>
      <w:marRight w:val="0"/>
      <w:marTop w:val="0"/>
      <w:marBottom w:val="0"/>
      <w:divBdr>
        <w:top w:val="none" w:sz="0" w:space="0" w:color="auto"/>
        <w:left w:val="none" w:sz="0" w:space="0" w:color="auto"/>
        <w:bottom w:val="none" w:sz="0" w:space="0" w:color="auto"/>
        <w:right w:val="none" w:sz="0" w:space="0" w:color="auto"/>
      </w:divBdr>
    </w:div>
    <w:div w:id="961426158">
      <w:bodyDiv w:val="1"/>
      <w:marLeft w:val="0"/>
      <w:marRight w:val="0"/>
      <w:marTop w:val="0"/>
      <w:marBottom w:val="0"/>
      <w:divBdr>
        <w:top w:val="none" w:sz="0" w:space="0" w:color="auto"/>
        <w:left w:val="none" w:sz="0" w:space="0" w:color="auto"/>
        <w:bottom w:val="none" w:sz="0" w:space="0" w:color="auto"/>
        <w:right w:val="none" w:sz="0" w:space="0" w:color="auto"/>
      </w:divBdr>
    </w:div>
    <w:div w:id="961502728">
      <w:bodyDiv w:val="1"/>
      <w:marLeft w:val="0"/>
      <w:marRight w:val="0"/>
      <w:marTop w:val="0"/>
      <w:marBottom w:val="0"/>
      <w:divBdr>
        <w:top w:val="none" w:sz="0" w:space="0" w:color="auto"/>
        <w:left w:val="none" w:sz="0" w:space="0" w:color="auto"/>
        <w:bottom w:val="none" w:sz="0" w:space="0" w:color="auto"/>
        <w:right w:val="none" w:sz="0" w:space="0" w:color="auto"/>
      </w:divBdr>
    </w:div>
    <w:div w:id="962733978">
      <w:bodyDiv w:val="1"/>
      <w:marLeft w:val="0"/>
      <w:marRight w:val="0"/>
      <w:marTop w:val="0"/>
      <w:marBottom w:val="0"/>
      <w:divBdr>
        <w:top w:val="none" w:sz="0" w:space="0" w:color="auto"/>
        <w:left w:val="none" w:sz="0" w:space="0" w:color="auto"/>
        <w:bottom w:val="none" w:sz="0" w:space="0" w:color="auto"/>
        <w:right w:val="none" w:sz="0" w:space="0" w:color="auto"/>
      </w:divBdr>
    </w:div>
    <w:div w:id="965739312">
      <w:bodyDiv w:val="1"/>
      <w:marLeft w:val="0"/>
      <w:marRight w:val="0"/>
      <w:marTop w:val="0"/>
      <w:marBottom w:val="0"/>
      <w:divBdr>
        <w:top w:val="none" w:sz="0" w:space="0" w:color="auto"/>
        <w:left w:val="none" w:sz="0" w:space="0" w:color="auto"/>
        <w:bottom w:val="none" w:sz="0" w:space="0" w:color="auto"/>
        <w:right w:val="none" w:sz="0" w:space="0" w:color="auto"/>
      </w:divBdr>
    </w:div>
    <w:div w:id="966620550">
      <w:bodyDiv w:val="1"/>
      <w:marLeft w:val="0"/>
      <w:marRight w:val="0"/>
      <w:marTop w:val="0"/>
      <w:marBottom w:val="0"/>
      <w:divBdr>
        <w:top w:val="none" w:sz="0" w:space="0" w:color="auto"/>
        <w:left w:val="none" w:sz="0" w:space="0" w:color="auto"/>
        <w:bottom w:val="none" w:sz="0" w:space="0" w:color="auto"/>
        <w:right w:val="none" w:sz="0" w:space="0" w:color="auto"/>
      </w:divBdr>
    </w:div>
    <w:div w:id="969432373">
      <w:bodyDiv w:val="1"/>
      <w:marLeft w:val="0"/>
      <w:marRight w:val="0"/>
      <w:marTop w:val="0"/>
      <w:marBottom w:val="0"/>
      <w:divBdr>
        <w:top w:val="none" w:sz="0" w:space="0" w:color="auto"/>
        <w:left w:val="none" w:sz="0" w:space="0" w:color="auto"/>
        <w:bottom w:val="none" w:sz="0" w:space="0" w:color="auto"/>
        <w:right w:val="none" w:sz="0" w:space="0" w:color="auto"/>
      </w:divBdr>
    </w:div>
    <w:div w:id="974261764">
      <w:bodyDiv w:val="1"/>
      <w:marLeft w:val="0"/>
      <w:marRight w:val="0"/>
      <w:marTop w:val="0"/>
      <w:marBottom w:val="0"/>
      <w:divBdr>
        <w:top w:val="none" w:sz="0" w:space="0" w:color="auto"/>
        <w:left w:val="none" w:sz="0" w:space="0" w:color="auto"/>
        <w:bottom w:val="none" w:sz="0" w:space="0" w:color="auto"/>
        <w:right w:val="none" w:sz="0" w:space="0" w:color="auto"/>
      </w:divBdr>
    </w:div>
    <w:div w:id="976958395">
      <w:bodyDiv w:val="1"/>
      <w:marLeft w:val="0"/>
      <w:marRight w:val="0"/>
      <w:marTop w:val="0"/>
      <w:marBottom w:val="0"/>
      <w:divBdr>
        <w:top w:val="none" w:sz="0" w:space="0" w:color="auto"/>
        <w:left w:val="none" w:sz="0" w:space="0" w:color="auto"/>
        <w:bottom w:val="none" w:sz="0" w:space="0" w:color="auto"/>
        <w:right w:val="none" w:sz="0" w:space="0" w:color="auto"/>
      </w:divBdr>
    </w:div>
    <w:div w:id="979307916">
      <w:bodyDiv w:val="1"/>
      <w:marLeft w:val="0"/>
      <w:marRight w:val="0"/>
      <w:marTop w:val="0"/>
      <w:marBottom w:val="0"/>
      <w:divBdr>
        <w:top w:val="none" w:sz="0" w:space="0" w:color="auto"/>
        <w:left w:val="none" w:sz="0" w:space="0" w:color="auto"/>
        <w:bottom w:val="none" w:sz="0" w:space="0" w:color="auto"/>
        <w:right w:val="none" w:sz="0" w:space="0" w:color="auto"/>
      </w:divBdr>
    </w:div>
    <w:div w:id="980764445">
      <w:bodyDiv w:val="1"/>
      <w:marLeft w:val="0"/>
      <w:marRight w:val="0"/>
      <w:marTop w:val="0"/>
      <w:marBottom w:val="0"/>
      <w:divBdr>
        <w:top w:val="none" w:sz="0" w:space="0" w:color="auto"/>
        <w:left w:val="none" w:sz="0" w:space="0" w:color="auto"/>
        <w:bottom w:val="none" w:sz="0" w:space="0" w:color="auto"/>
        <w:right w:val="none" w:sz="0" w:space="0" w:color="auto"/>
      </w:divBdr>
    </w:div>
    <w:div w:id="986009292">
      <w:bodyDiv w:val="1"/>
      <w:marLeft w:val="0"/>
      <w:marRight w:val="0"/>
      <w:marTop w:val="0"/>
      <w:marBottom w:val="0"/>
      <w:divBdr>
        <w:top w:val="none" w:sz="0" w:space="0" w:color="auto"/>
        <w:left w:val="none" w:sz="0" w:space="0" w:color="auto"/>
        <w:bottom w:val="none" w:sz="0" w:space="0" w:color="auto"/>
        <w:right w:val="none" w:sz="0" w:space="0" w:color="auto"/>
      </w:divBdr>
    </w:div>
    <w:div w:id="994144516">
      <w:bodyDiv w:val="1"/>
      <w:marLeft w:val="0"/>
      <w:marRight w:val="0"/>
      <w:marTop w:val="0"/>
      <w:marBottom w:val="0"/>
      <w:divBdr>
        <w:top w:val="none" w:sz="0" w:space="0" w:color="auto"/>
        <w:left w:val="none" w:sz="0" w:space="0" w:color="auto"/>
        <w:bottom w:val="none" w:sz="0" w:space="0" w:color="auto"/>
        <w:right w:val="none" w:sz="0" w:space="0" w:color="auto"/>
      </w:divBdr>
    </w:div>
    <w:div w:id="995767347">
      <w:bodyDiv w:val="1"/>
      <w:marLeft w:val="0"/>
      <w:marRight w:val="0"/>
      <w:marTop w:val="0"/>
      <w:marBottom w:val="0"/>
      <w:divBdr>
        <w:top w:val="none" w:sz="0" w:space="0" w:color="auto"/>
        <w:left w:val="none" w:sz="0" w:space="0" w:color="auto"/>
        <w:bottom w:val="none" w:sz="0" w:space="0" w:color="auto"/>
        <w:right w:val="none" w:sz="0" w:space="0" w:color="auto"/>
      </w:divBdr>
    </w:div>
    <w:div w:id="996304401">
      <w:bodyDiv w:val="1"/>
      <w:marLeft w:val="0"/>
      <w:marRight w:val="0"/>
      <w:marTop w:val="0"/>
      <w:marBottom w:val="0"/>
      <w:divBdr>
        <w:top w:val="none" w:sz="0" w:space="0" w:color="auto"/>
        <w:left w:val="none" w:sz="0" w:space="0" w:color="auto"/>
        <w:bottom w:val="none" w:sz="0" w:space="0" w:color="auto"/>
        <w:right w:val="none" w:sz="0" w:space="0" w:color="auto"/>
      </w:divBdr>
    </w:div>
    <w:div w:id="997734839">
      <w:bodyDiv w:val="1"/>
      <w:marLeft w:val="0"/>
      <w:marRight w:val="0"/>
      <w:marTop w:val="0"/>
      <w:marBottom w:val="0"/>
      <w:divBdr>
        <w:top w:val="none" w:sz="0" w:space="0" w:color="auto"/>
        <w:left w:val="none" w:sz="0" w:space="0" w:color="auto"/>
        <w:bottom w:val="none" w:sz="0" w:space="0" w:color="auto"/>
        <w:right w:val="none" w:sz="0" w:space="0" w:color="auto"/>
      </w:divBdr>
    </w:div>
    <w:div w:id="999847175">
      <w:bodyDiv w:val="1"/>
      <w:marLeft w:val="0"/>
      <w:marRight w:val="0"/>
      <w:marTop w:val="0"/>
      <w:marBottom w:val="0"/>
      <w:divBdr>
        <w:top w:val="none" w:sz="0" w:space="0" w:color="auto"/>
        <w:left w:val="none" w:sz="0" w:space="0" w:color="auto"/>
        <w:bottom w:val="none" w:sz="0" w:space="0" w:color="auto"/>
        <w:right w:val="none" w:sz="0" w:space="0" w:color="auto"/>
      </w:divBdr>
    </w:div>
    <w:div w:id="1006785903">
      <w:bodyDiv w:val="1"/>
      <w:marLeft w:val="0"/>
      <w:marRight w:val="0"/>
      <w:marTop w:val="0"/>
      <w:marBottom w:val="0"/>
      <w:divBdr>
        <w:top w:val="none" w:sz="0" w:space="0" w:color="auto"/>
        <w:left w:val="none" w:sz="0" w:space="0" w:color="auto"/>
        <w:bottom w:val="none" w:sz="0" w:space="0" w:color="auto"/>
        <w:right w:val="none" w:sz="0" w:space="0" w:color="auto"/>
      </w:divBdr>
    </w:div>
    <w:div w:id="1009479244">
      <w:bodyDiv w:val="1"/>
      <w:marLeft w:val="0"/>
      <w:marRight w:val="0"/>
      <w:marTop w:val="0"/>
      <w:marBottom w:val="0"/>
      <w:divBdr>
        <w:top w:val="none" w:sz="0" w:space="0" w:color="auto"/>
        <w:left w:val="none" w:sz="0" w:space="0" w:color="auto"/>
        <w:bottom w:val="none" w:sz="0" w:space="0" w:color="auto"/>
        <w:right w:val="none" w:sz="0" w:space="0" w:color="auto"/>
      </w:divBdr>
    </w:div>
    <w:div w:id="1009482714">
      <w:bodyDiv w:val="1"/>
      <w:marLeft w:val="0"/>
      <w:marRight w:val="0"/>
      <w:marTop w:val="0"/>
      <w:marBottom w:val="0"/>
      <w:divBdr>
        <w:top w:val="none" w:sz="0" w:space="0" w:color="auto"/>
        <w:left w:val="none" w:sz="0" w:space="0" w:color="auto"/>
        <w:bottom w:val="none" w:sz="0" w:space="0" w:color="auto"/>
        <w:right w:val="none" w:sz="0" w:space="0" w:color="auto"/>
      </w:divBdr>
    </w:div>
    <w:div w:id="1010261330">
      <w:bodyDiv w:val="1"/>
      <w:marLeft w:val="0"/>
      <w:marRight w:val="0"/>
      <w:marTop w:val="0"/>
      <w:marBottom w:val="0"/>
      <w:divBdr>
        <w:top w:val="none" w:sz="0" w:space="0" w:color="auto"/>
        <w:left w:val="none" w:sz="0" w:space="0" w:color="auto"/>
        <w:bottom w:val="none" w:sz="0" w:space="0" w:color="auto"/>
        <w:right w:val="none" w:sz="0" w:space="0" w:color="auto"/>
      </w:divBdr>
    </w:div>
    <w:div w:id="1010328277">
      <w:bodyDiv w:val="1"/>
      <w:marLeft w:val="0"/>
      <w:marRight w:val="0"/>
      <w:marTop w:val="0"/>
      <w:marBottom w:val="0"/>
      <w:divBdr>
        <w:top w:val="none" w:sz="0" w:space="0" w:color="auto"/>
        <w:left w:val="none" w:sz="0" w:space="0" w:color="auto"/>
        <w:bottom w:val="none" w:sz="0" w:space="0" w:color="auto"/>
        <w:right w:val="none" w:sz="0" w:space="0" w:color="auto"/>
      </w:divBdr>
    </w:div>
    <w:div w:id="1011570407">
      <w:bodyDiv w:val="1"/>
      <w:marLeft w:val="0"/>
      <w:marRight w:val="0"/>
      <w:marTop w:val="0"/>
      <w:marBottom w:val="0"/>
      <w:divBdr>
        <w:top w:val="none" w:sz="0" w:space="0" w:color="auto"/>
        <w:left w:val="none" w:sz="0" w:space="0" w:color="auto"/>
        <w:bottom w:val="none" w:sz="0" w:space="0" w:color="auto"/>
        <w:right w:val="none" w:sz="0" w:space="0" w:color="auto"/>
      </w:divBdr>
    </w:div>
    <w:div w:id="1012033837">
      <w:bodyDiv w:val="1"/>
      <w:marLeft w:val="0"/>
      <w:marRight w:val="0"/>
      <w:marTop w:val="0"/>
      <w:marBottom w:val="0"/>
      <w:divBdr>
        <w:top w:val="none" w:sz="0" w:space="0" w:color="auto"/>
        <w:left w:val="none" w:sz="0" w:space="0" w:color="auto"/>
        <w:bottom w:val="none" w:sz="0" w:space="0" w:color="auto"/>
        <w:right w:val="none" w:sz="0" w:space="0" w:color="auto"/>
      </w:divBdr>
    </w:div>
    <w:div w:id="1012487526">
      <w:bodyDiv w:val="1"/>
      <w:marLeft w:val="0"/>
      <w:marRight w:val="0"/>
      <w:marTop w:val="0"/>
      <w:marBottom w:val="0"/>
      <w:divBdr>
        <w:top w:val="none" w:sz="0" w:space="0" w:color="auto"/>
        <w:left w:val="none" w:sz="0" w:space="0" w:color="auto"/>
        <w:bottom w:val="none" w:sz="0" w:space="0" w:color="auto"/>
        <w:right w:val="none" w:sz="0" w:space="0" w:color="auto"/>
      </w:divBdr>
    </w:div>
    <w:div w:id="1017656415">
      <w:bodyDiv w:val="1"/>
      <w:marLeft w:val="0"/>
      <w:marRight w:val="0"/>
      <w:marTop w:val="0"/>
      <w:marBottom w:val="0"/>
      <w:divBdr>
        <w:top w:val="none" w:sz="0" w:space="0" w:color="auto"/>
        <w:left w:val="none" w:sz="0" w:space="0" w:color="auto"/>
        <w:bottom w:val="none" w:sz="0" w:space="0" w:color="auto"/>
        <w:right w:val="none" w:sz="0" w:space="0" w:color="auto"/>
      </w:divBdr>
    </w:div>
    <w:div w:id="1022172623">
      <w:bodyDiv w:val="1"/>
      <w:marLeft w:val="0"/>
      <w:marRight w:val="0"/>
      <w:marTop w:val="0"/>
      <w:marBottom w:val="0"/>
      <w:divBdr>
        <w:top w:val="none" w:sz="0" w:space="0" w:color="auto"/>
        <w:left w:val="none" w:sz="0" w:space="0" w:color="auto"/>
        <w:bottom w:val="none" w:sz="0" w:space="0" w:color="auto"/>
        <w:right w:val="none" w:sz="0" w:space="0" w:color="auto"/>
      </w:divBdr>
    </w:div>
    <w:div w:id="1024281766">
      <w:bodyDiv w:val="1"/>
      <w:marLeft w:val="0"/>
      <w:marRight w:val="0"/>
      <w:marTop w:val="0"/>
      <w:marBottom w:val="0"/>
      <w:divBdr>
        <w:top w:val="none" w:sz="0" w:space="0" w:color="auto"/>
        <w:left w:val="none" w:sz="0" w:space="0" w:color="auto"/>
        <w:bottom w:val="none" w:sz="0" w:space="0" w:color="auto"/>
        <w:right w:val="none" w:sz="0" w:space="0" w:color="auto"/>
      </w:divBdr>
    </w:div>
    <w:div w:id="1025449663">
      <w:bodyDiv w:val="1"/>
      <w:marLeft w:val="0"/>
      <w:marRight w:val="0"/>
      <w:marTop w:val="0"/>
      <w:marBottom w:val="0"/>
      <w:divBdr>
        <w:top w:val="none" w:sz="0" w:space="0" w:color="auto"/>
        <w:left w:val="none" w:sz="0" w:space="0" w:color="auto"/>
        <w:bottom w:val="none" w:sz="0" w:space="0" w:color="auto"/>
        <w:right w:val="none" w:sz="0" w:space="0" w:color="auto"/>
      </w:divBdr>
    </w:div>
    <w:div w:id="1028339237">
      <w:bodyDiv w:val="1"/>
      <w:marLeft w:val="0"/>
      <w:marRight w:val="0"/>
      <w:marTop w:val="0"/>
      <w:marBottom w:val="0"/>
      <w:divBdr>
        <w:top w:val="none" w:sz="0" w:space="0" w:color="auto"/>
        <w:left w:val="none" w:sz="0" w:space="0" w:color="auto"/>
        <w:bottom w:val="none" w:sz="0" w:space="0" w:color="auto"/>
        <w:right w:val="none" w:sz="0" w:space="0" w:color="auto"/>
      </w:divBdr>
    </w:div>
    <w:div w:id="1029338610">
      <w:bodyDiv w:val="1"/>
      <w:marLeft w:val="0"/>
      <w:marRight w:val="0"/>
      <w:marTop w:val="0"/>
      <w:marBottom w:val="0"/>
      <w:divBdr>
        <w:top w:val="none" w:sz="0" w:space="0" w:color="auto"/>
        <w:left w:val="none" w:sz="0" w:space="0" w:color="auto"/>
        <w:bottom w:val="none" w:sz="0" w:space="0" w:color="auto"/>
        <w:right w:val="none" w:sz="0" w:space="0" w:color="auto"/>
      </w:divBdr>
    </w:div>
    <w:div w:id="1029792542">
      <w:bodyDiv w:val="1"/>
      <w:marLeft w:val="0"/>
      <w:marRight w:val="0"/>
      <w:marTop w:val="0"/>
      <w:marBottom w:val="0"/>
      <w:divBdr>
        <w:top w:val="none" w:sz="0" w:space="0" w:color="auto"/>
        <w:left w:val="none" w:sz="0" w:space="0" w:color="auto"/>
        <w:bottom w:val="none" w:sz="0" w:space="0" w:color="auto"/>
        <w:right w:val="none" w:sz="0" w:space="0" w:color="auto"/>
      </w:divBdr>
    </w:div>
    <w:div w:id="1030304299">
      <w:bodyDiv w:val="1"/>
      <w:marLeft w:val="0"/>
      <w:marRight w:val="0"/>
      <w:marTop w:val="0"/>
      <w:marBottom w:val="0"/>
      <w:divBdr>
        <w:top w:val="none" w:sz="0" w:space="0" w:color="auto"/>
        <w:left w:val="none" w:sz="0" w:space="0" w:color="auto"/>
        <w:bottom w:val="none" w:sz="0" w:space="0" w:color="auto"/>
        <w:right w:val="none" w:sz="0" w:space="0" w:color="auto"/>
      </w:divBdr>
    </w:div>
    <w:div w:id="1032847433">
      <w:bodyDiv w:val="1"/>
      <w:marLeft w:val="0"/>
      <w:marRight w:val="0"/>
      <w:marTop w:val="0"/>
      <w:marBottom w:val="0"/>
      <w:divBdr>
        <w:top w:val="none" w:sz="0" w:space="0" w:color="auto"/>
        <w:left w:val="none" w:sz="0" w:space="0" w:color="auto"/>
        <w:bottom w:val="none" w:sz="0" w:space="0" w:color="auto"/>
        <w:right w:val="none" w:sz="0" w:space="0" w:color="auto"/>
      </w:divBdr>
    </w:div>
    <w:div w:id="1034044112">
      <w:bodyDiv w:val="1"/>
      <w:marLeft w:val="0"/>
      <w:marRight w:val="0"/>
      <w:marTop w:val="0"/>
      <w:marBottom w:val="0"/>
      <w:divBdr>
        <w:top w:val="none" w:sz="0" w:space="0" w:color="auto"/>
        <w:left w:val="none" w:sz="0" w:space="0" w:color="auto"/>
        <w:bottom w:val="none" w:sz="0" w:space="0" w:color="auto"/>
        <w:right w:val="none" w:sz="0" w:space="0" w:color="auto"/>
      </w:divBdr>
    </w:div>
    <w:div w:id="1034500020">
      <w:bodyDiv w:val="1"/>
      <w:marLeft w:val="0"/>
      <w:marRight w:val="0"/>
      <w:marTop w:val="0"/>
      <w:marBottom w:val="0"/>
      <w:divBdr>
        <w:top w:val="none" w:sz="0" w:space="0" w:color="auto"/>
        <w:left w:val="none" w:sz="0" w:space="0" w:color="auto"/>
        <w:bottom w:val="none" w:sz="0" w:space="0" w:color="auto"/>
        <w:right w:val="none" w:sz="0" w:space="0" w:color="auto"/>
      </w:divBdr>
    </w:div>
    <w:div w:id="1041974080">
      <w:bodyDiv w:val="1"/>
      <w:marLeft w:val="0"/>
      <w:marRight w:val="0"/>
      <w:marTop w:val="0"/>
      <w:marBottom w:val="0"/>
      <w:divBdr>
        <w:top w:val="none" w:sz="0" w:space="0" w:color="auto"/>
        <w:left w:val="none" w:sz="0" w:space="0" w:color="auto"/>
        <w:bottom w:val="none" w:sz="0" w:space="0" w:color="auto"/>
        <w:right w:val="none" w:sz="0" w:space="0" w:color="auto"/>
      </w:divBdr>
    </w:div>
    <w:div w:id="1042288468">
      <w:bodyDiv w:val="1"/>
      <w:marLeft w:val="0"/>
      <w:marRight w:val="0"/>
      <w:marTop w:val="0"/>
      <w:marBottom w:val="0"/>
      <w:divBdr>
        <w:top w:val="none" w:sz="0" w:space="0" w:color="auto"/>
        <w:left w:val="none" w:sz="0" w:space="0" w:color="auto"/>
        <w:bottom w:val="none" w:sz="0" w:space="0" w:color="auto"/>
        <w:right w:val="none" w:sz="0" w:space="0" w:color="auto"/>
      </w:divBdr>
    </w:div>
    <w:div w:id="1042679583">
      <w:bodyDiv w:val="1"/>
      <w:marLeft w:val="0"/>
      <w:marRight w:val="0"/>
      <w:marTop w:val="0"/>
      <w:marBottom w:val="0"/>
      <w:divBdr>
        <w:top w:val="none" w:sz="0" w:space="0" w:color="auto"/>
        <w:left w:val="none" w:sz="0" w:space="0" w:color="auto"/>
        <w:bottom w:val="none" w:sz="0" w:space="0" w:color="auto"/>
        <w:right w:val="none" w:sz="0" w:space="0" w:color="auto"/>
      </w:divBdr>
    </w:div>
    <w:div w:id="1043600238">
      <w:bodyDiv w:val="1"/>
      <w:marLeft w:val="0"/>
      <w:marRight w:val="0"/>
      <w:marTop w:val="0"/>
      <w:marBottom w:val="0"/>
      <w:divBdr>
        <w:top w:val="none" w:sz="0" w:space="0" w:color="auto"/>
        <w:left w:val="none" w:sz="0" w:space="0" w:color="auto"/>
        <w:bottom w:val="none" w:sz="0" w:space="0" w:color="auto"/>
        <w:right w:val="none" w:sz="0" w:space="0" w:color="auto"/>
      </w:divBdr>
    </w:div>
    <w:div w:id="1048410198">
      <w:bodyDiv w:val="1"/>
      <w:marLeft w:val="0"/>
      <w:marRight w:val="0"/>
      <w:marTop w:val="0"/>
      <w:marBottom w:val="0"/>
      <w:divBdr>
        <w:top w:val="none" w:sz="0" w:space="0" w:color="auto"/>
        <w:left w:val="none" w:sz="0" w:space="0" w:color="auto"/>
        <w:bottom w:val="none" w:sz="0" w:space="0" w:color="auto"/>
        <w:right w:val="none" w:sz="0" w:space="0" w:color="auto"/>
      </w:divBdr>
    </w:div>
    <w:div w:id="1049694920">
      <w:bodyDiv w:val="1"/>
      <w:marLeft w:val="0"/>
      <w:marRight w:val="0"/>
      <w:marTop w:val="0"/>
      <w:marBottom w:val="0"/>
      <w:divBdr>
        <w:top w:val="none" w:sz="0" w:space="0" w:color="auto"/>
        <w:left w:val="none" w:sz="0" w:space="0" w:color="auto"/>
        <w:bottom w:val="none" w:sz="0" w:space="0" w:color="auto"/>
        <w:right w:val="none" w:sz="0" w:space="0" w:color="auto"/>
      </w:divBdr>
    </w:div>
    <w:div w:id="1049845738">
      <w:bodyDiv w:val="1"/>
      <w:marLeft w:val="0"/>
      <w:marRight w:val="0"/>
      <w:marTop w:val="0"/>
      <w:marBottom w:val="0"/>
      <w:divBdr>
        <w:top w:val="none" w:sz="0" w:space="0" w:color="auto"/>
        <w:left w:val="none" w:sz="0" w:space="0" w:color="auto"/>
        <w:bottom w:val="none" w:sz="0" w:space="0" w:color="auto"/>
        <w:right w:val="none" w:sz="0" w:space="0" w:color="auto"/>
      </w:divBdr>
    </w:div>
    <w:div w:id="1052652783">
      <w:bodyDiv w:val="1"/>
      <w:marLeft w:val="0"/>
      <w:marRight w:val="0"/>
      <w:marTop w:val="0"/>
      <w:marBottom w:val="0"/>
      <w:divBdr>
        <w:top w:val="none" w:sz="0" w:space="0" w:color="auto"/>
        <w:left w:val="none" w:sz="0" w:space="0" w:color="auto"/>
        <w:bottom w:val="none" w:sz="0" w:space="0" w:color="auto"/>
        <w:right w:val="none" w:sz="0" w:space="0" w:color="auto"/>
      </w:divBdr>
    </w:div>
    <w:div w:id="1054086108">
      <w:bodyDiv w:val="1"/>
      <w:marLeft w:val="0"/>
      <w:marRight w:val="0"/>
      <w:marTop w:val="0"/>
      <w:marBottom w:val="0"/>
      <w:divBdr>
        <w:top w:val="none" w:sz="0" w:space="0" w:color="auto"/>
        <w:left w:val="none" w:sz="0" w:space="0" w:color="auto"/>
        <w:bottom w:val="none" w:sz="0" w:space="0" w:color="auto"/>
        <w:right w:val="none" w:sz="0" w:space="0" w:color="auto"/>
      </w:divBdr>
    </w:div>
    <w:div w:id="1057316767">
      <w:bodyDiv w:val="1"/>
      <w:marLeft w:val="0"/>
      <w:marRight w:val="0"/>
      <w:marTop w:val="0"/>
      <w:marBottom w:val="0"/>
      <w:divBdr>
        <w:top w:val="none" w:sz="0" w:space="0" w:color="auto"/>
        <w:left w:val="none" w:sz="0" w:space="0" w:color="auto"/>
        <w:bottom w:val="none" w:sz="0" w:space="0" w:color="auto"/>
        <w:right w:val="none" w:sz="0" w:space="0" w:color="auto"/>
      </w:divBdr>
    </w:div>
    <w:div w:id="1058552949">
      <w:bodyDiv w:val="1"/>
      <w:marLeft w:val="0"/>
      <w:marRight w:val="0"/>
      <w:marTop w:val="0"/>
      <w:marBottom w:val="0"/>
      <w:divBdr>
        <w:top w:val="none" w:sz="0" w:space="0" w:color="auto"/>
        <w:left w:val="none" w:sz="0" w:space="0" w:color="auto"/>
        <w:bottom w:val="none" w:sz="0" w:space="0" w:color="auto"/>
        <w:right w:val="none" w:sz="0" w:space="0" w:color="auto"/>
      </w:divBdr>
    </w:div>
    <w:div w:id="1063913043">
      <w:bodyDiv w:val="1"/>
      <w:marLeft w:val="0"/>
      <w:marRight w:val="0"/>
      <w:marTop w:val="0"/>
      <w:marBottom w:val="0"/>
      <w:divBdr>
        <w:top w:val="none" w:sz="0" w:space="0" w:color="auto"/>
        <w:left w:val="none" w:sz="0" w:space="0" w:color="auto"/>
        <w:bottom w:val="none" w:sz="0" w:space="0" w:color="auto"/>
        <w:right w:val="none" w:sz="0" w:space="0" w:color="auto"/>
      </w:divBdr>
    </w:div>
    <w:div w:id="1064573120">
      <w:bodyDiv w:val="1"/>
      <w:marLeft w:val="0"/>
      <w:marRight w:val="0"/>
      <w:marTop w:val="0"/>
      <w:marBottom w:val="0"/>
      <w:divBdr>
        <w:top w:val="none" w:sz="0" w:space="0" w:color="auto"/>
        <w:left w:val="none" w:sz="0" w:space="0" w:color="auto"/>
        <w:bottom w:val="none" w:sz="0" w:space="0" w:color="auto"/>
        <w:right w:val="none" w:sz="0" w:space="0" w:color="auto"/>
      </w:divBdr>
    </w:div>
    <w:div w:id="1066758005">
      <w:bodyDiv w:val="1"/>
      <w:marLeft w:val="0"/>
      <w:marRight w:val="0"/>
      <w:marTop w:val="0"/>
      <w:marBottom w:val="0"/>
      <w:divBdr>
        <w:top w:val="none" w:sz="0" w:space="0" w:color="auto"/>
        <w:left w:val="none" w:sz="0" w:space="0" w:color="auto"/>
        <w:bottom w:val="none" w:sz="0" w:space="0" w:color="auto"/>
        <w:right w:val="none" w:sz="0" w:space="0" w:color="auto"/>
      </w:divBdr>
    </w:div>
    <w:div w:id="1068187096">
      <w:bodyDiv w:val="1"/>
      <w:marLeft w:val="0"/>
      <w:marRight w:val="0"/>
      <w:marTop w:val="0"/>
      <w:marBottom w:val="0"/>
      <w:divBdr>
        <w:top w:val="none" w:sz="0" w:space="0" w:color="auto"/>
        <w:left w:val="none" w:sz="0" w:space="0" w:color="auto"/>
        <w:bottom w:val="none" w:sz="0" w:space="0" w:color="auto"/>
        <w:right w:val="none" w:sz="0" w:space="0" w:color="auto"/>
      </w:divBdr>
    </w:div>
    <w:div w:id="1070008188">
      <w:bodyDiv w:val="1"/>
      <w:marLeft w:val="0"/>
      <w:marRight w:val="0"/>
      <w:marTop w:val="0"/>
      <w:marBottom w:val="0"/>
      <w:divBdr>
        <w:top w:val="none" w:sz="0" w:space="0" w:color="auto"/>
        <w:left w:val="none" w:sz="0" w:space="0" w:color="auto"/>
        <w:bottom w:val="none" w:sz="0" w:space="0" w:color="auto"/>
        <w:right w:val="none" w:sz="0" w:space="0" w:color="auto"/>
      </w:divBdr>
    </w:div>
    <w:div w:id="1071149962">
      <w:bodyDiv w:val="1"/>
      <w:marLeft w:val="0"/>
      <w:marRight w:val="0"/>
      <w:marTop w:val="0"/>
      <w:marBottom w:val="0"/>
      <w:divBdr>
        <w:top w:val="none" w:sz="0" w:space="0" w:color="auto"/>
        <w:left w:val="none" w:sz="0" w:space="0" w:color="auto"/>
        <w:bottom w:val="none" w:sz="0" w:space="0" w:color="auto"/>
        <w:right w:val="none" w:sz="0" w:space="0" w:color="auto"/>
      </w:divBdr>
    </w:div>
    <w:div w:id="1071468322">
      <w:bodyDiv w:val="1"/>
      <w:marLeft w:val="0"/>
      <w:marRight w:val="0"/>
      <w:marTop w:val="0"/>
      <w:marBottom w:val="0"/>
      <w:divBdr>
        <w:top w:val="none" w:sz="0" w:space="0" w:color="auto"/>
        <w:left w:val="none" w:sz="0" w:space="0" w:color="auto"/>
        <w:bottom w:val="none" w:sz="0" w:space="0" w:color="auto"/>
        <w:right w:val="none" w:sz="0" w:space="0" w:color="auto"/>
      </w:divBdr>
    </w:div>
    <w:div w:id="1071805488">
      <w:bodyDiv w:val="1"/>
      <w:marLeft w:val="0"/>
      <w:marRight w:val="0"/>
      <w:marTop w:val="0"/>
      <w:marBottom w:val="0"/>
      <w:divBdr>
        <w:top w:val="none" w:sz="0" w:space="0" w:color="auto"/>
        <w:left w:val="none" w:sz="0" w:space="0" w:color="auto"/>
        <w:bottom w:val="none" w:sz="0" w:space="0" w:color="auto"/>
        <w:right w:val="none" w:sz="0" w:space="0" w:color="auto"/>
      </w:divBdr>
    </w:div>
    <w:div w:id="1075005760">
      <w:bodyDiv w:val="1"/>
      <w:marLeft w:val="0"/>
      <w:marRight w:val="0"/>
      <w:marTop w:val="0"/>
      <w:marBottom w:val="0"/>
      <w:divBdr>
        <w:top w:val="none" w:sz="0" w:space="0" w:color="auto"/>
        <w:left w:val="none" w:sz="0" w:space="0" w:color="auto"/>
        <w:bottom w:val="none" w:sz="0" w:space="0" w:color="auto"/>
        <w:right w:val="none" w:sz="0" w:space="0" w:color="auto"/>
      </w:divBdr>
    </w:div>
    <w:div w:id="1076897720">
      <w:bodyDiv w:val="1"/>
      <w:marLeft w:val="0"/>
      <w:marRight w:val="0"/>
      <w:marTop w:val="0"/>
      <w:marBottom w:val="0"/>
      <w:divBdr>
        <w:top w:val="none" w:sz="0" w:space="0" w:color="auto"/>
        <w:left w:val="none" w:sz="0" w:space="0" w:color="auto"/>
        <w:bottom w:val="none" w:sz="0" w:space="0" w:color="auto"/>
        <w:right w:val="none" w:sz="0" w:space="0" w:color="auto"/>
      </w:divBdr>
    </w:div>
    <w:div w:id="1079256425">
      <w:bodyDiv w:val="1"/>
      <w:marLeft w:val="0"/>
      <w:marRight w:val="0"/>
      <w:marTop w:val="0"/>
      <w:marBottom w:val="0"/>
      <w:divBdr>
        <w:top w:val="none" w:sz="0" w:space="0" w:color="auto"/>
        <w:left w:val="none" w:sz="0" w:space="0" w:color="auto"/>
        <w:bottom w:val="none" w:sz="0" w:space="0" w:color="auto"/>
        <w:right w:val="none" w:sz="0" w:space="0" w:color="auto"/>
      </w:divBdr>
    </w:div>
    <w:div w:id="1083841764">
      <w:bodyDiv w:val="1"/>
      <w:marLeft w:val="0"/>
      <w:marRight w:val="0"/>
      <w:marTop w:val="0"/>
      <w:marBottom w:val="0"/>
      <w:divBdr>
        <w:top w:val="none" w:sz="0" w:space="0" w:color="auto"/>
        <w:left w:val="none" w:sz="0" w:space="0" w:color="auto"/>
        <w:bottom w:val="none" w:sz="0" w:space="0" w:color="auto"/>
        <w:right w:val="none" w:sz="0" w:space="0" w:color="auto"/>
      </w:divBdr>
    </w:div>
    <w:div w:id="1084031607">
      <w:bodyDiv w:val="1"/>
      <w:marLeft w:val="0"/>
      <w:marRight w:val="0"/>
      <w:marTop w:val="0"/>
      <w:marBottom w:val="0"/>
      <w:divBdr>
        <w:top w:val="none" w:sz="0" w:space="0" w:color="auto"/>
        <w:left w:val="none" w:sz="0" w:space="0" w:color="auto"/>
        <w:bottom w:val="none" w:sz="0" w:space="0" w:color="auto"/>
        <w:right w:val="none" w:sz="0" w:space="0" w:color="auto"/>
      </w:divBdr>
    </w:div>
    <w:div w:id="1084569890">
      <w:bodyDiv w:val="1"/>
      <w:marLeft w:val="0"/>
      <w:marRight w:val="0"/>
      <w:marTop w:val="0"/>
      <w:marBottom w:val="0"/>
      <w:divBdr>
        <w:top w:val="none" w:sz="0" w:space="0" w:color="auto"/>
        <w:left w:val="none" w:sz="0" w:space="0" w:color="auto"/>
        <w:bottom w:val="none" w:sz="0" w:space="0" w:color="auto"/>
        <w:right w:val="none" w:sz="0" w:space="0" w:color="auto"/>
      </w:divBdr>
    </w:div>
    <w:div w:id="1084884224">
      <w:bodyDiv w:val="1"/>
      <w:marLeft w:val="0"/>
      <w:marRight w:val="0"/>
      <w:marTop w:val="0"/>
      <w:marBottom w:val="0"/>
      <w:divBdr>
        <w:top w:val="none" w:sz="0" w:space="0" w:color="auto"/>
        <w:left w:val="none" w:sz="0" w:space="0" w:color="auto"/>
        <w:bottom w:val="none" w:sz="0" w:space="0" w:color="auto"/>
        <w:right w:val="none" w:sz="0" w:space="0" w:color="auto"/>
      </w:divBdr>
    </w:div>
    <w:div w:id="1086149444">
      <w:bodyDiv w:val="1"/>
      <w:marLeft w:val="0"/>
      <w:marRight w:val="0"/>
      <w:marTop w:val="0"/>
      <w:marBottom w:val="0"/>
      <w:divBdr>
        <w:top w:val="none" w:sz="0" w:space="0" w:color="auto"/>
        <w:left w:val="none" w:sz="0" w:space="0" w:color="auto"/>
        <w:bottom w:val="none" w:sz="0" w:space="0" w:color="auto"/>
        <w:right w:val="none" w:sz="0" w:space="0" w:color="auto"/>
      </w:divBdr>
    </w:div>
    <w:div w:id="1089933913">
      <w:bodyDiv w:val="1"/>
      <w:marLeft w:val="0"/>
      <w:marRight w:val="0"/>
      <w:marTop w:val="0"/>
      <w:marBottom w:val="0"/>
      <w:divBdr>
        <w:top w:val="none" w:sz="0" w:space="0" w:color="auto"/>
        <w:left w:val="none" w:sz="0" w:space="0" w:color="auto"/>
        <w:bottom w:val="none" w:sz="0" w:space="0" w:color="auto"/>
        <w:right w:val="none" w:sz="0" w:space="0" w:color="auto"/>
      </w:divBdr>
    </w:div>
    <w:div w:id="1091050810">
      <w:bodyDiv w:val="1"/>
      <w:marLeft w:val="0"/>
      <w:marRight w:val="0"/>
      <w:marTop w:val="0"/>
      <w:marBottom w:val="0"/>
      <w:divBdr>
        <w:top w:val="none" w:sz="0" w:space="0" w:color="auto"/>
        <w:left w:val="none" w:sz="0" w:space="0" w:color="auto"/>
        <w:bottom w:val="none" w:sz="0" w:space="0" w:color="auto"/>
        <w:right w:val="none" w:sz="0" w:space="0" w:color="auto"/>
      </w:divBdr>
    </w:div>
    <w:div w:id="1093746233">
      <w:bodyDiv w:val="1"/>
      <w:marLeft w:val="0"/>
      <w:marRight w:val="0"/>
      <w:marTop w:val="0"/>
      <w:marBottom w:val="0"/>
      <w:divBdr>
        <w:top w:val="none" w:sz="0" w:space="0" w:color="auto"/>
        <w:left w:val="none" w:sz="0" w:space="0" w:color="auto"/>
        <w:bottom w:val="none" w:sz="0" w:space="0" w:color="auto"/>
        <w:right w:val="none" w:sz="0" w:space="0" w:color="auto"/>
      </w:divBdr>
    </w:div>
    <w:div w:id="1094320400">
      <w:bodyDiv w:val="1"/>
      <w:marLeft w:val="0"/>
      <w:marRight w:val="0"/>
      <w:marTop w:val="0"/>
      <w:marBottom w:val="0"/>
      <w:divBdr>
        <w:top w:val="none" w:sz="0" w:space="0" w:color="auto"/>
        <w:left w:val="none" w:sz="0" w:space="0" w:color="auto"/>
        <w:bottom w:val="none" w:sz="0" w:space="0" w:color="auto"/>
        <w:right w:val="none" w:sz="0" w:space="0" w:color="auto"/>
      </w:divBdr>
    </w:div>
    <w:div w:id="1097483760">
      <w:bodyDiv w:val="1"/>
      <w:marLeft w:val="0"/>
      <w:marRight w:val="0"/>
      <w:marTop w:val="0"/>
      <w:marBottom w:val="0"/>
      <w:divBdr>
        <w:top w:val="none" w:sz="0" w:space="0" w:color="auto"/>
        <w:left w:val="none" w:sz="0" w:space="0" w:color="auto"/>
        <w:bottom w:val="none" w:sz="0" w:space="0" w:color="auto"/>
        <w:right w:val="none" w:sz="0" w:space="0" w:color="auto"/>
      </w:divBdr>
    </w:div>
    <w:div w:id="1101561229">
      <w:bodyDiv w:val="1"/>
      <w:marLeft w:val="0"/>
      <w:marRight w:val="0"/>
      <w:marTop w:val="0"/>
      <w:marBottom w:val="0"/>
      <w:divBdr>
        <w:top w:val="none" w:sz="0" w:space="0" w:color="auto"/>
        <w:left w:val="none" w:sz="0" w:space="0" w:color="auto"/>
        <w:bottom w:val="none" w:sz="0" w:space="0" w:color="auto"/>
        <w:right w:val="none" w:sz="0" w:space="0" w:color="auto"/>
      </w:divBdr>
    </w:div>
    <w:div w:id="1105154095">
      <w:bodyDiv w:val="1"/>
      <w:marLeft w:val="0"/>
      <w:marRight w:val="0"/>
      <w:marTop w:val="0"/>
      <w:marBottom w:val="0"/>
      <w:divBdr>
        <w:top w:val="none" w:sz="0" w:space="0" w:color="auto"/>
        <w:left w:val="none" w:sz="0" w:space="0" w:color="auto"/>
        <w:bottom w:val="none" w:sz="0" w:space="0" w:color="auto"/>
        <w:right w:val="none" w:sz="0" w:space="0" w:color="auto"/>
      </w:divBdr>
    </w:div>
    <w:div w:id="1105466608">
      <w:bodyDiv w:val="1"/>
      <w:marLeft w:val="0"/>
      <w:marRight w:val="0"/>
      <w:marTop w:val="0"/>
      <w:marBottom w:val="0"/>
      <w:divBdr>
        <w:top w:val="none" w:sz="0" w:space="0" w:color="auto"/>
        <w:left w:val="none" w:sz="0" w:space="0" w:color="auto"/>
        <w:bottom w:val="none" w:sz="0" w:space="0" w:color="auto"/>
        <w:right w:val="none" w:sz="0" w:space="0" w:color="auto"/>
      </w:divBdr>
    </w:div>
    <w:div w:id="1109424621">
      <w:bodyDiv w:val="1"/>
      <w:marLeft w:val="0"/>
      <w:marRight w:val="0"/>
      <w:marTop w:val="0"/>
      <w:marBottom w:val="0"/>
      <w:divBdr>
        <w:top w:val="none" w:sz="0" w:space="0" w:color="auto"/>
        <w:left w:val="none" w:sz="0" w:space="0" w:color="auto"/>
        <w:bottom w:val="none" w:sz="0" w:space="0" w:color="auto"/>
        <w:right w:val="none" w:sz="0" w:space="0" w:color="auto"/>
      </w:divBdr>
    </w:div>
    <w:div w:id="1110203872">
      <w:bodyDiv w:val="1"/>
      <w:marLeft w:val="0"/>
      <w:marRight w:val="0"/>
      <w:marTop w:val="0"/>
      <w:marBottom w:val="0"/>
      <w:divBdr>
        <w:top w:val="none" w:sz="0" w:space="0" w:color="auto"/>
        <w:left w:val="none" w:sz="0" w:space="0" w:color="auto"/>
        <w:bottom w:val="none" w:sz="0" w:space="0" w:color="auto"/>
        <w:right w:val="none" w:sz="0" w:space="0" w:color="auto"/>
      </w:divBdr>
    </w:div>
    <w:div w:id="1112093120">
      <w:bodyDiv w:val="1"/>
      <w:marLeft w:val="0"/>
      <w:marRight w:val="0"/>
      <w:marTop w:val="0"/>
      <w:marBottom w:val="0"/>
      <w:divBdr>
        <w:top w:val="none" w:sz="0" w:space="0" w:color="auto"/>
        <w:left w:val="none" w:sz="0" w:space="0" w:color="auto"/>
        <w:bottom w:val="none" w:sz="0" w:space="0" w:color="auto"/>
        <w:right w:val="none" w:sz="0" w:space="0" w:color="auto"/>
      </w:divBdr>
    </w:div>
    <w:div w:id="1115829429">
      <w:bodyDiv w:val="1"/>
      <w:marLeft w:val="0"/>
      <w:marRight w:val="0"/>
      <w:marTop w:val="0"/>
      <w:marBottom w:val="0"/>
      <w:divBdr>
        <w:top w:val="none" w:sz="0" w:space="0" w:color="auto"/>
        <w:left w:val="none" w:sz="0" w:space="0" w:color="auto"/>
        <w:bottom w:val="none" w:sz="0" w:space="0" w:color="auto"/>
        <w:right w:val="none" w:sz="0" w:space="0" w:color="auto"/>
      </w:divBdr>
    </w:div>
    <w:div w:id="1118524627">
      <w:bodyDiv w:val="1"/>
      <w:marLeft w:val="0"/>
      <w:marRight w:val="0"/>
      <w:marTop w:val="0"/>
      <w:marBottom w:val="0"/>
      <w:divBdr>
        <w:top w:val="none" w:sz="0" w:space="0" w:color="auto"/>
        <w:left w:val="none" w:sz="0" w:space="0" w:color="auto"/>
        <w:bottom w:val="none" w:sz="0" w:space="0" w:color="auto"/>
        <w:right w:val="none" w:sz="0" w:space="0" w:color="auto"/>
      </w:divBdr>
    </w:div>
    <w:div w:id="1122387672">
      <w:bodyDiv w:val="1"/>
      <w:marLeft w:val="0"/>
      <w:marRight w:val="0"/>
      <w:marTop w:val="0"/>
      <w:marBottom w:val="0"/>
      <w:divBdr>
        <w:top w:val="none" w:sz="0" w:space="0" w:color="auto"/>
        <w:left w:val="none" w:sz="0" w:space="0" w:color="auto"/>
        <w:bottom w:val="none" w:sz="0" w:space="0" w:color="auto"/>
        <w:right w:val="none" w:sz="0" w:space="0" w:color="auto"/>
      </w:divBdr>
    </w:div>
    <w:div w:id="1122580486">
      <w:bodyDiv w:val="1"/>
      <w:marLeft w:val="0"/>
      <w:marRight w:val="0"/>
      <w:marTop w:val="0"/>
      <w:marBottom w:val="0"/>
      <w:divBdr>
        <w:top w:val="none" w:sz="0" w:space="0" w:color="auto"/>
        <w:left w:val="none" w:sz="0" w:space="0" w:color="auto"/>
        <w:bottom w:val="none" w:sz="0" w:space="0" w:color="auto"/>
        <w:right w:val="none" w:sz="0" w:space="0" w:color="auto"/>
      </w:divBdr>
    </w:div>
    <w:div w:id="1123117439">
      <w:bodyDiv w:val="1"/>
      <w:marLeft w:val="0"/>
      <w:marRight w:val="0"/>
      <w:marTop w:val="0"/>
      <w:marBottom w:val="0"/>
      <w:divBdr>
        <w:top w:val="none" w:sz="0" w:space="0" w:color="auto"/>
        <w:left w:val="none" w:sz="0" w:space="0" w:color="auto"/>
        <w:bottom w:val="none" w:sz="0" w:space="0" w:color="auto"/>
        <w:right w:val="none" w:sz="0" w:space="0" w:color="auto"/>
      </w:divBdr>
    </w:div>
    <w:div w:id="1124737957">
      <w:bodyDiv w:val="1"/>
      <w:marLeft w:val="0"/>
      <w:marRight w:val="0"/>
      <w:marTop w:val="0"/>
      <w:marBottom w:val="0"/>
      <w:divBdr>
        <w:top w:val="none" w:sz="0" w:space="0" w:color="auto"/>
        <w:left w:val="none" w:sz="0" w:space="0" w:color="auto"/>
        <w:bottom w:val="none" w:sz="0" w:space="0" w:color="auto"/>
        <w:right w:val="none" w:sz="0" w:space="0" w:color="auto"/>
      </w:divBdr>
    </w:div>
    <w:div w:id="1125271405">
      <w:bodyDiv w:val="1"/>
      <w:marLeft w:val="0"/>
      <w:marRight w:val="0"/>
      <w:marTop w:val="0"/>
      <w:marBottom w:val="0"/>
      <w:divBdr>
        <w:top w:val="none" w:sz="0" w:space="0" w:color="auto"/>
        <w:left w:val="none" w:sz="0" w:space="0" w:color="auto"/>
        <w:bottom w:val="none" w:sz="0" w:space="0" w:color="auto"/>
        <w:right w:val="none" w:sz="0" w:space="0" w:color="auto"/>
      </w:divBdr>
    </w:div>
    <w:div w:id="1127046843">
      <w:bodyDiv w:val="1"/>
      <w:marLeft w:val="0"/>
      <w:marRight w:val="0"/>
      <w:marTop w:val="0"/>
      <w:marBottom w:val="0"/>
      <w:divBdr>
        <w:top w:val="none" w:sz="0" w:space="0" w:color="auto"/>
        <w:left w:val="none" w:sz="0" w:space="0" w:color="auto"/>
        <w:bottom w:val="none" w:sz="0" w:space="0" w:color="auto"/>
        <w:right w:val="none" w:sz="0" w:space="0" w:color="auto"/>
      </w:divBdr>
    </w:div>
    <w:div w:id="1128626977">
      <w:bodyDiv w:val="1"/>
      <w:marLeft w:val="0"/>
      <w:marRight w:val="0"/>
      <w:marTop w:val="0"/>
      <w:marBottom w:val="0"/>
      <w:divBdr>
        <w:top w:val="none" w:sz="0" w:space="0" w:color="auto"/>
        <w:left w:val="none" w:sz="0" w:space="0" w:color="auto"/>
        <w:bottom w:val="none" w:sz="0" w:space="0" w:color="auto"/>
        <w:right w:val="none" w:sz="0" w:space="0" w:color="auto"/>
      </w:divBdr>
    </w:div>
    <w:div w:id="1129476011">
      <w:bodyDiv w:val="1"/>
      <w:marLeft w:val="0"/>
      <w:marRight w:val="0"/>
      <w:marTop w:val="0"/>
      <w:marBottom w:val="0"/>
      <w:divBdr>
        <w:top w:val="none" w:sz="0" w:space="0" w:color="auto"/>
        <w:left w:val="none" w:sz="0" w:space="0" w:color="auto"/>
        <w:bottom w:val="none" w:sz="0" w:space="0" w:color="auto"/>
        <w:right w:val="none" w:sz="0" w:space="0" w:color="auto"/>
      </w:divBdr>
    </w:div>
    <w:div w:id="1138523804">
      <w:bodyDiv w:val="1"/>
      <w:marLeft w:val="0"/>
      <w:marRight w:val="0"/>
      <w:marTop w:val="0"/>
      <w:marBottom w:val="0"/>
      <w:divBdr>
        <w:top w:val="none" w:sz="0" w:space="0" w:color="auto"/>
        <w:left w:val="none" w:sz="0" w:space="0" w:color="auto"/>
        <w:bottom w:val="none" w:sz="0" w:space="0" w:color="auto"/>
        <w:right w:val="none" w:sz="0" w:space="0" w:color="auto"/>
      </w:divBdr>
    </w:div>
    <w:div w:id="1138573439">
      <w:bodyDiv w:val="1"/>
      <w:marLeft w:val="0"/>
      <w:marRight w:val="0"/>
      <w:marTop w:val="0"/>
      <w:marBottom w:val="0"/>
      <w:divBdr>
        <w:top w:val="none" w:sz="0" w:space="0" w:color="auto"/>
        <w:left w:val="none" w:sz="0" w:space="0" w:color="auto"/>
        <w:bottom w:val="none" w:sz="0" w:space="0" w:color="auto"/>
        <w:right w:val="none" w:sz="0" w:space="0" w:color="auto"/>
      </w:divBdr>
    </w:div>
    <w:div w:id="1139153184">
      <w:bodyDiv w:val="1"/>
      <w:marLeft w:val="0"/>
      <w:marRight w:val="0"/>
      <w:marTop w:val="0"/>
      <w:marBottom w:val="0"/>
      <w:divBdr>
        <w:top w:val="none" w:sz="0" w:space="0" w:color="auto"/>
        <w:left w:val="none" w:sz="0" w:space="0" w:color="auto"/>
        <w:bottom w:val="none" w:sz="0" w:space="0" w:color="auto"/>
        <w:right w:val="none" w:sz="0" w:space="0" w:color="auto"/>
      </w:divBdr>
    </w:div>
    <w:div w:id="1146819735">
      <w:bodyDiv w:val="1"/>
      <w:marLeft w:val="0"/>
      <w:marRight w:val="0"/>
      <w:marTop w:val="0"/>
      <w:marBottom w:val="0"/>
      <w:divBdr>
        <w:top w:val="none" w:sz="0" w:space="0" w:color="auto"/>
        <w:left w:val="none" w:sz="0" w:space="0" w:color="auto"/>
        <w:bottom w:val="none" w:sz="0" w:space="0" w:color="auto"/>
        <w:right w:val="none" w:sz="0" w:space="0" w:color="auto"/>
      </w:divBdr>
    </w:div>
    <w:div w:id="1153373747">
      <w:bodyDiv w:val="1"/>
      <w:marLeft w:val="0"/>
      <w:marRight w:val="0"/>
      <w:marTop w:val="0"/>
      <w:marBottom w:val="0"/>
      <w:divBdr>
        <w:top w:val="none" w:sz="0" w:space="0" w:color="auto"/>
        <w:left w:val="none" w:sz="0" w:space="0" w:color="auto"/>
        <w:bottom w:val="none" w:sz="0" w:space="0" w:color="auto"/>
        <w:right w:val="none" w:sz="0" w:space="0" w:color="auto"/>
      </w:divBdr>
    </w:div>
    <w:div w:id="1153762963">
      <w:bodyDiv w:val="1"/>
      <w:marLeft w:val="0"/>
      <w:marRight w:val="0"/>
      <w:marTop w:val="0"/>
      <w:marBottom w:val="0"/>
      <w:divBdr>
        <w:top w:val="none" w:sz="0" w:space="0" w:color="auto"/>
        <w:left w:val="none" w:sz="0" w:space="0" w:color="auto"/>
        <w:bottom w:val="none" w:sz="0" w:space="0" w:color="auto"/>
        <w:right w:val="none" w:sz="0" w:space="0" w:color="auto"/>
      </w:divBdr>
    </w:div>
    <w:div w:id="1156265616">
      <w:bodyDiv w:val="1"/>
      <w:marLeft w:val="0"/>
      <w:marRight w:val="0"/>
      <w:marTop w:val="0"/>
      <w:marBottom w:val="0"/>
      <w:divBdr>
        <w:top w:val="none" w:sz="0" w:space="0" w:color="auto"/>
        <w:left w:val="none" w:sz="0" w:space="0" w:color="auto"/>
        <w:bottom w:val="none" w:sz="0" w:space="0" w:color="auto"/>
        <w:right w:val="none" w:sz="0" w:space="0" w:color="auto"/>
      </w:divBdr>
    </w:div>
    <w:div w:id="1158884340">
      <w:bodyDiv w:val="1"/>
      <w:marLeft w:val="0"/>
      <w:marRight w:val="0"/>
      <w:marTop w:val="0"/>
      <w:marBottom w:val="0"/>
      <w:divBdr>
        <w:top w:val="none" w:sz="0" w:space="0" w:color="auto"/>
        <w:left w:val="none" w:sz="0" w:space="0" w:color="auto"/>
        <w:bottom w:val="none" w:sz="0" w:space="0" w:color="auto"/>
        <w:right w:val="none" w:sz="0" w:space="0" w:color="auto"/>
      </w:divBdr>
    </w:div>
    <w:div w:id="1162702786">
      <w:bodyDiv w:val="1"/>
      <w:marLeft w:val="0"/>
      <w:marRight w:val="0"/>
      <w:marTop w:val="0"/>
      <w:marBottom w:val="0"/>
      <w:divBdr>
        <w:top w:val="none" w:sz="0" w:space="0" w:color="auto"/>
        <w:left w:val="none" w:sz="0" w:space="0" w:color="auto"/>
        <w:bottom w:val="none" w:sz="0" w:space="0" w:color="auto"/>
        <w:right w:val="none" w:sz="0" w:space="0" w:color="auto"/>
      </w:divBdr>
    </w:div>
    <w:div w:id="1165196919">
      <w:bodyDiv w:val="1"/>
      <w:marLeft w:val="0"/>
      <w:marRight w:val="0"/>
      <w:marTop w:val="0"/>
      <w:marBottom w:val="0"/>
      <w:divBdr>
        <w:top w:val="none" w:sz="0" w:space="0" w:color="auto"/>
        <w:left w:val="none" w:sz="0" w:space="0" w:color="auto"/>
        <w:bottom w:val="none" w:sz="0" w:space="0" w:color="auto"/>
        <w:right w:val="none" w:sz="0" w:space="0" w:color="auto"/>
      </w:divBdr>
    </w:div>
    <w:div w:id="1165583382">
      <w:bodyDiv w:val="1"/>
      <w:marLeft w:val="0"/>
      <w:marRight w:val="0"/>
      <w:marTop w:val="0"/>
      <w:marBottom w:val="0"/>
      <w:divBdr>
        <w:top w:val="none" w:sz="0" w:space="0" w:color="auto"/>
        <w:left w:val="none" w:sz="0" w:space="0" w:color="auto"/>
        <w:bottom w:val="none" w:sz="0" w:space="0" w:color="auto"/>
        <w:right w:val="none" w:sz="0" w:space="0" w:color="auto"/>
      </w:divBdr>
    </w:div>
    <w:div w:id="1165707845">
      <w:bodyDiv w:val="1"/>
      <w:marLeft w:val="0"/>
      <w:marRight w:val="0"/>
      <w:marTop w:val="0"/>
      <w:marBottom w:val="0"/>
      <w:divBdr>
        <w:top w:val="none" w:sz="0" w:space="0" w:color="auto"/>
        <w:left w:val="none" w:sz="0" w:space="0" w:color="auto"/>
        <w:bottom w:val="none" w:sz="0" w:space="0" w:color="auto"/>
        <w:right w:val="none" w:sz="0" w:space="0" w:color="auto"/>
      </w:divBdr>
    </w:div>
    <w:div w:id="1167137928">
      <w:bodyDiv w:val="1"/>
      <w:marLeft w:val="0"/>
      <w:marRight w:val="0"/>
      <w:marTop w:val="0"/>
      <w:marBottom w:val="0"/>
      <w:divBdr>
        <w:top w:val="none" w:sz="0" w:space="0" w:color="auto"/>
        <w:left w:val="none" w:sz="0" w:space="0" w:color="auto"/>
        <w:bottom w:val="none" w:sz="0" w:space="0" w:color="auto"/>
        <w:right w:val="none" w:sz="0" w:space="0" w:color="auto"/>
      </w:divBdr>
    </w:div>
    <w:div w:id="1169128766">
      <w:bodyDiv w:val="1"/>
      <w:marLeft w:val="0"/>
      <w:marRight w:val="0"/>
      <w:marTop w:val="0"/>
      <w:marBottom w:val="0"/>
      <w:divBdr>
        <w:top w:val="none" w:sz="0" w:space="0" w:color="auto"/>
        <w:left w:val="none" w:sz="0" w:space="0" w:color="auto"/>
        <w:bottom w:val="none" w:sz="0" w:space="0" w:color="auto"/>
        <w:right w:val="none" w:sz="0" w:space="0" w:color="auto"/>
      </w:divBdr>
    </w:div>
    <w:div w:id="1170607026">
      <w:bodyDiv w:val="1"/>
      <w:marLeft w:val="0"/>
      <w:marRight w:val="0"/>
      <w:marTop w:val="0"/>
      <w:marBottom w:val="0"/>
      <w:divBdr>
        <w:top w:val="none" w:sz="0" w:space="0" w:color="auto"/>
        <w:left w:val="none" w:sz="0" w:space="0" w:color="auto"/>
        <w:bottom w:val="none" w:sz="0" w:space="0" w:color="auto"/>
        <w:right w:val="none" w:sz="0" w:space="0" w:color="auto"/>
      </w:divBdr>
    </w:div>
    <w:div w:id="1173035950">
      <w:bodyDiv w:val="1"/>
      <w:marLeft w:val="0"/>
      <w:marRight w:val="0"/>
      <w:marTop w:val="0"/>
      <w:marBottom w:val="0"/>
      <w:divBdr>
        <w:top w:val="none" w:sz="0" w:space="0" w:color="auto"/>
        <w:left w:val="none" w:sz="0" w:space="0" w:color="auto"/>
        <w:bottom w:val="none" w:sz="0" w:space="0" w:color="auto"/>
        <w:right w:val="none" w:sz="0" w:space="0" w:color="auto"/>
      </w:divBdr>
    </w:div>
    <w:div w:id="1174998537">
      <w:bodyDiv w:val="1"/>
      <w:marLeft w:val="0"/>
      <w:marRight w:val="0"/>
      <w:marTop w:val="0"/>
      <w:marBottom w:val="0"/>
      <w:divBdr>
        <w:top w:val="none" w:sz="0" w:space="0" w:color="auto"/>
        <w:left w:val="none" w:sz="0" w:space="0" w:color="auto"/>
        <w:bottom w:val="none" w:sz="0" w:space="0" w:color="auto"/>
        <w:right w:val="none" w:sz="0" w:space="0" w:color="auto"/>
      </w:divBdr>
    </w:div>
    <w:div w:id="1177960432">
      <w:bodyDiv w:val="1"/>
      <w:marLeft w:val="0"/>
      <w:marRight w:val="0"/>
      <w:marTop w:val="0"/>
      <w:marBottom w:val="0"/>
      <w:divBdr>
        <w:top w:val="none" w:sz="0" w:space="0" w:color="auto"/>
        <w:left w:val="none" w:sz="0" w:space="0" w:color="auto"/>
        <w:bottom w:val="none" w:sz="0" w:space="0" w:color="auto"/>
        <w:right w:val="none" w:sz="0" w:space="0" w:color="auto"/>
      </w:divBdr>
    </w:div>
    <w:div w:id="1180851967">
      <w:bodyDiv w:val="1"/>
      <w:marLeft w:val="0"/>
      <w:marRight w:val="0"/>
      <w:marTop w:val="0"/>
      <w:marBottom w:val="0"/>
      <w:divBdr>
        <w:top w:val="none" w:sz="0" w:space="0" w:color="auto"/>
        <w:left w:val="none" w:sz="0" w:space="0" w:color="auto"/>
        <w:bottom w:val="none" w:sz="0" w:space="0" w:color="auto"/>
        <w:right w:val="none" w:sz="0" w:space="0" w:color="auto"/>
      </w:divBdr>
    </w:div>
    <w:div w:id="1183933632">
      <w:bodyDiv w:val="1"/>
      <w:marLeft w:val="0"/>
      <w:marRight w:val="0"/>
      <w:marTop w:val="0"/>
      <w:marBottom w:val="0"/>
      <w:divBdr>
        <w:top w:val="none" w:sz="0" w:space="0" w:color="auto"/>
        <w:left w:val="none" w:sz="0" w:space="0" w:color="auto"/>
        <w:bottom w:val="none" w:sz="0" w:space="0" w:color="auto"/>
        <w:right w:val="none" w:sz="0" w:space="0" w:color="auto"/>
      </w:divBdr>
    </w:div>
    <w:div w:id="1189761599">
      <w:bodyDiv w:val="1"/>
      <w:marLeft w:val="0"/>
      <w:marRight w:val="0"/>
      <w:marTop w:val="0"/>
      <w:marBottom w:val="0"/>
      <w:divBdr>
        <w:top w:val="none" w:sz="0" w:space="0" w:color="auto"/>
        <w:left w:val="none" w:sz="0" w:space="0" w:color="auto"/>
        <w:bottom w:val="none" w:sz="0" w:space="0" w:color="auto"/>
        <w:right w:val="none" w:sz="0" w:space="0" w:color="auto"/>
      </w:divBdr>
    </w:div>
    <w:div w:id="1196625405">
      <w:bodyDiv w:val="1"/>
      <w:marLeft w:val="0"/>
      <w:marRight w:val="0"/>
      <w:marTop w:val="0"/>
      <w:marBottom w:val="0"/>
      <w:divBdr>
        <w:top w:val="none" w:sz="0" w:space="0" w:color="auto"/>
        <w:left w:val="none" w:sz="0" w:space="0" w:color="auto"/>
        <w:bottom w:val="none" w:sz="0" w:space="0" w:color="auto"/>
        <w:right w:val="none" w:sz="0" w:space="0" w:color="auto"/>
      </w:divBdr>
    </w:div>
    <w:div w:id="1198810022">
      <w:bodyDiv w:val="1"/>
      <w:marLeft w:val="0"/>
      <w:marRight w:val="0"/>
      <w:marTop w:val="0"/>
      <w:marBottom w:val="0"/>
      <w:divBdr>
        <w:top w:val="none" w:sz="0" w:space="0" w:color="auto"/>
        <w:left w:val="none" w:sz="0" w:space="0" w:color="auto"/>
        <w:bottom w:val="none" w:sz="0" w:space="0" w:color="auto"/>
        <w:right w:val="none" w:sz="0" w:space="0" w:color="auto"/>
      </w:divBdr>
    </w:div>
    <w:div w:id="1199733709">
      <w:bodyDiv w:val="1"/>
      <w:marLeft w:val="0"/>
      <w:marRight w:val="0"/>
      <w:marTop w:val="0"/>
      <w:marBottom w:val="0"/>
      <w:divBdr>
        <w:top w:val="none" w:sz="0" w:space="0" w:color="auto"/>
        <w:left w:val="none" w:sz="0" w:space="0" w:color="auto"/>
        <w:bottom w:val="none" w:sz="0" w:space="0" w:color="auto"/>
        <w:right w:val="none" w:sz="0" w:space="0" w:color="auto"/>
      </w:divBdr>
    </w:div>
    <w:div w:id="1199925785">
      <w:bodyDiv w:val="1"/>
      <w:marLeft w:val="0"/>
      <w:marRight w:val="0"/>
      <w:marTop w:val="0"/>
      <w:marBottom w:val="0"/>
      <w:divBdr>
        <w:top w:val="none" w:sz="0" w:space="0" w:color="auto"/>
        <w:left w:val="none" w:sz="0" w:space="0" w:color="auto"/>
        <w:bottom w:val="none" w:sz="0" w:space="0" w:color="auto"/>
        <w:right w:val="none" w:sz="0" w:space="0" w:color="auto"/>
      </w:divBdr>
    </w:div>
    <w:div w:id="1200581619">
      <w:bodyDiv w:val="1"/>
      <w:marLeft w:val="0"/>
      <w:marRight w:val="0"/>
      <w:marTop w:val="0"/>
      <w:marBottom w:val="0"/>
      <w:divBdr>
        <w:top w:val="none" w:sz="0" w:space="0" w:color="auto"/>
        <w:left w:val="none" w:sz="0" w:space="0" w:color="auto"/>
        <w:bottom w:val="none" w:sz="0" w:space="0" w:color="auto"/>
        <w:right w:val="none" w:sz="0" w:space="0" w:color="auto"/>
      </w:divBdr>
    </w:div>
    <w:div w:id="1204438541">
      <w:bodyDiv w:val="1"/>
      <w:marLeft w:val="0"/>
      <w:marRight w:val="0"/>
      <w:marTop w:val="0"/>
      <w:marBottom w:val="0"/>
      <w:divBdr>
        <w:top w:val="none" w:sz="0" w:space="0" w:color="auto"/>
        <w:left w:val="none" w:sz="0" w:space="0" w:color="auto"/>
        <w:bottom w:val="none" w:sz="0" w:space="0" w:color="auto"/>
        <w:right w:val="none" w:sz="0" w:space="0" w:color="auto"/>
      </w:divBdr>
    </w:div>
    <w:div w:id="1206526852">
      <w:bodyDiv w:val="1"/>
      <w:marLeft w:val="0"/>
      <w:marRight w:val="0"/>
      <w:marTop w:val="0"/>
      <w:marBottom w:val="0"/>
      <w:divBdr>
        <w:top w:val="none" w:sz="0" w:space="0" w:color="auto"/>
        <w:left w:val="none" w:sz="0" w:space="0" w:color="auto"/>
        <w:bottom w:val="none" w:sz="0" w:space="0" w:color="auto"/>
        <w:right w:val="none" w:sz="0" w:space="0" w:color="auto"/>
      </w:divBdr>
    </w:div>
    <w:div w:id="1208374008">
      <w:bodyDiv w:val="1"/>
      <w:marLeft w:val="0"/>
      <w:marRight w:val="0"/>
      <w:marTop w:val="0"/>
      <w:marBottom w:val="0"/>
      <w:divBdr>
        <w:top w:val="none" w:sz="0" w:space="0" w:color="auto"/>
        <w:left w:val="none" w:sz="0" w:space="0" w:color="auto"/>
        <w:bottom w:val="none" w:sz="0" w:space="0" w:color="auto"/>
        <w:right w:val="none" w:sz="0" w:space="0" w:color="auto"/>
      </w:divBdr>
    </w:div>
    <w:div w:id="1211647244">
      <w:bodyDiv w:val="1"/>
      <w:marLeft w:val="0"/>
      <w:marRight w:val="0"/>
      <w:marTop w:val="0"/>
      <w:marBottom w:val="0"/>
      <w:divBdr>
        <w:top w:val="none" w:sz="0" w:space="0" w:color="auto"/>
        <w:left w:val="none" w:sz="0" w:space="0" w:color="auto"/>
        <w:bottom w:val="none" w:sz="0" w:space="0" w:color="auto"/>
        <w:right w:val="none" w:sz="0" w:space="0" w:color="auto"/>
      </w:divBdr>
    </w:div>
    <w:div w:id="1212038020">
      <w:bodyDiv w:val="1"/>
      <w:marLeft w:val="0"/>
      <w:marRight w:val="0"/>
      <w:marTop w:val="0"/>
      <w:marBottom w:val="0"/>
      <w:divBdr>
        <w:top w:val="none" w:sz="0" w:space="0" w:color="auto"/>
        <w:left w:val="none" w:sz="0" w:space="0" w:color="auto"/>
        <w:bottom w:val="none" w:sz="0" w:space="0" w:color="auto"/>
        <w:right w:val="none" w:sz="0" w:space="0" w:color="auto"/>
      </w:divBdr>
    </w:div>
    <w:div w:id="1212613533">
      <w:bodyDiv w:val="1"/>
      <w:marLeft w:val="0"/>
      <w:marRight w:val="0"/>
      <w:marTop w:val="0"/>
      <w:marBottom w:val="0"/>
      <w:divBdr>
        <w:top w:val="none" w:sz="0" w:space="0" w:color="auto"/>
        <w:left w:val="none" w:sz="0" w:space="0" w:color="auto"/>
        <w:bottom w:val="none" w:sz="0" w:space="0" w:color="auto"/>
        <w:right w:val="none" w:sz="0" w:space="0" w:color="auto"/>
      </w:divBdr>
    </w:div>
    <w:div w:id="1216041722">
      <w:bodyDiv w:val="1"/>
      <w:marLeft w:val="0"/>
      <w:marRight w:val="0"/>
      <w:marTop w:val="0"/>
      <w:marBottom w:val="0"/>
      <w:divBdr>
        <w:top w:val="none" w:sz="0" w:space="0" w:color="auto"/>
        <w:left w:val="none" w:sz="0" w:space="0" w:color="auto"/>
        <w:bottom w:val="none" w:sz="0" w:space="0" w:color="auto"/>
        <w:right w:val="none" w:sz="0" w:space="0" w:color="auto"/>
      </w:divBdr>
    </w:div>
    <w:div w:id="1223714172">
      <w:bodyDiv w:val="1"/>
      <w:marLeft w:val="0"/>
      <w:marRight w:val="0"/>
      <w:marTop w:val="0"/>
      <w:marBottom w:val="0"/>
      <w:divBdr>
        <w:top w:val="none" w:sz="0" w:space="0" w:color="auto"/>
        <w:left w:val="none" w:sz="0" w:space="0" w:color="auto"/>
        <w:bottom w:val="none" w:sz="0" w:space="0" w:color="auto"/>
        <w:right w:val="none" w:sz="0" w:space="0" w:color="auto"/>
      </w:divBdr>
    </w:div>
    <w:div w:id="1224953348">
      <w:bodyDiv w:val="1"/>
      <w:marLeft w:val="0"/>
      <w:marRight w:val="0"/>
      <w:marTop w:val="0"/>
      <w:marBottom w:val="0"/>
      <w:divBdr>
        <w:top w:val="none" w:sz="0" w:space="0" w:color="auto"/>
        <w:left w:val="none" w:sz="0" w:space="0" w:color="auto"/>
        <w:bottom w:val="none" w:sz="0" w:space="0" w:color="auto"/>
        <w:right w:val="none" w:sz="0" w:space="0" w:color="auto"/>
      </w:divBdr>
    </w:div>
    <w:div w:id="1227258873">
      <w:bodyDiv w:val="1"/>
      <w:marLeft w:val="0"/>
      <w:marRight w:val="0"/>
      <w:marTop w:val="0"/>
      <w:marBottom w:val="0"/>
      <w:divBdr>
        <w:top w:val="none" w:sz="0" w:space="0" w:color="auto"/>
        <w:left w:val="none" w:sz="0" w:space="0" w:color="auto"/>
        <w:bottom w:val="none" w:sz="0" w:space="0" w:color="auto"/>
        <w:right w:val="none" w:sz="0" w:space="0" w:color="auto"/>
      </w:divBdr>
    </w:div>
    <w:div w:id="1228152352">
      <w:bodyDiv w:val="1"/>
      <w:marLeft w:val="0"/>
      <w:marRight w:val="0"/>
      <w:marTop w:val="0"/>
      <w:marBottom w:val="0"/>
      <w:divBdr>
        <w:top w:val="none" w:sz="0" w:space="0" w:color="auto"/>
        <w:left w:val="none" w:sz="0" w:space="0" w:color="auto"/>
        <w:bottom w:val="none" w:sz="0" w:space="0" w:color="auto"/>
        <w:right w:val="none" w:sz="0" w:space="0" w:color="auto"/>
      </w:divBdr>
    </w:div>
    <w:div w:id="1229458448">
      <w:bodyDiv w:val="1"/>
      <w:marLeft w:val="0"/>
      <w:marRight w:val="0"/>
      <w:marTop w:val="0"/>
      <w:marBottom w:val="0"/>
      <w:divBdr>
        <w:top w:val="none" w:sz="0" w:space="0" w:color="auto"/>
        <w:left w:val="none" w:sz="0" w:space="0" w:color="auto"/>
        <w:bottom w:val="none" w:sz="0" w:space="0" w:color="auto"/>
        <w:right w:val="none" w:sz="0" w:space="0" w:color="auto"/>
      </w:divBdr>
    </w:div>
    <w:div w:id="1230576532">
      <w:bodyDiv w:val="1"/>
      <w:marLeft w:val="0"/>
      <w:marRight w:val="0"/>
      <w:marTop w:val="0"/>
      <w:marBottom w:val="0"/>
      <w:divBdr>
        <w:top w:val="none" w:sz="0" w:space="0" w:color="auto"/>
        <w:left w:val="none" w:sz="0" w:space="0" w:color="auto"/>
        <w:bottom w:val="none" w:sz="0" w:space="0" w:color="auto"/>
        <w:right w:val="none" w:sz="0" w:space="0" w:color="auto"/>
      </w:divBdr>
    </w:div>
    <w:div w:id="1235816868">
      <w:bodyDiv w:val="1"/>
      <w:marLeft w:val="0"/>
      <w:marRight w:val="0"/>
      <w:marTop w:val="0"/>
      <w:marBottom w:val="0"/>
      <w:divBdr>
        <w:top w:val="none" w:sz="0" w:space="0" w:color="auto"/>
        <w:left w:val="none" w:sz="0" w:space="0" w:color="auto"/>
        <w:bottom w:val="none" w:sz="0" w:space="0" w:color="auto"/>
        <w:right w:val="none" w:sz="0" w:space="0" w:color="auto"/>
      </w:divBdr>
    </w:div>
    <w:div w:id="1239944215">
      <w:bodyDiv w:val="1"/>
      <w:marLeft w:val="0"/>
      <w:marRight w:val="0"/>
      <w:marTop w:val="0"/>
      <w:marBottom w:val="0"/>
      <w:divBdr>
        <w:top w:val="none" w:sz="0" w:space="0" w:color="auto"/>
        <w:left w:val="none" w:sz="0" w:space="0" w:color="auto"/>
        <w:bottom w:val="none" w:sz="0" w:space="0" w:color="auto"/>
        <w:right w:val="none" w:sz="0" w:space="0" w:color="auto"/>
      </w:divBdr>
    </w:div>
    <w:div w:id="1240365773">
      <w:bodyDiv w:val="1"/>
      <w:marLeft w:val="0"/>
      <w:marRight w:val="0"/>
      <w:marTop w:val="0"/>
      <w:marBottom w:val="0"/>
      <w:divBdr>
        <w:top w:val="none" w:sz="0" w:space="0" w:color="auto"/>
        <w:left w:val="none" w:sz="0" w:space="0" w:color="auto"/>
        <w:bottom w:val="none" w:sz="0" w:space="0" w:color="auto"/>
        <w:right w:val="none" w:sz="0" w:space="0" w:color="auto"/>
      </w:divBdr>
    </w:div>
    <w:div w:id="1242063225">
      <w:bodyDiv w:val="1"/>
      <w:marLeft w:val="0"/>
      <w:marRight w:val="0"/>
      <w:marTop w:val="0"/>
      <w:marBottom w:val="0"/>
      <w:divBdr>
        <w:top w:val="none" w:sz="0" w:space="0" w:color="auto"/>
        <w:left w:val="none" w:sz="0" w:space="0" w:color="auto"/>
        <w:bottom w:val="none" w:sz="0" w:space="0" w:color="auto"/>
        <w:right w:val="none" w:sz="0" w:space="0" w:color="auto"/>
      </w:divBdr>
    </w:div>
    <w:div w:id="1243100423">
      <w:bodyDiv w:val="1"/>
      <w:marLeft w:val="0"/>
      <w:marRight w:val="0"/>
      <w:marTop w:val="0"/>
      <w:marBottom w:val="0"/>
      <w:divBdr>
        <w:top w:val="none" w:sz="0" w:space="0" w:color="auto"/>
        <w:left w:val="none" w:sz="0" w:space="0" w:color="auto"/>
        <w:bottom w:val="none" w:sz="0" w:space="0" w:color="auto"/>
        <w:right w:val="none" w:sz="0" w:space="0" w:color="auto"/>
      </w:divBdr>
    </w:div>
    <w:div w:id="1244023826">
      <w:bodyDiv w:val="1"/>
      <w:marLeft w:val="0"/>
      <w:marRight w:val="0"/>
      <w:marTop w:val="0"/>
      <w:marBottom w:val="0"/>
      <w:divBdr>
        <w:top w:val="none" w:sz="0" w:space="0" w:color="auto"/>
        <w:left w:val="none" w:sz="0" w:space="0" w:color="auto"/>
        <w:bottom w:val="none" w:sz="0" w:space="0" w:color="auto"/>
        <w:right w:val="none" w:sz="0" w:space="0" w:color="auto"/>
      </w:divBdr>
    </w:div>
    <w:div w:id="1245186372">
      <w:bodyDiv w:val="1"/>
      <w:marLeft w:val="0"/>
      <w:marRight w:val="0"/>
      <w:marTop w:val="0"/>
      <w:marBottom w:val="0"/>
      <w:divBdr>
        <w:top w:val="none" w:sz="0" w:space="0" w:color="auto"/>
        <w:left w:val="none" w:sz="0" w:space="0" w:color="auto"/>
        <w:bottom w:val="none" w:sz="0" w:space="0" w:color="auto"/>
        <w:right w:val="none" w:sz="0" w:space="0" w:color="auto"/>
      </w:divBdr>
    </w:div>
    <w:div w:id="1253663081">
      <w:bodyDiv w:val="1"/>
      <w:marLeft w:val="0"/>
      <w:marRight w:val="0"/>
      <w:marTop w:val="0"/>
      <w:marBottom w:val="0"/>
      <w:divBdr>
        <w:top w:val="none" w:sz="0" w:space="0" w:color="auto"/>
        <w:left w:val="none" w:sz="0" w:space="0" w:color="auto"/>
        <w:bottom w:val="none" w:sz="0" w:space="0" w:color="auto"/>
        <w:right w:val="none" w:sz="0" w:space="0" w:color="auto"/>
      </w:divBdr>
    </w:div>
    <w:div w:id="1257248889">
      <w:bodyDiv w:val="1"/>
      <w:marLeft w:val="0"/>
      <w:marRight w:val="0"/>
      <w:marTop w:val="0"/>
      <w:marBottom w:val="0"/>
      <w:divBdr>
        <w:top w:val="none" w:sz="0" w:space="0" w:color="auto"/>
        <w:left w:val="none" w:sz="0" w:space="0" w:color="auto"/>
        <w:bottom w:val="none" w:sz="0" w:space="0" w:color="auto"/>
        <w:right w:val="none" w:sz="0" w:space="0" w:color="auto"/>
      </w:divBdr>
    </w:div>
    <w:div w:id="1259294838">
      <w:bodyDiv w:val="1"/>
      <w:marLeft w:val="0"/>
      <w:marRight w:val="0"/>
      <w:marTop w:val="0"/>
      <w:marBottom w:val="0"/>
      <w:divBdr>
        <w:top w:val="none" w:sz="0" w:space="0" w:color="auto"/>
        <w:left w:val="none" w:sz="0" w:space="0" w:color="auto"/>
        <w:bottom w:val="none" w:sz="0" w:space="0" w:color="auto"/>
        <w:right w:val="none" w:sz="0" w:space="0" w:color="auto"/>
      </w:divBdr>
    </w:div>
    <w:div w:id="1261254004">
      <w:bodyDiv w:val="1"/>
      <w:marLeft w:val="0"/>
      <w:marRight w:val="0"/>
      <w:marTop w:val="0"/>
      <w:marBottom w:val="0"/>
      <w:divBdr>
        <w:top w:val="none" w:sz="0" w:space="0" w:color="auto"/>
        <w:left w:val="none" w:sz="0" w:space="0" w:color="auto"/>
        <w:bottom w:val="none" w:sz="0" w:space="0" w:color="auto"/>
        <w:right w:val="none" w:sz="0" w:space="0" w:color="auto"/>
      </w:divBdr>
    </w:div>
    <w:div w:id="1265187219">
      <w:bodyDiv w:val="1"/>
      <w:marLeft w:val="0"/>
      <w:marRight w:val="0"/>
      <w:marTop w:val="0"/>
      <w:marBottom w:val="0"/>
      <w:divBdr>
        <w:top w:val="none" w:sz="0" w:space="0" w:color="auto"/>
        <w:left w:val="none" w:sz="0" w:space="0" w:color="auto"/>
        <w:bottom w:val="none" w:sz="0" w:space="0" w:color="auto"/>
        <w:right w:val="none" w:sz="0" w:space="0" w:color="auto"/>
      </w:divBdr>
    </w:div>
    <w:div w:id="1267889695">
      <w:bodyDiv w:val="1"/>
      <w:marLeft w:val="0"/>
      <w:marRight w:val="0"/>
      <w:marTop w:val="0"/>
      <w:marBottom w:val="0"/>
      <w:divBdr>
        <w:top w:val="none" w:sz="0" w:space="0" w:color="auto"/>
        <w:left w:val="none" w:sz="0" w:space="0" w:color="auto"/>
        <w:bottom w:val="none" w:sz="0" w:space="0" w:color="auto"/>
        <w:right w:val="none" w:sz="0" w:space="0" w:color="auto"/>
      </w:divBdr>
    </w:div>
    <w:div w:id="1268194085">
      <w:bodyDiv w:val="1"/>
      <w:marLeft w:val="0"/>
      <w:marRight w:val="0"/>
      <w:marTop w:val="0"/>
      <w:marBottom w:val="0"/>
      <w:divBdr>
        <w:top w:val="none" w:sz="0" w:space="0" w:color="auto"/>
        <w:left w:val="none" w:sz="0" w:space="0" w:color="auto"/>
        <w:bottom w:val="none" w:sz="0" w:space="0" w:color="auto"/>
        <w:right w:val="none" w:sz="0" w:space="0" w:color="auto"/>
      </w:divBdr>
    </w:div>
    <w:div w:id="1272470381">
      <w:bodyDiv w:val="1"/>
      <w:marLeft w:val="0"/>
      <w:marRight w:val="0"/>
      <w:marTop w:val="0"/>
      <w:marBottom w:val="0"/>
      <w:divBdr>
        <w:top w:val="none" w:sz="0" w:space="0" w:color="auto"/>
        <w:left w:val="none" w:sz="0" w:space="0" w:color="auto"/>
        <w:bottom w:val="none" w:sz="0" w:space="0" w:color="auto"/>
        <w:right w:val="none" w:sz="0" w:space="0" w:color="auto"/>
      </w:divBdr>
    </w:div>
    <w:div w:id="1273127933">
      <w:bodyDiv w:val="1"/>
      <w:marLeft w:val="0"/>
      <w:marRight w:val="0"/>
      <w:marTop w:val="0"/>
      <w:marBottom w:val="0"/>
      <w:divBdr>
        <w:top w:val="none" w:sz="0" w:space="0" w:color="auto"/>
        <w:left w:val="none" w:sz="0" w:space="0" w:color="auto"/>
        <w:bottom w:val="none" w:sz="0" w:space="0" w:color="auto"/>
        <w:right w:val="none" w:sz="0" w:space="0" w:color="auto"/>
      </w:divBdr>
    </w:div>
    <w:div w:id="1276474874">
      <w:bodyDiv w:val="1"/>
      <w:marLeft w:val="0"/>
      <w:marRight w:val="0"/>
      <w:marTop w:val="0"/>
      <w:marBottom w:val="0"/>
      <w:divBdr>
        <w:top w:val="none" w:sz="0" w:space="0" w:color="auto"/>
        <w:left w:val="none" w:sz="0" w:space="0" w:color="auto"/>
        <w:bottom w:val="none" w:sz="0" w:space="0" w:color="auto"/>
        <w:right w:val="none" w:sz="0" w:space="0" w:color="auto"/>
      </w:divBdr>
    </w:div>
    <w:div w:id="1282151026">
      <w:bodyDiv w:val="1"/>
      <w:marLeft w:val="0"/>
      <w:marRight w:val="0"/>
      <w:marTop w:val="0"/>
      <w:marBottom w:val="0"/>
      <w:divBdr>
        <w:top w:val="none" w:sz="0" w:space="0" w:color="auto"/>
        <w:left w:val="none" w:sz="0" w:space="0" w:color="auto"/>
        <w:bottom w:val="none" w:sz="0" w:space="0" w:color="auto"/>
        <w:right w:val="none" w:sz="0" w:space="0" w:color="auto"/>
      </w:divBdr>
    </w:div>
    <w:div w:id="1283538692">
      <w:bodyDiv w:val="1"/>
      <w:marLeft w:val="0"/>
      <w:marRight w:val="0"/>
      <w:marTop w:val="0"/>
      <w:marBottom w:val="0"/>
      <w:divBdr>
        <w:top w:val="none" w:sz="0" w:space="0" w:color="auto"/>
        <w:left w:val="none" w:sz="0" w:space="0" w:color="auto"/>
        <w:bottom w:val="none" w:sz="0" w:space="0" w:color="auto"/>
        <w:right w:val="none" w:sz="0" w:space="0" w:color="auto"/>
      </w:divBdr>
    </w:div>
    <w:div w:id="1283875860">
      <w:bodyDiv w:val="1"/>
      <w:marLeft w:val="0"/>
      <w:marRight w:val="0"/>
      <w:marTop w:val="0"/>
      <w:marBottom w:val="0"/>
      <w:divBdr>
        <w:top w:val="none" w:sz="0" w:space="0" w:color="auto"/>
        <w:left w:val="none" w:sz="0" w:space="0" w:color="auto"/>
        <w:bottom w:val="none" w:sz="0" w:space="0" w:color="auto"/>
        <w:right w:val="none" w:sz="0" w:space="0" w:color="auto"/>
      </w:divBdr>
    </w:div>
    <w:div w:id="1285117762">
      <w:bodyDiv w:val="1"/>
      <w:marLeft w:val="0"/>
      <w:marRight w:val="0"/>
      <w:marTop w:val="0"/>
      <w:marBottom w:val="0"/>
      <w:divBdr>
        <w:top w:val="none" w:sz="0" w:space="0" w:color="auto"/>
        <w:left w:val="none" w:sz="0" w:space="0" w:color="auto"/>
        <w:bottom w:val="none" w:sz="0" w:space="0" w:color="auto"/>
        <w:right w:val="none" w:sz="0" w:space="0" w:color="auto"/>
      </w:divBdr>
    </w:div>
    <w:div w:id="1286352852">
      <w:bodyDiv w:val="1"/>
      <w:marLeft w:val="0"/>
      <w:marRight w:val="0"/>
      <w:marTop w:val="0"/>
      <w:marBottom w:val="0"/>
      <w:divBdr>
        <w:top w:val="none" w:sz="0" w:space="0" w:color="auto"/>
        <w:left w:val="none" w:sz="0" w:space="0" w:color="auto"/>
        <w:bottom w:val="none" w:sz="0" w:space="0" w:color="auto"/>
        <w:right w:val="none" w:sz="0" w:space="0" w:color="auto"/>
      </w:divBdr>
    </w:div>
    <w:div w:id="1286813136">
      <w:bodyDiv w:val="1"/>
      <w:marLeft w:val="0"/>
      <w:marRight w:val="0"/>
      <w:marTop w:val="0"/>
      <w:marBottom w:val="0"/>
      <w:divBdr>
        <w:top w:val="none" w:sz="0" w:space="0" w:color="auto"/>
        <w:left w:val="none" w:sz="0" w:space="0" w:color="auto"/>
        <w:bottom w:val="none" w:sz="0" w:space="0" w:color="auto"/>
        <w:right w:val="none" w:sz="0" w:space="0" w:color="auto"/>
      </w:divBdr>
    </w:div>
    <w:div w:id="1287618318">
      <w:bodyDiv w:val="1"/>
      <w:marLeft w:val="0"/>
      <w:marRight w:val="0"/>
      <w:marTop w:val="0"/>
      <w:marBottom w:val="0"/>
      <w:divBdr>
        <w:top w:val="none" w:sz="0" w:space="0" w:color="auto"/>
        <w:left w:val="none" w:sz="0" w:space="0" w:color="auto"/>
        <w:bottom w:val="none" w:sz="0" w:space="0" w:color="auto"/>
        <w:right w:val="none" w:sz="0" w:space="0" w:color="auto"/>
      </w:divBdr>
    </w:div>
    <w:div w:id="1289623978">
      <w:bodyDiv w:val="1"/>
      <w:marLeft w:val="0"/>
      <w:marRight w:val="0"/>
      <w:marTop w:val="0"/>
      <w:marBottom w:val="0"/>
      <w:divBdr>
        <w:top w:val="none" w:sz="0" w:space="0" w:color="auto"/>
        <w:left w:val="none" w:sz="0" w:space="0" w:color="auto"/>
        <w:bottom w:val="none" w:sz="0" w:space="0" w:color="auto"/>
        <w:right w:val="none" w:sz="0" w:space="0" w:color="auto"/>
      </w:divBdr>
    </w:div>
    <w:div w:id="1291283122">
      <w:bodyDiv w:val="1"/>
      <w:marLeft w:val="0"/>
      <w:marRight w:val="0"/>
      <w:marTop w:val="0"/>
      <w:marBottom w:val="0"/>
      <w:divBdr>
        <w:top w:val="none" w:sz="0" w:space="0" w:color="auto"/>
        <w:left w:val="none" w:sz="0" w:space="0" w:color="auto"/>
        <w:bottom w:val="none" w:sz="0" w:space="0" w:color="auto"/>
        <w:right w:val="none" w:sz="0" w:space="0" w:color="auto"/>
      </w:divBdr>
    </w:div>
    <w:div w:id="1291935897">
      <w:bodyDiv w:val="1"/>
      <w:marLeft w:val="0"/>
      <w:marRight w:val="0"/>
      <w:marTop w:val="0"/>
      <w:marBottom w:val="0"/>
      <w:divBdr>
        <w:top w:val="none" w:sz="0" w:space="0" w:color="auto"/>
        <w:left w:val="none" w:sz="0" w:space="0" w:color="auto"/>
        <w:bottom w:val="none" w:sz="0" w:space="0" w:color="auto"/>
        <w:right w:val="none" w:sz="0" w:space="0" w:color="auto"/>
      </w:divBdr>
    </w:div>
    <w:div w:id="1294940290">
      <w:bodyDiv w:val="1"/>
      <w:marLeft w:val="0"/>
      <w:marRight w:val="0"/>
      <w:marTop w:val="0"/>
      <w:marBottom w:val="0"/>
      <w:divBdr>
        <w:top w:val="none" w:sz="0" w:space="0" w:color="auto"/>
        <w:left w:val="none" w:sz="0" w:space="0" w:color="auto"/>
        <w:bottom w:val="none" w:sz="0" w:space="0" w:color="auto"/>
        <w:right w:val="none" w:sz="0" w:space="0" w:color="auto"/>
      </w:divBdr>
    </w:div>
    <w:div w:id="1295334507">
      <w:bodyDiv w:val="1"/>
      <w:marLeft w:val="0"/>
      <w:marRight w:val="0"/>
      <w:marTop w:val="0"/>
      <w:marBottom w:val="0"/>
      <w:divBdr>
        <w:top w:val="none" w:sz="0" w:space="0" w:color="auto"/>
        <w:left w:val="none" w:sz="0" w:space="0" w:color="auto"/>
        <w:bottom w:val="none" w:sz="0" w:space="0" w:color="auto"/>
        <w:right w:val="none" w:sz="0" w:space="0" w:color="auto"/>
      </w:divBdr>
    </w:div>
    <w:div w:id="1296831252">
      <w:bodyDiv w:val="1"/>
      <w:marLeft w:val="0"/>
      <w:marRight w:val="0"/>
      <w:marTop w:val="0"/>
      <w:marBottom w:val="0"/>
      <w:divBdr>
        <w:top w:val="none" w:sz="0" w:space="0" w:color="auto"/>
        <w:left w:val="none" w:sz="0" w:space="0" w:color="auto"/>
        <w:bottom w:val="none" w:sz="0" w:space="0" w:color="auto"/>
        <w:right w:val="none" w:sz="0" w:space="0" w:color="auto"/>
      </w:divBdr>
    </w:div>
    <w:div w:id="1297102335">
      <w:bodyDiv w:val="1"/>
      <w:marLeft w:val="0"/>
      <w:marRight w:val="0"/>
      <w:marTop w:val="0"/>
      <w:marBottom w:val="0"/>
      <w:divBdr>
        <w:top w:val="none" w:sz="0" w:space="0" w:color="auto"/>
        <w:left w:val="none" w:sz="0" w:space="0" w:color="auto"/>
        <w:bottom w:val="none" w:sz="0" w:space="0" w:color="auto"/>
        <w:right w:val="none" w:sz="0" w:space="0" w:color="auto"/>
      </w:divBdr>
    </w:div>
    <w:div w:id="1303386014">
      <w:bodyDiv w:val="1"/>
      <w:marLeft w:val="0"/>
      <w:marRight w:val="0"/>
      <w:marTop w:val="0"/>
      <w:marBottom w:val="0"/>
      <w:divBdr>
        <w:top w:val="none" w:sz="0" w:space="0" w:color="auto"/>
        <w:left w:val="none" w:sz="0" w:space="0" w:color="auto"/>
        <w:bottom w:val="none" w:sz="0" w:space="0" w:color="auto"/>
        <w:right w:val="none" w:sz="0" w:space="0" w:color="auto"/>
      </w:divBdr>
    </w:div>
    <w:div w:id="1304892803">
      <w:bodyDiv w:val="1"/>
      <w:marLeft w:val="0"/>
      <w:marRight w:val="0"/>
      <w:marTop w:val="0"/>
      <w:marBottom w:val="0"/>
      <w:divBdr>
        <w:top w:val="none" w:sz="0" w:space="0" w:color="auto"/>
        <w:left w:val="none" w:sz="0" w:space="0" w:color="auto"/>
        <w:bottom w:val="none" w:sz="0" w:space="0" w:color="auto"/>
        <w:right w:val="none" w:sz="0" w:space="0" w:color="auto"/>
      </w:divBdr>
    </w:div>
    <w:div w:id="1306550680">
      <w:bodyDiv w:val="1"/>
      <w:marLeft w:val="0"/>
      <w:marRight w:val="0"/>
      <w:marTop w:val="0"/>
      <w:marBottom w:val="0"/>
      <w:divBdr>
        <w:top w:val="none" w:sz="0" w:space="0" w:color="auto"/>
        <w:left w:val="none" w:sz="0" w:space="0" w:color="auto"/>
        <w:bottom w:val="none" w:sz="0" w:space="0" w:color="auto"/>
        <w:right w:val="none" w:sz="0" w:space="0" w:color="auto"/>
      </w:divBdr>
    </w:div>
    <w:div w:id="1308239923">
      <w:bodyDiv w:val="1"/>
      <w:marLeft w:val="0"/>
      <w:marRight w:val="0"/>
      <w:marTop w:val="0"/>
      <w:marBottom w:val="0"/>
      <w:divBdr>
        <w:top w:val="none" w:sz="0" w:space="0" w:color="auto"/>
        <w:left w:val="none" w:sz="0" w:space="0" w:color="auto"/>
        <w:bottom w:val="none" w:sz="0" w:space="0" w:color="auto"/>
        <w:right w:val="none" w:sz="0" w:space="0" w:color="auto"/>
      </w:divBdr>
    </w:div>
    <w:div w:id="1309091609">
      <w:bodyDiv w:val="1"/>
      <w:marLeft w:val="0"/>
      <w:marRight w:val="0"/>
      <w:marTop w:val="0"/>
      <w:marBottom w:val="0"/>
      <w:divBdr>
        <w:top w:val="none" w:sz="0" w:space="0" w:color="auto"/>
        <w:left w:val="none" w:sz="0" w:space="0" w:color="auto"/>
        <w:bottom w:val="none" w:sz="0" w:space="0" w:color="auto"/>
        <w:right w:val="none" w:sz="0" w:space="0" w:color="auto"/>
      </w:divBdr>
    </w:div>
    <w:div w:id="1309242763">
      <w:bodyDiv w:val="1"/>
      <w:marLeft w:val="0"/>
      <w:marRight w:val="0"/>
      <w:marTop w:val="0"/>
      <w:marBottom w:val="0"/>
      <w:divBdr>
        <w:top w:val="none" w:sz="0" w:space="0" w:color="auto"/>
        <w:left w:val="none" w:sz="0" w:space="0" w:color="auto"/>
        <w:bottom w:val="none" w:sz="0" w:space="0" w:color="auto"/>
        <w:right w:val="none" w:sz="0" w:space="0" w:color="auto"/>
      </w:divBdr>
    </w:div>
    <w:div w:id="1313293769">
      <w:bodyDiv w:val="1"/>
      <w:marLeft w:val="0"/>
      <w:marRight w:val="0"/>
      <w:marTop w:val="0"/>
      <w:marBottom w:val="0"/>
      <w:divBdr>
        <w:top w:val="none" w:sz="0" w:space="0" w:color="auto"/>
        <w:left w:val="none" w:sz="0" w:space="0" w:color="auto"/>
        <w:bottom w:val="none" w:sz="0" w:space="0" w:color="auto"/>
        <w:right w:val="none" w:sz="0" w:space="0" w:color="auto"/>
      </w:divBdr>
    </w:div>
    <w:div w:id="1313945449">
      <w:bodyDiv w:val="1"/>
      <w:marLeft w:val="0"/>
      <w:marRight w:val="0"/>
      <w:marTop w:val="0"/>
      <w:marBottom w:val="0"/>
      <w:divBdr>
        <w:top w:val="none" w:sz="0" w:space="0" w:color="auto"/>
        <w:left w:val="none" w:sz="0" w:space="0" w:color="auto"/>
        <w:bottom w:val="none" w:sz="0" w:space="0" w:color="auto"/>
        <w:right w:val="none" w:sz="0" w:space="0" w:color="auto"/>
      </w:divBdr>
    </w:div>
    <w:div w:id="1315449708">
      <w:bodyDiv w:val="1"/>
      <w:marLeft w:val="0"/>
      <w:marRight w:val="0"/>
      <w:marTop w:val="0"/>
      <w:marBottom w:val="0"/>
      <w:divBdr>
        <w:top w:val="none" w:sz="0" w:space="0" w:color="auto"/>
        <w:left w:val="none" w:sz="0" w:space="0" w:color="auto"/>
        <w:bottom w:val="none" w:sz="0" w:space="0" w:color="auto"/>
        <w:right w:val="none" w:sz="0" w:space="0" w:color="auto"/>
      </w:divBdr>
    </w:div>
    <w:div w:id="1315794405">
      <w:bodyDiv w:val="1"/>
      <w:marLeft w:val="0"/>
      <w:marRight w:val="0"/>
      <w:marTop w:val="0"/>
      <w:marBottom w:val="0"/>
      <w:divBdr>
        <w:top w:val="none" w:sz="0" w:space="0" w:color="auto"/>
        <w:left w:val="none" w:sz="0" w:space="0" w:color="auto"/>
        <w:bottom w:val="none" w:sz="0" w:space="0" w:color="auto"/>
        <w:right w:val="none" w:sz="0" w:space="0" w:color="auto"/>
      </w:divBdr>
    </w:div>
    <w:div w:id="1316452249">
      <w:bodyDiv w:val="1"/>
      <w:marLeft w:val="0"/>
      <w:marRight w:val="0"/>
      <w:marTop w:val="0"/>
      <w:marBottom w:val="0"/>
      <w:divBdr>
        <w:top w:val="none" w:sz="0" w:space="0" w:color="auto"/>
        <w:left w:val="none" w:sz="0" w:space="0" w:color="auto"/>
        <w:bottom w:val="none" w:sz="0" w:space="0" w:color="auto"/>
        <w:right w:val="none" w:sz="0" w:space="0" w:color="auto"/>
      </w:divBdr>
    </w:div>
    <w:div w:id="1319336996">
      <w:bodyDiv w:val="1"/>
      <w:marLeft w:val="0"/>
      <w:marRight w:val="0"/>
      <w:marTop w:val="0"/>
      <w:marBottom w:val="0"/>
      <w:divBdr>
        <w:top w:val="none" w:sz="0" w:space="0" w:color="auto"/>
        <w:left w:val="none" w:sz="0" w:space="0" w:color="auto"/>
        <w:bottom w:val="none" w:sz="0" w:space="0" w:color="auto"/>
        <w:right w:val="none" w:sz="0" w:space="0" w:color="auto"/>
      </w:divBdr>
    </w:div>
    <w:div w:id="1319965928">
      <w:bodyDiv w:val="1"/>
      <w:marLeft w:val="0"/>
      <w:marRight w:val="0"/>
      <w:marTop w:val="0"/>
      <w:marBottom w:val="0"/>
      <w:divBdr>
        <w:top w:val="none" w:sz="0" w:space="0" w:color="auto"/>
        <w:left w:val="none" w:sz="0" w:space="0" w:color="auto"/>
        <w:bottom w:val="none" w:sz="0" w:space="0" w:color="auto"/>
        <w:right w:val="none" w:sz="0" w:space="0" w:color="auto"/>
      </w:divBdr>
    </w:div>
    <w:div w:id="1321353331">
      <w:bodyDiv w:val="1"/>
      <w:marLeft w:val="0"/>
      <w:marRight w:val="0"/>
      <w:marTop w:val="0"/>
      <w:marBottom w:val="0"/>
      <w:divBdr>
        <w:top w:val="none" w:sz="0" w:space="0" w:color="auto"/>
        <w:left w:val="none" w:sz="0" w:space="0" w:color="auto"/>
        <w:bottom w:val="none" w:sz="0" w:space="0" w:color="auto"/>
        <w:right w:val="none" w:sz="0" w:space="0" w:color="auto"/>
      </w:divBdr>
    </w:div>
    <w:div w:id="1323048491">
      <w:bodyDiv w:val="1"/>
      <w:marLeft w:val="0"/>
      <w:marRight w:val="0"/>
      <w:marTop w:val="0"/>
      <w:marBottom w:val="0"/>
      <w:divBdr>
        <w:top w:val="none" w:sz="0" w:space="0" w:color="auto"/>
        <w:left w:val="none" w:sz="0" w:space="0" w:color="auto"/>
        <w:bottom w:val="none" w:sz="0" w:space="0" w:color="auto"/>
        <w:right w:val="none" w:sz="0" w:space="0" w:color="auto"/>
      </w:divBdr>
    </w:div>
    <w:div w:id="1324967001">
      <w:bodyDiv w:val="1"/>
      <w:marLeft w:val="0"/>
      <w:marRight w:val="0"/>
      <w:marTop w:val="0"/>
      <w:marBottom w:val="0"/>
      <w:divBdr>
        <w:top w:val="none" w:sz="0" w:space="0" w:color="auto"/>
        <w:left w:val="none" w:sz="0" w:space="0" w:color="auto"/>
        <w:bottom w:val="none" w:sz="0" w:space="0" w:color="auto"/>
        <w:right w:val="none" w:sz="0" w:space="0" w:color="auto"/>
      </w:divBdr>
    </w:div>
    <w:div w:id="1326664399">
      <w:bodyDiv w:val="1"/>
      <w:marLeft w:val="0"/>
      <w:marRight w:val="0"/>
      <w:marTop w:val="0"/>
      <w:marBottom w:val="0"/>
      <w:divBdr>
        <w:top w:val="none" w:sz="0" w:space="0" w:color="auto"/>
        <w:left w:val="none" w:sz="0" w:space="0" w:color="auto"/>
        <w:bottom w:val="none" w:sz="0" w:space="0" w:color="auto"/>
        <w:right w:val="none" w:sz="0" w:space="0" w:color="auto"/>
      </w:divBdr>
    </w:div>
    <w:div w:id="1328024045">
      <w:bodyDiv w:val="1"/>
      <w:marLeft w:val="0"/>
      <w:marRight w:val="0"/>
      <w:marTop w:val="0"/>
      <w:marBottom w:val="0"/>
      <w:divBdr>
        <w:top w:val="none" w:sz="0" w:space="0" w:color="auto"/>
        <w:left w:val="none" w:sz="0" w:space="0" w:color="auto"/>
        <w:bottom w:val="none" w:sz="0" w:space="0" w:color="auto"/>
        <w:right w:val="none" w:sz="0" w:space="0" w:color="auto"/>
      </w:divBdr>
    </w:div>
    <w:div w:id="1328509918">
      <w:bodyDiv w:val="1"/>
      <w:marLeft w:val="0"/>
      <w:marRight w:val="0"/>
      <w:marTop w:val="0"/>
      <w:marBottom w:val="0"/>
      <w:divBdr>
        <w:top w:val="none" w:sz="0" w:space="0" w:color="auto"/>
        <w:left w:val="none" w:sz="0" w:space="0" w:color="auto"/>
        <w:bottom w:val="none" w:sz="0" w:space="0" w:color="auto"/>
        <w:right w:val="none" w:sz="0" w:space="0" w:color="auto"/>
      </w:divBdr>
    </w:div>
    <w:div w:id="1331640661">
      <w:bodyDiv w:val="1"/>
      <w:marLeft w:val="0"/>
      <w:marRight w:val="0"/>
      <w:marTop w:val="0"/>
      <w:marBottom w:val="0"/>
      <w:divBdr>
        <w:top w:val="none" w:sz="0" w:space="0" w:color="auto"/>
        <w:left w:val="none" w:sz="0" w:space="0" w:color="auto"/>
        <w:bottom w:val="none" w:sz="0" w:space="0" w:color="auto"/>
        <w:right w:val="none" w:sz="0" w:space="0" w:color="auto"/>
      </w:divBdr>
    </w:div>
    <w:div w:id="1332179597">
      <w:bodyDiv w:val="1"/>
      <w:marLeft w:val="0"/>
      <w:marRight w:val="0"/>
      <w:marTop w:val="0"/>
      <w:marBottom w:val="0"/>
      <w:divBdr>
        <w:top w:val="none" w:sz="0" w:space="0" w:color="auto"/>
        <w:left w:val="none" w:sz="0" w:space="0" w:color="auto"/>
        <w:bottom w:val="none" w:sz="0" w:space="0" w:color="auto"/>
        <w:right w:val="none" w:sz="0" w:space="0" w:color="auto"/>
      </w:divBdr>
    </w:div>
    <w:div w:id="1333296807">
      <w:bodyDiv w:val="1"/>
      <w:marLeft w:val="0"/>
      <w:marRight w:val="0"/>
      <w:marTop w:val="0"/>
      <w:marBottom w:val="0"/>
      <w:divBdr>
        <w:top w:val="none" w:sz="0" w:space="0" w:color="auto"/>
        <w:left w:val="none" w:sz="0" w:space="0" w:color="auto"/>
        <w:bottom w:val="none" w:sz="0" w:space="0" w:color="auto"/>
        <w:right w:val="none" w:sz="0" w:space="0" w:color="auto"/>
      </w:divBdr>
    </w:div>
    <w:div w:id="1337536102">
      <w:bodyDiv w:val="1"/>
      <w:marLeft w:val="0"/>
      <w:marRight w:val="0"/>
      <w:marTop w:val="0"/>
      <w:marBottom w:val="0"/>
      <w:divBdr>
        <w:top w:val="none" w:sz="0" w:space="0" w:color="auto"/>
        <w:left w:val="none" w:sz="0" w:space="0" w:color="auto"/>
        <w:bottom w:val="none" w:sz="0" w:space="0" w:color="auto"/>
        <w:right w:val="none" w:sz="0" w:space="0" w:color="auto"/>
      </w:divBdr>
    </w:div>
    <w:div w:id="1340351125">
      <w:bodyDiv w:val="1"/>
      <w:marLeft w:val="0"/>
      <w:marRight w:val="0"/>
      <w:marTop w:val="0"/>
      <w:marBottom w:val="0"/>
      <w:divBdr>
        <w:top w:val="none" w:sz="0" w:space="0" w:color="auto"/>
        <w:left w:val="none" w:sz="0" w:space="0" w:color="auto"/>
        <w:bottom w:val="none" w:sz="0" w:space="0" w:color="auto"/>
        <w:right w:val="none" w:sz="0" w:space="0" w:color="auto"/>
      </w:divBdr>
    </w:div>
    <w:div w:id="1342123244">
      <w:bodyDiv w:val="1"/>
      <w:marLeft w:val="0"/>
      <w:marRight w:val="0"/>
      <w:marTop w:val="0"/>
      <w:marBottom w:val="0"/>
      <w:divBdr>
        <w:top w:val="none" w:sz="0" w:space="0" w:color="auto"/>
        <w:left w:val="none" w:sz="0" w:space="0" w:color="auto"/>
        <w:bottom w:val="none" w:sz="0" w:space="0" w:color="auto"/>
        <w:right w:val="none" w:sz="0" w:space="0" w:color="auto"/>
      </w:divBdr>
    </w:div>
    <w:div w:id="1343508831">
      <w:bodyDiv w:val="1"/>
      <w:marLeft w:val="0"/>
      <w:marRight w:val="0"/>
      <w:marTop w:val="0"/>
      <w:marBottom w:val="0"/>
      <w:divBdr>
        <w:top w:val="none" w:sz="0" w:space="0" w:color="auto"/>
        <w:left w:val="none" w:sz="0" w:space="0" w:color="auto"/>
        <w:bottom w:val="none" w:sz="0" w:space="0" w:color="auto"/>
        <w:right w:val="none" w:sz="0" w:space="0" w:color="auto"/>
      </w:divBdr>
    </w:div>
    <w:div w:id="1344825278">
      <w:bodyDiv w:val="1"/>
      <w:marLeft w:val="0"/>
      <w:marRight w:val="0"/>
      <w:marTop w:val="0"/>
      <w:marBottom w:val="0"/>
      <w:divBdr>
        <w:top w:val="none" w:sz="0" w:space="0" w:color="auto"/>
        <w:left w:val="none" w:sz="0" w:space="0" w:color="auto"/>
        <w:bottom w:val="none" w:sz="0" w:space="0" w:color="auto"/>
        <w:right w:val="none" w:sz="0" w:space="0" w:color="auto"/>
      </w:divBdr>
    </w:div>
    <w:div w:id="1346899789">
      <w:bodyDiv w:val="1"/>
      <w:marLeft w:val="0"/>
      <w:marRight w:val="0"/>
      <w:marTop w:val="0"/>
      <w:marBottom w:val="0"/>
      <w:divBdr>
        <w:top w:val="none" w:sz="0" w:space="0" w:color="auto"/>
        <w:left w:val="none" w:sz="0" w:space="0" w:color="auto"/>
        <w:bottom w:val="none" w:sz="0" w:space="0" w:color="auto"/>
        <w:right w:val="none" w:sz="0" w:space="0" w:color="auto"/>
      </w:divBdr>
    </w:div>
    <w:div w:id="1347638021">
      <w:bodyDiv w:val="1"/>
      <w:marLeft w:val="0"/>
      <w:marRight w:val="0"/>
      <w:marTop w:val="0"/>
      <w:marBottom w:val="0"/>
      <w:divBdr>
        <w:top w:val="none" w:sz="0" w:space="0" w:color="auto"/>
        <w:left w:val="none" w:sz="0" w:space="0" w:color="auto"/>
        <w:bottom w:val="none" w:sz="0" w:space="0" w:color="auto"/>
        <w:right w:val="none" w:sz="0" w:space="0" w:color="auto"/>
      </w:divBdr>
    </w:div>
    <w:div w:id="1349680707">
      <w:bodyDiv w:val="1"/>
      <w:marLeft w:val="0"/>
      <w:marRight w:val="0"/>
      <w:marTop w:val="0"/>
      <w:marBottom w:val="0"/>
      <w:divBdr>
        <w:top w:val="none" w:sz="0" w:space="0" w:color="auto"/>
        <w:left w:val="none" w:sz="0" w:space="0" w:color="auto"/>
        <w:bottom w:val="none" w:sz="0" w:space="0" w:color="auto"/>
        <w:right w:val="none" w:sz="0" w:space="0" w:color="auto"/>
      </w:divBdr>
    </w:div>
    <w:div w:id="1351640008">
      <w:bodyDiv w:val="1"/>
      <w:marLeft w:val="0"/>
      <w:marRight w:val="0"/>
      <w:marTop w:val="0"/>
      <w:marBottom w:val="0"/>
      <w:divBdr>
        <w:top w:val="none" w:sz="0" w:space="0" w:color="auto"/>
        <w:left w:val="none" w:sz="0" w:space="0" w:color="auto"/>
        <w:bottom w:val="none" w:sz="0" w:space="0" w:color="auto"/>
        <w:right w:val="none" w:sz="0" w:space="0" w:color="auto"/>
      </w:divBdr>
    </w:div>
    <w:div w:id="1354039724">
      <w:bodyDiv w:val="1"/>
      <w:marLeft w:val="0"/>
      <w:marRight w:val="0"/>
      <w:marTop w:val="0"/>
      <w:marBottom w:val="0"/>
      <w:divBdr>
        <w:top w:val="none" w:sz="0" w:space="0" w:color="auto"/>
        <w:left w:val="none" w:sz="0" w:space="0" w:color="auto"/>
        <w:bottom w:val="none" w:sz="0" w:space="0" w:color="auto"/>
        <w:right w:val="none" w:sz="0" w:space="0" w:color="auto"/>
      </w:divBdr>
    </w:div>
    <w:div w:id="1354301789">
      <w:bodyDiv w:val="1"/>
      <w:marLeft w:val="0"/>
      <w:marRight w:val="0"/>
      <w:marTop w:val="0"/>
      <w:marBottom w:val="0"/>
      <w:divBdr>
        <w:top w:val="none" w:sz="0" w:space="0" w:color="auto"/>
        <w:left w:val="none" w:sz="0" w:space="0" w:color="auto"/>
        <w:bottom w:val="none" w:sz="0" w:space="0" w:color="auto"/>
        <w:right w:val="none" w:sz="0" w:space="0" w:color="auto"/>
      </w:divBdr>
    </w:div>
    <w:div w:id="1357266513">
      <w:bodyDiv w:val="1"/>
      <w:marLeft w:val="0"/>
      <w:marRight w:val="0"/>
      <w:marTop w:val="0"/>
      <w:marBottom w:val="0"/>
      <w:divBdr>
        <w:top w:val="none" w:sz="0" w:space="0" w:color="auto"/>
        <w:left w:val="none" w:sz="0" w:space="0" w:color="auto"/>
        <w:bottom w:val="none" w:sz="0" w:space="0" w:color="auto"/>
        <w:right w:val="none" w:sz="0" w:space="0" w:color="auto"/>
      </w:divBdr>
    </w:div>
    <w:div w:id="1358239374">
      <w:bodyDiv w:val="1"/>
      <w:marLeft w:val="0"/>
      <w:marRight w:val="0"/>
      <w:marTop w:val="0"/>
      <w:marBottom w:val="0"/>
      <w:divBdr>
        <w:top w:val="none" w:sz="0" w:space="0" w:color="auto"/>
        <w:left w:val="none" w:sz="0" w:space="0" w:color="auto"/>
        <w:bottom w:val="none" w:sz="0" w:space="0" w:color="auto"/>
        <w:right w:val="none" w:sz="0" w:space="0" w:color="auto"/>
      </w:divBdr>
    </w:div>
    <w:div w:id="1358311278">
      <w:bodyDiv w:val="1"/>
      <w:marLeft w:val="0"/>
      <w:marRight w:val="0"/>
      <w:marTop w:val="0"/>
      <w:marBottom w:val="0"/>
      <w:divBdr>
        <w:top w:val="none" w:sz="0" w:space="0" w:color="auto"/>
        <w:left w:val="none" w:sz="0" w:space="0" w:color="auto"/>
        <w:bottom w:val="none" w:sz="0" w:space="0" w:color="auto"/>
        <w:right w:val="none" w:sz="0" w:space="0" w:color="auto"/>
      </w:divBdr>
    </w:div>
    <w:div w:id="1358972305">
      <w:bodyDiv w:val="1"/>
      <w:marLeft w:val="0"/>
      <w:marRight w:val="0"/>
      <w:marTop w:val="0"/>
      <w:marBottom w:val="0"/>
      <w:divBdr>
        <w:top w:val="none" w:sz="0" w:space="0" w:color="auto"/>
        <w:left w:val="none" w:sz="0" w:space="0" w:color="auto"/>
        <w:bottom w:val="none" w:sz="0" w:space="0" w:color="auto"/>
        <w:right w:val="none" w:sz="0" w:space="0" w:color="auto"/>
      </w:divBdr>
    </w:div>
    <w:div w:id="1359506867">
      <w:bodyDiv w:val="1"/>
      <w:marLeft w:val="0"/>
      <w:marRight w:val="0"/>
      <w:marTop w:val="0"/>
      <w:marBottom w:val="0"/>
      <w:divBdr>
        <w:top w:val="none" w:sz="0" w:space="0" w:color="auto"/>
        <w:left w:val="none" w:sz="0" w:space="0" w:color="auto"/>
        <w:bottom w:val="none" w:sz="0" w:space="0" w:color="auto"/>
        <w:right w:val="none" w:sz="0" w:space="0" w:color="auto"/>
      </w:divBdr>
    </w:div>
    <w:div w:id="1359769943">
      <w:bodyDiv w:val="1"/>
      <w:marLeft w:val="0"/>
      <w:marRight w:val="0"/>
      <w:marTop w:val="0"/>
      <w:marBottom w:val="0"/>
      <w:divBdr>
        <w:top w:val="none" w:sz="0" w:space="0" w:color="auto"/>
        <w:left w:val="none" w:sz="0" w:space="0" w:color="auto"/>
        <w:bottom w:val="none" w:sz="0" w:space="0" w:color="auto"/>
        <w:right w:val="none" w:sz="0" w:space="0" w:color="auto"/>
      </w:divBdr>
    </w:div>
    <w:div w:id="1364089433">
      <w:bodyDiv w:val="1"/>
      <w:marLeft w:val="0"/>
      <w:marRight w:val="0"/>
      <w:marTop w:val="0"/>
      <w:marBottom w:val="0"/>
      <w:divBdr>
        <w:top w:val="none" w:sz="0" w:space="0" w:color="auto"/>
        <w:left w:val="none" w:sz="0" w:space="0" w:color="auto"/>
        <w:bottom w:val="none" w:sz="0" w:space="0" w:color="auto"/>
        <w:right w:val="none" w:sz="0" w:space="0" w:color="auto"/>
      </w:divBdr>
    </w:div>
    <w:div w:id="1366054450">
      <w:bodyDiv w:val="1"/>
      <w:marLeft w:val="0"/>
      <w:marRight w:val="0"/>
      <w:marTop w:val="0"/>
      <w:marBottom w:val="0"/>
      <w:divBdr>
        <w:top w:val="none" w:sz="0" w:space="0" w:color="auto"/>
        <w:left w:val="none" w:sz="0" w:space="0" w:color="auto"/>
        <w:bottom w:val="none" w:sz="0" w:space="0" w:color="auto"/>
        <w:right w:val="none" w:sz="0" w:space="0" w:color="auto"/>
      </w:divBdr>
    </w:div>
    <w:div w:id="1369993466">
      <w:bodyDiv w:val="1"/>
      <w:marLeft w:val="0"/>
      <w:marRight w:val="0"/>
      <w:marTop w:val="0"/>
      <w:marBottom w:val="0"/>
      <w:divBdr>
        <w:top w:val="none" w:sz="0" w:space="0" w:color="auto"/>
        <w:left w:val="none" w:sz="0" w:space="0" w:color="auto"/>
        <w:bottom w:val="none" w:sz="0" w:space="0" w:color="auto"/>
        <w:right w:val="none" w:sz="0" w:space="0" w:color="auto"/>
      </w:divBdr>
    </w:div>
    <w:div w:id="1370956857">
      <w:bodyDiv w:val="1"/>
      <w:marLeft w:val="0"/>
      <w:marRight w:val="0"/>
      <w:marTop w:val="0"/>
      <w:marBottom w:val="0"/>
      <w:divBdr>
        <w:top w:val="none" w:sz="0" w:space="0" w:color="auto"/>
        <w:left w:val="none" w:sz="0" w:space="0" w:color="auto"/>
        <w:bottom w:val="none" w:sz="0" w:space="0" w:color="auto"/>
        <w:right w:val="none" w:sz="0" w:space="0" w:color="auto"/>
      </w:divBdr>
    </w:div>
    <w:div w:id="1372343549">
      <w:bodyDiv w:val="1"/>
      <w:marLeft w:val="0"/>
      <w:marRight w:val="0"/>
      <w:marTop w:val="0"/>
      <w:marBottom w:val="0"/>
      <w:divBdr>
        <w:top w:val="none" w:sz="0" w:space="0" w:color="auto"/>
        <w:left w:val="none" w:sz="0" w:space="0" w:color="auto"/>
        <w:bottom w:val="none" w:sz="0" w:space="0" w:color="auto"/>
        <w:right w:val="none" w:sz="0" w:space="0" w:color="auto"/>
      </w:divBdr>
    </w:div>
    <w:div w:id="1374618173">
      <w:bodyDiv w:val="1"/>
      <w:marLeft w:val="0"/>
      <w:marRight w:val="0"/>
      <w:marTop w:val="0"/>
      <w:marBottom w:val="0"/>
      <w:divBdr>
        <w:top w:val="none" w:sz="0" w:space="0" w:color="auto"/>
        <w:left w:val="none" w:sz="0" w:space="0" w:color="auto"/>
        <w:bottom w:val="none" w:sz="0" w:space="0" w:color="auto"/>
        <w:right w:val="none" w:sz="0" w:space="0" w:color="auto"/>
      </w:divBdr>
    </w:div>
    <w:div w:id="1376732472">
      <w:bodyDiv w:val="1"/>
      <w:marLeft w:val="0"/>
      <w:marRight w:val="0"/>
      <w:marTop w:val="0"/>
      <w:marBottom w:val="0"/>
      <w:divBdr>
        <w:top w:val="none" w:sz="0" w:space="0" w:color="auto"/>
        <w:left w:val="none" w:sz="0" w:space="0" w:color="auto"/>
        <w:bottom w:val="none" w:sz="0" w:space="0" w:color="auto"/>
        <w:right w:val="none" w:sz="0" w:space="0" w:color="auto"/>
      </w:divBdr>
    </w:div>
    <w:div w:id="1379356041">
      <w:bodyDiv w:val="1"/>
      <w:marLeft w:val="0"/>
      <w:marRight w:val="0"/>
      <w:marTop w:val="0"/>
      <w:marBottom w:val="0"/>
      <w:divBdr>
        <w:top w:val="none" w:sz="0" w:space="0" w:color="auto"/>
        <w:left w:val="none" w:sz="0" w:space="0" w:color="auto"/>
        <w:bottom w:val="none" w:sz="0" w:space="0" w:color="auto"/>
        <w:right w:val="none" w:sz="0" w:space="0" w:color="auto"/>
      </w:divBdr>
    </w:div>
    <w:div w:id="1380125390">
      <w:bodyDiv w:val="1"/>
      <w:marLeft w:val="0"/>
      <w:marRight w:val="0"/>
      <w:marTop w:val="0"/>
      <w:marBottom w:val="0"/>
      <w:divBdr>
        <w:top w:val="none" w:sz="0" w:space="0" w:color="auto"/>
        <w:left w:val="none" w:sz="0" w:space="0" w:color="auto"/>
        <w:bottom w:val="none" w:sz="0" w:space="0" w:color="auto"/>
        <w:right w:val="none" w:sz="0" w:space="0" w:color="auto"/>
      </w:divBdr>
    </w:div>
    <w:div w:id="1381057585">
      <w:bodyDiv w:val="1"/>
      <w:marLeft w:val="0"/>
      <w:marRight w:val="0"/>
      <w:marTop w:val="0"/>
      <w:marBottom w:val="0"/>
      <w:divBdr>
        <w:top w:val="none" w:sz="0" w:space="0" w:color="auto"/>
        <w:left w:val="none" w:sz="0" w:space="0" w:color="auto"/>
        <w:bottom w:val="none" w:sz="0" w:space="0" w:color="auto"/>
        <w:right w:val="none" w:sz="0" w:space="0" w:color="auto"/>
      </w:divBdr>
    </w:div>
    <w:div w:id="1381631051">
      <w:bodyDiv w:val="1"/>
      <w:marLeft w:val="0"/>
      <w:marRight w:val="0"/>
      <w:marTop w:val="0"/>
      <w:marBottom w:val="0"/>
      <w:divBdr>
        <w:top w:val="none" w:sz="0" w:space="0" w:color="auto"/>
        <w:left w:val="none" w:sz="0" w:space="0" w:color="auto"/>
        <w:bottom w:val="none" w:sz="0" w:space="0" w:color="auto"/>
        <w:right w:val="none" w:sz="0" w:space="0" w:color="auto"/>
      </w:divBdr>
    </w:div>
    <w:div w:id="1386639637">
      <w:bodyDiv w:val="1"/>
      <w:marLeft w:val="0"/>
      <w:marRight w:val="0"/>
      <w:marTop w:val="0"/>
      <w:marBottom w:val="0"/>
      <w:divBdr>
        <w:top w:val="none" w:sz="0" w:space="0" w:color="auto"/>
        <w:left w:val="none" w:sz="0" w:space="0" w:color="auto"/>
        <w:bottom w:val="none" w:sz="0" w:space="0" w:color="auto"/>
        <w:right w:val="none" w:sz="0" w:space="0" w:color="auto"/>
      </w:divBdr>
    </w:div>
    <w:div w:id="1388796609">
      <w:bodyDiv w:val="1"/>
      <w:marLeft w:val="0"/>
      <w:marRight w:val="0"/>
      <w:marTop w:val="0"/>
      <w:marBottom w:val="0"/>
      <w:divBdr>
        <w:top w:val="none" w:sz="0" w:space="0" w:color="auto"/>
        <w:left w:val="none" w:sz="0" w:space="0" w:color="auto"/>
        <w:bottom w:val="none" w:sz="0" w:space="0" w:color="auto"/>
        <w:right w:val="none" w:sz="0" w:space="0" w:color="auto"/>
      </w:divBdr>
    </w:div>
    <w:div w:id="1392189433">
      <w:bodyDiv w:val="1"/>
      <w:marLeft w:val="0"/>
      <w:marRight w:val="0"/>
      <w:marTop w:val="0"/>
      <w:marBottom w:val="0"/>
      <w:divBdr>
        <w:top w:val="none" w:sz="0" w:space="0" w:color="auto"/>
        <w:left w:val="none" w:sz="0" w:space="0" w:color="auto"/>
        <w:bottom w:val="none" w:sz="0" w:space="0" w:color="auto"/>
        <w:right w:val="none" w:sz="0" w:space="0" w:color="auto"/>
      </w:divBdr>
    </w:div>
    <w:div w:id="1393506609">
      <w:bodyDiv w:val="1"/>
      <w:marLeft w:val="0"/>
      <w:marRight w:val="0"/>
      <w:marTop w:val="0"/>
      <w:marBottom w:val="0"/>
      <w:divBdr>
        <w:top w:val="none" w:sz="0" w:space="0" w:color="auto"/>
        <w:left w:val="none" w:sz="0" w:space="0" w:color="auto"/>
        <w:bottom w:val="none" w:sz="0" w:space="0" w:color="auto"/>
        <w:right w:val="none" w:sz="0" w:space="0" w:color="auto"/>
      </w:divBdr>
    </w:div>
    <w:div w:id="1393699287">
      <w:bodyDiv w:val="1"/>
      <w:marLeft w:val="0"/>
      <w:marRight w:val="0"/>
      <w:marTop w:val="0"/>
      <w:marBottom w:val="0"/>
      <w:divBdr>
        <w:top w:val="none" w:sz="0" w:space="0" w:color="auto"/>
        <w:left w:val="none" w:sz="0" w:space="0" w:color="auto"/>
        <w:bottom w:val="none" w:sz="0" w:space="0" w:color="auto"/>
        <w:right w:val="none" w:sz="0" w:space="0" w:color="auto"/>
      </w:divBdr>
    </w:div>
    <w:div w:id="1393963354">
      <w:bodyDiv w:val="1"/>
      <w:marLeft w:val="0"/>
      <w:marRight w:val="0"/>
      <w:marTop w:val="0"/>
      <w:marBottom w:val="0"/>
      <w:divBdr>
        <w:top w:val="none" w:sz="0" w:space="0" w:color="auto"/>
        <w:left w:val="none" w:sz="0" w:space="0" w:color="auto"/>
        <w:bottom w:val="none" w:sz="0" w:space="0" w:color="auto"/>
        <w:right w:val="none" w:sz="0" w:space="0" w:color="auto"/>
      </w:divBdr>
    </w:div>
    <w:div w:id="1396930624">
      <w:bodyDiv w:val="1"/>
      <w:marLeft w:val="0"/>
      <w:marRight w:val="0"/>
      <w:marTop w:val="0"/>
      <w:marBottom w:val="0"/>
      <w:divBdr>
        <w:top w:val="none" w:sz="0" w:space="0" w:color="auto"/>
        <w:left w:val="none" w:sz="0" w:space="0" w:color="auto"/>
        <w:bottom w:val="none" w:sz="0" w:space="0" w:color="auto"/>
        <w:right w:val="none" w:sz="0" w:space="0" w:color="auto"/>
      </w:divBdr>
    </w:div>
    <w:div w:id="1397239786">
      <w:bodyDiv w:val="1"/>
      <w:marLeft w:val="0"/>
      <w:marRight w:val="0"/>
      <w:marTop w:val="0"/>
      <w:marBottom w:val="0"/>
      <w:divBdr>
        <w:top w:val="none" w:sz="0" w:space="0" w:color="auto"/>
        <w:left w:val="none" w:sz="0" w:space="0" w:color="auto"/>
        <w:bottom w:val="none" w:sz="0" w:space="0" w:color="auto"/>
        <w:right w:val="none" w:sz="0" w:space="0" w:color="auto"/>
      </w:divBdr>
    </w:div>
    <w:div w:id="1397778005">
      <w:bodyDiv w:val="1"/>
      <w:marLeft w:val="0"/>
      <w:marRight w:val="0"/>
      <w:marTop w:val="0"/>
      <w:marBottom w:val="0"/>
      <w:divBdr>
        <w:top w:val="none" w:sz="0" w:space="0" w:color="auto"/>
        <w:left w:val="none" w:sz="0" w:space="0" w:color="auto"/>
        <w:bottom w:val="none" w:sz="0" w:space="0" w:color="auto"/>
        <w:right w:val="none" w:sz="0" w:space="0" w:color="auto"/>
      </w:divBdr>
    </w:div>
    <w:div w:id="1399327477">
      <w:bodyDiv w:val="1"/>
      <w:marLeft w:val="0"/>
      <w:marRight w:val="0"/>
      <w:marTop w:val="0"/>
      <w:marBottom w:val="0"/>
      <w:divBdr>
        <w:top w:val="none" w:sz="0" w:space="0" w:color="auto"/>
        <w:left w:val="none" w:sz="0" w:space="0" w:color="auto"/>
        <w:bottom w:val="none" w:sz="0" w:space="0" w:color="auto"/>
        <w:right w:val="none" w:sz="0" w:space="0" w:color="auto"/>
      </w:divBdr>
    </w:div>
    <w:div w:id="1399667729">
      <w:bodyDiv w:val="1"/>
      <w:marLeft w:val="0"/>
      <w:marRight w:val="0"/>
      <w:marTop w:val="0"/>
      <w:marBottom w:val="0"/>
      <w:divBdr>
        <w:top w:val="none" w:sz="0" w:space="0" w:color="auto"/>
        <w:left w:val="none" w:sz="0" w:space="0" w:color="auto"/>
        <w:bottom w:val="none" w:sz="0" w:space="0" w:color="auto"/>
        <w:right w:val="none" w:sz="0" w:space="0" w:color="auto"/>
      </w:divBdr>
    </w:div>
    <w:div w:id="1399741388">
      <w:bodyDiv w:val="1"/>
      <w:marLeft w:val="0"/>
      <w:marRight w:val="0"/>
      <w:marTop w:val="0"/>
      <w:marBottom w:val="0"/>
      <w:divBdr>
        <w:top w:val="none" w:sz="0" w:space="0" w:color="auto"/>
        <w:left w:val="none" w:sz="0" w:space="0" w:color="auto"/>
        <w:bottom w:val="none" w:sz="0" w:space="0" w:color="auto"/>
        <w:right w:val="none" w:sz="0" w:space="0" w:color="auto"/>
      </w:divBdr>
    </w:div>
    <w:div w:id="1403405894">
      <w:bodyDiv w:val="1"/>
      <w:marLeft w:val="0"/>
      <w:marRight w:val="0"/>
      <w:marTop w:val="0"/>
      <w:marBottom w:val="0"/>
      <w:divBdr>
        <w:top w:val="none" w:sz="0" w:space="0" w:color="auto"/>
        <w:left w:val="none" w:sz="0" w:space="0" w:color="auto"/>
        <w:bottom w:val="none" w:sz="0" w:space="0" w:color="auto"/>
        <w:right w:val="none" w:sz="0" w:space="0" w:color="auto"/>
      </w:divBdr>
    </w:div>
    <w:div w:id="1404180143">
      <w:bodyDiv w:val="1"/>
      <w:marLeft w:val="0"/>
      <w:marRight w:val="0"/>
      <w:marTop w:val="0"/>
      <w:marBottom w:val="0"/>
      <w:divBdr>
        <w:top w:val="none" w:sz="0" w:space="0" w:color="auto"/>
        <w:left w:val="none" w:sz="0" w:space="0" w:color="auto"/>
        <w:bottom w:val="none" w:sz="0" w:space="0" w:color="auto"/>
        <w:right w:val="none" w:sz="0" w:space="0" w:color="auto"/>
      </w:divBdr>
    </w:div>
    <w:div w:id="1404990912">
      <w:bodyDiv w:val="1"/>
      <w:marLeft w:val="0"/>
      <w:marRight w:val="0"/>
      <w:marTop w:val="0"/>
      <w:marBottom w:val="0"/>
      <w:divBdr>
        <w:top w:val="none" w:sz="0" w:space="0" w:color="auto"/>
        <w:left w:val="none" w:sz="0" w:space="0" w:color="auto"/>
        <w:bottom w:val="none" w:sz="0" w:space="0" w:color="auto"/>
        <w:right w:val="none" w:sz="0" w:space="0" w:color="auto"/>
      </w:divBdr>
    </w:div>
    <w:div w:id="1405184913">
      <w:bodyDiv w:val="1"/>
      <w:marLeft w:val="0"/>
      <w:marRight w:val="0"/>
      <w:marTop w:val="0"/>
      <w:marBottom w:val="0"/>
      <w:divBdr>
        <w:top w:val="none" w:sz="0" w:space="0" w:color="auto"/>
        <w:left w:val="none" w:sz="0" w:space="0" w:color="auto"/>
        <w:bottom w:val="none" w:sz="0" w:space="0" w:color="auto"/>
        <w:right w:val="none" w:sz="0" w:space="0" w:color="auto"/>
      </w:divBdr>
    </w:div>
    <w:div w:id="1408958713">
      <w:bodyDiv w:val="1"/>
      <w:marLeft w:val="0"/>
      <w:marRight w:val="0"/>
      <w:marTop w:val="0"/>
      <w:marBottom w:val="0"/>
      <w:divBdr>
        <w:top w:val="none" w:sz="0" w:space="0" w:color="auto"/>
        <w:left w:val="none" w:sz="0" w:space="0" w:color="auto"/>
        <w:bottom w:val="none" w:sz="0" w:space="0" w:color="auto"/>
        <w:right w:val="none" w:sz="0" w:space="0" w:color="auto"/>
      </w:divBdr>
    </w:div>
    <w:div w:id="1409376105">
      <w:bodyDiv w:val="1"/>
      <w:marLeft w:val="0"/>
      <w:marRight w:val="0"/>
      <w:marTop w:val="0"/>
      <w:marBottom w:val="0"/>
      <w:divBdr>
        <w:top w:val="none" w:sz="0" w:space="0" w:color="auto"/>
        <w:left w:val="none" w:sz="0" w:space="0" w:color="auto"/>
        <w:bottom w:val="none" w:sz="0" w:space="0" w:color="auto"/>
        <w:right w:val="none" w:sz="0" w:space="0" w:color="auto"/>
      </w:divBdr>
    </w:div>
    <w:div w:id="1410351752">
      <w:bodyDiv w:val="1"/>
      <w:marLeft w:val="0"/>
      <w:marRight w:val="0"/>
      <w:marTop w:val="0"/>
      <w:marBottom w:val="0"/>
      <w:divBdr>
        <w:top w:val="none" w:sz="0" w:space="0" w:color="auto"/>
        <w:left w:val="none" w:sz="0" w:space="0" w:color="auto"/>
        <w:bottom w:val="none" w:sz="0" w:space="0" w:color="auto"/>
        <w:right w:val="none" w:sz="0" w:space="0" w:color="auto"/>
      </w:divBdr>
    </w:div>
    <w:div w:id="1412658516">
      <w:bodyDiv w:val="1"/>
      <w:marLeft w:val="0"/>
      <w:marRight w:val="0"/>
      <w:marTop w:val="0"/>
      <w:marBottom w:val="0"/>
      <w:divBdr>
        <w:top w:val="none" w:sz="0" w:space="0" w:color="auto"/>
        <w:left w:val="none" w:sz="0" w:space="0" w:color="auto"/>
        <w:bottom w:val="none" w:sz="0" w:space="0" w:color="auto"/>
        <w:right w:val="none" w:sz="0" w:space="0" w:color="auto"/>
      </w:divBdr>
    </w:div>
    <w:div w:id="1412969684">
      <w:bodyDiv w:val="1"/>
      <w:marLeft w:val="0"/>
      <w:marRight w:val="0"/>
      <w:marTop w:val="0"/>
      <w:marBottom w:val="0"/>
      <w:divBdr>
        <w:top w:val="none" w:sz="0" w:space="0" w:color="auto"/>
        <w:left w:val="none" w:sz="0" w:space="0" w:color="auto"/>
        <w:bottom w:val="none" w:sz="0" w:space="0" w:color="auto"/>
        <w:right w:val="none" w:sz="0" w:space="0" w:color="auto"/>
      </w:divBdr>
    </w:div>
    <w:div w:id="1413969749">
      <w:bodyDiv w:val="1"/>
      <w:marLeft w:val="0"/>
      <w:marRight w:val="0"/>
      <w:marTop w:val="0"/>
      <w:marBottom w:val="0"/>
      <w:divBdr>
        <w:top w:val="none" w:sz="0" w:space="0" w:color="auto"/>
        <w:left w:val="none" w:sz="0" w:space="0" w:color="auto"/>
        <w:bottom w:val="none" w:sz="0" w:space="0" w:color="auto"/>
        <w:right w:val="none" w:sz="0" w:space="0" w:color="auto"/>
      </w:divBdr>
    </w:div>
    <w:div w:id="1414667171">
      <w:bodyDiv w:val="1"/>
      <w:marLeft w:val="0"/>
      <w:marRight w:val="0"/>
      <w:marTop w:val="0"/>
      <w:marBottom w:val="0"/>
      <w:divBdr>
        <w:top w:val="none" w:sz="0" w:space="0" w:color="auto"/>
        <w:left w:val="none" w:sz="0" w:space="0" w:color="auto"/>
        <w:bottom w:val="none" w:sz="0" w:space="0" w:color="auto"/>
        <w:right w:val="none" w:sz="0" w:space="0" w:color="auto"/>
      </w:divBdr>
    </w:div>
    <w:div w:id="1417050182">
      <w:bodyDiv w:val="1"/>
      <w:marLeft w:val="0"/>
      <w:marRight w:val="0"/>
      <w:marTop w:val="0"/>
      <w:marBottom w:val="0"/>
      <w:divBdr>
        <w:top w:val="none" w:sz="0" w:space="0" w:color="auto"/>
        <w:left w:val="none" w:sz="0" w:space="0" w:color="auto"/>
        <w:bottom w:val="none" w:sz="0" w:space="0" w:color="auto"/>
        <w:right w:val="none" w:sz="0" w:space="0" w:color="auto"/>
      </w:divBdr>
    </w:div>
    <w:div w:id="1417676380">
      <w:bodyDiv w:val="1"/>
      <w:marLeft w:val="0"/>
      <w:marRight w:val="0"/>
      <w:marTop w:val="0"/>
      <w:marBottom w:val="0"/>
      <w:divBdr>
        <w:top w:val="none" w:sz="0" w:space="0" w:color="auto"/>
        <w:left w:val="none" w:sz="0" w:space="0" w:color="auto"/>
        <w:bottom w:val="none" w:sz="0" w:space="0" w:color="auto"/>
        <w:right w:val="none" w:sz="0" w:space="0" w:color="auto"/>
      </w:divBdr>
    </w:div>
    <w:div w:id="1418140062">
      <w:bodyDiv w:val="1"/>
      <w:marLeft w:val="0"/>
      <w:marRight w:val="0"/>
      <w:marTop w:val="0"/>
      <w:marBottom w:val="0"/>
      <w:divBdr>
        <w:top w:val="none" w:sz="0" w:space="0" w:color="auto"/>
        <w:left w:val="none" w:sz="0" w:space="0" w:color="auto"/>
        <w:bottom w:val="none" w:sz="0" w:space="0" w:color="auto"/>
        <w:right w:val="none" w:sz="0" w:space="0" w:color="auto"/>
      </w:divBdr>
    </w:div>
    <w:div w:id="1420786618">
      <w:bodyDiv w:val="1"/>
      <w:marLeft w:val="0"/>
      <w:marRight w:val="0"/>
      <w:marTop w:val="0"/>
      <w:marBottom w:val="0"/>
      <w:divBdr>
        <w:top w:val="none" w:sz="0" w:space="0" w:color="auto"/>
        <w:left w:val="none" w:sz="0" w:space="0" w:color="auto"/>
        <w:bottom w:val="none" w:sz="0" w:space="0" w:color="auto"/>
        <w:right w:val="none" w:sz="0" w:space="0" w:color="auto"/>
      </w:divBdr>
    </w:div>
    <w:div w:id="1421679345">
      <w:bodyDiv w:val="1"/>
      <w:marLeft w:val="0"/>
      <w:marRight w:val="0"/>
      <w:marTop w:val="0"/>
      <w:marBottom w:val="0"/>
      <w:divBdr>
        <w:top w:val="none" w:sz="0" w:space="0" w:color="auto"/>
        <w:left w:val="none" w:sz="0" w:space="0" w:color="auto"/>
        <w:bottom w:val="none" w:sz="0" w:space="0" w:color="auto"/>
        <w:right w:val="none" w:sz="0" w:space="0" w:color="auto"/>
      </w:divBdr>
    </w:div>
    <w:div w:id="1423145629">
      <w:bodyDiv w:val="1"/>
      <w:marLeft w:val="0"/>
      <w:marRight w:val="0"/>
      <w:marTop w:val="0"/>
      <w:marBottom w:val="0"/>
      <w:divBdr>
        <w:top w:val="none" w:sz="0" w:space="0" w:color="auto"/>
        <w:left w:val="none" w:sz="0" w:space="0" w:color="auto"/>
        <w:bottom w:val="none" w:sz="0" w:space="0" w:color="auto"/>
        <w:right w:val="none" w:sz="0" w:space="0" w:color="auto"/>
      </w:divBdr>
    </w:div>
    <w:div w:id="1426926904">
      <w:bodyDiv w:val="1"/>
      <w:marLeft w:val="0"/>
      <w:marRight w:val="0"/>
      <w:marTop w:val="0"/>
      <w:marBottom w:val="0"/>
      <w:divBdr>
        <w:top w:val="none" w:sz="0" w:space="0" w:color="auto"/>
        <w:left w:val="none" w:sz="0" w:space="0" w:color="auto"/>
        <w:bottom w:val="none" w:sz="0" w:space="0" w:color="auto"/>
        <w:right w:val="none" w:sz="0" w:space="0" w:color="auto"/>
      </w:divBdr>
    </w:div>
    <w:div w:id="1427188456">
      <w:bodyDiv w:val="1"/>
      <w:marLeft w:val="0"/>
      <w:marRight w:val="0"/>
      <w:marTop w:val="0"/>
      <w:marBottom w:val="0"/>
      <w:divBdr>
        <w:top w:val="none" w:sz="0" w:space="0" w:color="auto"/>
        <w:left w:val="none" w:sz="0" w:space="0" w:color="auto"/>
        <w:bottom w:val="none" w:sz="0" w:space="0" w:color="auto"/>
        <w:right w:val="none" w:sz="0" w:space="0" w:color="auto"/>
      </w:divBdr>
    </w:div>
    <w:div w:id="1428769130">
      <w:bodyDiv w:val="1"/>
      <w:marLeft w:val="0"/>
      <w:marRight w:val="0"/>
      <w:marTop w:val="0"/>
      <w:marBottom w:val="0"/>
      <w:divBdr>
        <w:top w:val="none" w:sz="0" w:space="0" w:color="auto"/>
        <w:left w:val="none" w:sz="0" w:space="0" w:color="auto"/>
        <w:bottom w:val="none" w:sz="0" w:space="0" w:color="auto"/>
        <w:right w:val="none" w:sz="0" w:space="0" w:color="auto"/>
      </w:divBdr>
    </w:div>
    <w:div w:id="1429235003">
      <w:bodyDiv w:val="1"/>
      <w:marLeft w:val="0"/>
      <w:marRight w:val="0"/>
      <w:marTop w:val="0"/>
      <w:marBottom w:val="0"/>
      <w:divBdr>
        <w:top w:val="none" w:sz="0" w:space="0" w:color="auto"/>
        <w:left w:val="none" w:sz="0" w:space="0" w:color="auto"/>
        <w:bottom w:val="none" w:sz="0" w:space="0" w:color="auto"/>
        <w:right w:val="none" w:sz="0" w:space="0" w:color="auto"/>
      </w:divBdr>
    </w:div>
    <w:div w:id="1431856375">
      <w:bodyDiv w:val="1"/>
      <w:marLeft w:val="0"/>
      <w:marRight w:val="0"/>
      <w:marTop w:val="0"/>
      <w:marBottom w:val="0"/>
      <w:divBdr>
        <w:top w:val="none" w:sz="0" w:space="0" w:color="auto"/>
        <w:left w:val="none" w:sz="0" w:space="0" w:color="auto"/>
        <w:bottom w:val="none" w:sz="0" w:space="0" w:color="auto"/>
        <w:right w:val="none" w:sz="0" w:space="0" w:color="auto"/>
      </w:divBdr>
    </w:div>
    <w:div w:id="1432583258">
      <w:bodyDiv w:val="1"/>
      <w:marLeft w:val="0"/>
      <w:marRight w:val="0"/>
      <w:marTop w:val="0"/>
      <w:marBottom w:val="0"/>
      <w:divBdr>
        <w:top w:val="none" w:sz="0" w:space="0" w:color="auto"/>
        <w:left w:val="none" w:sz="0" w:space="0" w:color="auto"/>
        <w:bottom w:val="none" w:sz="0" w:space="0" w:color="auto"/>
        <w:right w:val="none" w:sz="0" w:space="0" w:color="auto"/>
      </w:divBdr>
    </w:div>
    <w:div w:id="1435898046">
      <w:bodyDiv w:val="1"/>
      <w:marLeft w:val="0"/>
      <w:marRight w:val="0"/>
      <w:marTop w:val="0"/>
      <w:marBottom w:val="0"/>
      <w:divBdr>
        <w:top w:val="none" w:sz="0" w:space="0" w:color="auto"/>
        <w:left w:val="none" w:sz="0" w:space="0" w:color="auto"/>
        <w:bottom w:val="none" w:sz="0" w:space="0" w:color="auto"/>
        <w:right w:val="none" w:sz="0" w:space="0" w:color="auto"/>
      </w:divBdr>
    </w:div>
    <w:div w:id="1441993654">
      <w:bodyDiv w:val="1"/>
      <w:marLeft w:val="0"/>
      <w:marRight w:val="0"/>
      <w:marTop w:val="0"/>
      <w:marBottom w:val="0"/>
      <w:divBdr>
        <w:top w:val="none" w:sz="0" w:space="0" w:color="auto"/>
        <w:left w:val="none" w:sz="0" w:space="0" w:color="auto"/>
        <w:bottom w:val="none" w:sz="0" w:space="0" w:color="auto"/>
        <w:right w:val="none" w:sz="0" w:space="0" w:color="auto"/>
      </w:divBdr>
    </w:div>
    <w:div w:id="1444376882">
      <w:bodyDiv w:val="1"/>
      <w:marLeft w:val="0"/>
      <w:marRight w:val="0"/>
      <w:marTop w:val="0"/>
      <w:marBottom w:val="0"/>
      <w:divBdr>
        <w:top w:val="none" w:sz="0" w:space="0" w:color="auto"/>
        <w:left w:val="none" w:sz="0" w:space="0" w:color="auto"/>
        <w:bottom w:val="none" w:sz="0" w:space="0" w:color="auto"/>
        <w:right w:val="none" w:sz="0" w:space="0" w:color="auto"/>
      </w:divBdr>
    </w:div>
    <w:div w:id="1444812576">
      <w:bodyDiv w:val="1"/>
      <w:marLeft w:val="0"/>
      <w:marRight w:val="0"/>
      <w:marTop w:val="0"/>
      <w:marBottom w:val="0"/>
      <w:divBdr>
        <w:top w:val="none" w:sz="0" w:space="0" w:color="auto"/>
        <w:left w:val="none" w:sz="0" w:space="0" w:color="auto"/>
        <w:bottom w:val="none" w:sz="0" w:space="0" w:color="auto"/>
        <w:right w:val="none" w:sz="0" w:space="0" w:color="auto"/>
      </w:divBdr>
    </w:div>
    <w:div w:id="1448155048">
      <w:bodyDiv w:val="1"/>
      <w:marLeft w:val="0"/>
      <w:marRight w:val="0"/>
      <w:marTop w:val="0"/>
      <w:marBottom w:val="0"/>
      <w:divBdr>
        <w:top w:val="none" w:sz="0" w:space="0" w:color="auto"/>
        <w:left w:val="none" w:sz="0" w:space="0" w:color="auto"/>
        <w:bottom w:val="none" w:sz="0" w:space="0" w:color="auto"/>
        <w:right w:val="none" w:sz="0" w:space="0" w:color="auto"/>
      </w:divBdr>
    </w:div>
    <w:div w:id="1451584397">
      <w:bodyDiv w:val="1"/>
      <w:marLeft w:val="0"/>
      <w:marRight w:val="0"/>
      <w:marTop w:val="0"/>
      <w:marBottom w:val="0"/>
      <w:divBdr>
        <w:top w:val="none" w:sz="0" w:space="0" w:color="auto"/>
        <w:left w:val="none" w:sz="0" w:space="0" w:color="auto"/>
        <w:bottom w:val="none" w:sz="0" w:space="0" w:color="auto"/>
        <w:right w:val="none" w:sz="0" w:space="0" w:color="auto"/>
      </w:divBdr>
    </w:div>
    <w:div w:id="1456604806">
      <w:bodyDiv w:val="1"/>
      <w:marLeft w:val="0"/>
      <w:marRight w:val="0"/>
      <w:marTop w:val="0"/>
      <w:marBottom w:val="0"/>
      <w:divBdr>
        <w:top w:val="none" w:sz="0" w:space="0" w:color="auto"/>
        <w:left w:val="none" w:sz="0" w:space="0" w:color="auto"/>
        <w:bottom w:val="none" w:sz="0" w:space="0" w:color="auto"/>
        <w:right w:val="none" w:sz="0" w:space="0" w:color="auto"/>
      </w:divBdr>
    </w:div>
    <w:div w:id="1462574326">
      <w:bodyDiv w:val="1"/>
      <w:marLeft w:val="0"/>
      <w:marRight w:val="0"/>
      <w:marTop w:val="0"/>
      <w:marBottom w:val="0"/>
      <w:divBdr>
        <w:top w:val="none" w:sz="0" w:space="0" w:color="auto"/>
        <w:left w:val="none" w:sz="0" w:space="0" w:color="auto"/>
        <w:bottom w:val="none" w:sz="0" w:space="0" w:color="auto"/>
        <w:right w:val="none" w:sz="0" w:space="0" w:color="auto"/>
      </w:divBdr>
    </w:div>
    <w:div w:id="1464613946">
      <w:bodyDiv w:val="1"/>
      <w:marLeft w:val="0"/>
      <w:marRight w:val="0"/>
      <w:marTop w:val="0"/>
      <w:marBottom w:val="0"/>
      <w:divBdr>
        <w:top w:val="none" w:sz="0" w:space="0" w:color="auto"/>
        <w:left w:val="none" w:sz="0" w:space="0" w:color="auto"/>
        <w:bottom w:val="none" w:sz="0" w:space="0" w:color="auto"/>
        <w:right w:val="none" w:sz="0" w:space="0" w:color="auto"/>
      </w:divBdr>
    </w:div>
    <w:div w:id="1465585599">
      <w:bodyDiv w:val="1"/>
      <w:marLeft w:val="0"/>
      <w:marRight w:val="0"/>
      <w:marTop w:val="0"/>
      <w:marBottom w:val="0"/>
      <w:divBdr>
        <w:top w:val="none" w:sz="0" w:space="0" w:color="auto"/>
        <w:left w:val="none" w:sz="0" w:space="0" w:color="auto"/>
        <w:bottom w:val="none" w:sz="0" w:space="0" w:color="auto"/>
        <w:right w:val="none" w:sz="0" w:space="0" w:color="auto"/>
      </w:divBdr>
    </w:div>
    <w:div w:id="1467696865">
      <w:bodyDiv w:val="1"/>
      <w:marLeft w:val="0"/>
      <w:marRight w:val="0"/>
      <w:marTop w:val="0"/>
      <w:marBottom w:val="0"/>
      <w:divBdr>
        <w:top w:val="none" w:sz="0" w:space="0" w:color="auto"/>
        <w:left w:val="none" w:sz="0" w:space="0" w:color="auto"/>
        <w:bottom w:val="none" w:sz="0" w:space="0" w:color="auto"/>
        <w:right w:val="none" w:sz="0" w:space="0" w:color="auto"/>
      </w:divBdr>
    </w:div>
    <w:div w:id="1469281533">
      <w:bodyDiv w:val="1"/>
      <w:marLeft w:val="0"/>
      <w:marRight w:val="0"/>
      <w:marTop w:val="0"/>
      <w:marBottom w:val="0"/>
      <w:divBdr>
        <w:top w:val="none" w:sz="0" w:space="0" w:color="auto"/>
        <w:left w:val="none" w:sz="0" w:space="0" w:color="auto"/>
        <w:bottom w:val="none" w:sz="0" w:space="0" w:color="auto"/>
        <w:right w:val="none" w:sz="0" w:space="0" w:color="auto"/>
      </w:divBdr>
    </w:div>
    <w:div w:id="1469973683">
      <w:bodyDiv w:val="1"/>
      <w:marLeft w:val="0"/>
      <w:marRight w:val="0"/>
      <w:marTop w:val="0"/>
      <w:marBottom w:val="0"/>
      <w:divBdr>
        <w:top w:val="none" w:sz="0" w:space="0" w:color="auto"/>
        <w:left w:val="none" w:sz="0" w:space="0" w:color="auto"/>
        <w:bottom w:val="none" w:sz="0" w:space="0" w:color="auto"/>
        <w:right w:val="none" w:sz="0" w:space="0" w:color="auto"/>
      </w:divBdr>
    </w:div>
    <w:div w:id="1471897184">
      <w:bodyDiv w:val="1"/>
      <w:marLeft w:val="0"/>
      <w:marRight w:val="0"/>
      <w:marTop w:val="0"/>
      <w:marBottom w:val="0"/>
      <w:divBdr>
        <w:top w:val="none" w:sz="0" w:space="0" w:color="auto"/>
        <w:left w:val="none" w:sz="0" w:space="0" w:color="auto"/>
        <w:bottom w:val="none" w:sz="0" w:space="0" w:color="auto"/>
        <w:right w:val="none" w:sz="0" w:space="0" w:color="auto"/>
      </w:divBdr>
    </w:div>
    <w:div w:id="1473016689">
      <w:bodyDiv w:val="1"/>
      <w:marLeft w:val="0"/>
      <w:marRight w:val="0"/>
      <w:marTop w:val="0"/>
      <w:marBottom w:val="0"/>
      <w:divBdr>
        <w:top w:val="none" w:sz="0" w:space="0" w:color="auto"/>
        <w:left w:val="none" w:sz="0" w:space="0" w:color="auto"/>
        <w:bottom w:val="none" w:sz="0" w:space="0" w:color="auto"/>
        <w:right w:val="none" w:sz="0" w:space="0" w:color="auto"/>
      </w:divBdr>
    </w:div>
    <w:div w:id="1474979328">
      <w:bodyDiv w:val="1"/>
      <w:marLeft w:val="0"/>
      <w:marRight w:val="0"/>
      <w:marTop w:val="0"/>
      <w:marBottom w:val="0"/>
      <w:divBdr>
        <w:top w:val="none" w:sz="0" w:space="0" w:color="auto"/>
        <w:left w:val="none" w:sz="0" w:space="0" w:color="auto"/>
        <w:bottom w:val="none" w:sz="0" w:space="0" w:color="auto"/>
        <w:right w:val="none" w:sz="0" w:space="0" w:color="auto"/>
      </w:divBdr>
    </w:div>
    <w:div w:id="1476951144">
      <w:bodyDiv w:val="1"/>
      <w:marLeft w:val="0"/>
      <w:marRight w:val="0"/>
      <w:marTop w:val="0"/>
      <w:marBottom w:val="0"/>
      <w:divBdr>
        <w:top w:val="none" w:sz="0" w:space="0" w:color="auto"/>
        <w:left w:val="none" w:sz="0" w:space="0" w:color="auto"/>
        <w:bottom w:val="none" w:sz="0" w:space="0" w:color="auto"/>
        <w:right w:val="none" w:sz="0" w:space="0" w:color="auto"/>
      </w:divBdr>
    </w:div>
    <w:div w:id="1485463398">
      <w:bodyDiv w:val="1"/>
      <w:marLeft w:val="0"/>
      <w:marRight w:val="0"/>
      <w:marTop w:val="0"/>
      <w:marBottom w:val="0"/>
      <w:divBdr>
        <w:top w:val="none" w:sz="0" w:space="0" w:color="auto"/>
        <w:left w:val="none" w:sz="0" w:space="0" w:color="auto"/>
        <w:bottom w:val="none" w:sz="0" w:space="0" w:color="auto"/>
        <w:right w:val="none" w:sz="0" w:space="0" w:color="auto"/>
      </w:divBdr>
    </w:div>
    <w:div w:id="1489176252">
      <w:bodyDiv w:val="1"/>
      <w:marLeft w:val="0"/>
      <w:marRight w:val="0"/>
      <w:marTop w:val="0"/>
      <w:marBottom w:val="0"/>
      <w:divBdr>
        <w:top w:val="none" w:sz="0" w:space="0" w:color="auto"/>
        <w:left w:val="none" w:sz="0" w:space="0" w:color="auto"/>
        <w:bottom w:val="none" w:sz="0" w:space="0" w:color="auto"/>
        <w:right w:val="none" w:sz="0" w:space="0" w:color="auto"/>
      </w:divBdr>
    </w:div>
    <w:div w:id="1490751248">
      <w:bodyDiv w:val="1"/>
      <w:marLeft w:val="0"/>
      <w:marRight w:val="0"/>
      <w:marTop w:val="0"/>
      <w:marBottom w:val="0"/>
      <w:divBdr>
        <w:top w:val="none" w:sz="0" w:space="0" w:color="auto"/>
        <w:left w:val="none" w:sz="0" w:space="0" w:color="auto"/>
        <w:bottom w:val="none" w:sz="0" w:space="0" w:color="auto"/>
        <w:right w:val="none" w:sz="0" w:space="0" w:color="auto"/>
      </w:divBdr>
    </w:div>
    <w:div w:id="1494839190">
      <w:bodyDiv w:val="1"/>
      <w:marLeft w:val="0"/>
      <w:marRight w:val="0"/>
      <w:marTop w:val="0"/>
      <w:marBottom w:val="0"/>
      <w:divBdr>
        <w:top w:val="none" w:sz="0" w:space="0" w:color="auto"/>
        <w:left w:val="none" w:sz="0" w:space="0" w:color="auto"/>
        <w:bottom w:val="none" w:sz="0" w:space="0" w:color="auto"/>
        <w:right w:val="none" w:sz="0" w:space="0" w:color="auto"/>
      </w:divBdr>
    </w:div>
    <w:div w:id="1497918480">
      <w:bodyDiv w:val="1"/>
      <w:marLeft w:val="0"/>
      <w:marRight w:val="0"/>
      <w:marTop w:val="0"/>
      <w:marBottom w:val="0"/>
      <w:divBdr>
        <w:top w:val="none" w:sz="0" w:space="0" w:color="auto"/>
        <w:left w:val="none" w:sz="0" w:space="0" w:color="auto"/>
        <w:bottom w:val="none" w:sz="0" w:space="0" w:color="auto"/>
        <w:right w:val="none" w:sz="0" w:space="0" w:color="auto"/>
      </w:divBdr>
    </w:div>
    <w:div w:id="1499076955">
      <w:bodyDiv w:val="1"/>
      <w:marLeft w:val="0"/>
      <w:marRight w:val="0"/>
      <w:marTop w:val="0"/>
      <w:marBottom w:val="0"/>
      <w:divBdr>
        <w:top w:val="none" w:sz="0" w:space="0" w:color="auto"/>
        <w:left w:val="none" w:sz="0" w:space="0" w:color="auto"/>
        <w:bottom w:val="none" w:sz="0" w:space="0" w:color="auto"/>
        <w:right w:val="none" w:sz="0" w:space="0" w:color="auto"/>
      </w:divBdr>
    </w:div>
    <w:div w:id="1500074450">
      <w:bodyDiv w:val="1"/>
      <w:marLeft w:val="0"/>
      <w:marRight w:val="0"/>
      <w:marTop w:val="0"/>
      <w:marBottom w:val="0"/>
      <w:divBdr>
        <w:top w:val="none" w:sz="0" w:space="0" w:color="auto"/>
        <w:left w:val="none" w:sz="0" w:space="0" w:color="auto"/>
        <w:bottom w:val="none" w:sz="0" w:space="0" w:color="auto"/>
        <w:right w:val="none" w:sz="0" w:space="0" w:color="auto"/>
      </w:divBdr>
    </w:div>
    <w:div w:id="1502621960">
      <w:bodyDiv w:val="1"/>
      <w:marLeft w:val="0"/>
      <w:marRight w:val="0"/>
      <w:marTop w:val="0"/>
      <w:marBottom w:val="0"/>
      <w:divBdr>
        <w:top w:val="none" w:sz="0" w:space="0" w:color="auto"/>
        <w:left w:val="none" w:sz="0" w:space="0" w:color="auto"/>
        <w:bottom w:val="none" w:sz="0" w:space="0" w:color="auto"/>
        <w:right w:val="none" w:sz="0" w:space="0" w:color="auto"/>
      </w:divBdr>
    </w:div>
    <w:div w:id="1509949640">
      <w:bodyDiv w:val="1"/>
      <w:marLeft w:val="0"/>
      <w:marRight w:val="0"/>
      <w:marTop w:val="0"/>
      <w:marBottom w:val="0"/>
      <w:divBdr>
        <w:top w:val="none" w:sz="0" w:space="0" w:color="auto"/>
        <w:left w:val="none" w:sz="0" w:space="0" w:color="auto"/>
        <w:bottom w:val="none" w:sz="0" w:space="0" w:color="auto"/>
        <w:right w:val="none" w:sz="0" w:space="0" w:color="auto"/>
      </w:divBdr>
    </w:div>
    <w:div w:id="1511486380">
      <w:bodyDiv w:val="1"/>
      <w:marLeft w:val="0"/>
      <w:marRight w:val="0"/>
      <w:marTop w:val="0"/>
      <w:marBottom w:val="0"/>
      <w:divBdr>
        <w:top w:val="none" w:sz="0" w:space="0" w:color="auto"/>
        <w:left w:val="none" w:sz="0" w:space="0" w:color="auto"/>
        <w:bottom w:val="none" w:sz="0" w:space="0" w:color="auto"/>
        <w:right w:val="none" w:sz="0" w:space="0" w:color="auto"/>
      </w:divBdr>
    </w:div>
    <w:div w:id="1513641595">
      <w:bodyDiv w:val="1"/>
      <w:marLeft w:val="0"/>
      <w:marRight w:val="0"/>
      <w:marTop w:val="0"/>
      <w:marBottom w:val="0"/>
      <w:divBdr>
        <w:top w:val="none" w:sz="0" w:space="0" w:color="auto"/>
        <w:left w:val="none" w:sz="0" w:space="0" w:color="auto"/>
        <w:bottom w:val="none" w:sz="0" w:space="0" w:color="auto"/>
        <w:right w:val="none" w:sz="0" w:space="0" w:color="auto"/>
      </w:divBdr>
    </w:div>
    <w:div w:id="1513762189">
      <w:bodyDiv w:val="1"/>
      <w:marLeft w:val="0"/>
      <w:marRight w:val="0"/>
      <w:marTop w:val="0"/>
      <w:marBottom w:val="0"/>
      <w:divBdr>
        <w:top w:val="none" w:sz="0" w:space="0" w:color="auto"/>
        <w:left w:val="none" w:sz="0" w:space="0" w:color="auto"/>
        <w:bottom w:val="none" w:sz="0" w:space="0" w:color="auto"/>
        <w:right w:val="none" w:sz="0" w:space="0" w:color="auto"/>
      </w:divBdr>
    </w:div>
    <w:div w:id="1513836889">
      <w:bodyDiv w:val="1"/>
      <w:marLeft w:val="0"/>
      <w:marRight w:val="0"/>
      <w:marTop w:val="0"/>
      <w:marBottom w:val="0"/>
      <w:divBdr>
        <w:top w:val="none" w:sz="0" w:space="0" w:color="auto"/>
        <w:left w:val="none" w:sz="0" w:space="0" w:color="auto"/>
        <w:bottom w:val="none" w:sz="0" w:space="0" w:color="auto"/>
        <w:right w:val="none" w:sz="0" w:space="0" w:color="auto"/>
      </w:divBdr>
    </w:div>
    <w:div w:id="1514227056">
      <w:bodyDiv w:val="1"/>
      <w:marLeft w:val="0"/>
      <w:marRight w:val="0"/>
      <w:marTop w:val="0"/>
      <w:marBottom w:val="0"/>
      <w:divBdr>
        <w:top w:val="none" w:sz="0" w:space="0" w:color="auto"/>
        <w:left w:val="none" w:sz="0" w:space="0" w:color="auto"/>
        <w:bottom w:val="none" w:sz="0" w:space="0" w:color="auto"/>
        <w:right w:val="none" w:sz="0" w:space="0" w:color="auto"/>
      </w:divBdr>
    </w:div>
    <w:div w:id="1516841508">
      <w:bodyDiv w:val="1"/>
      <w:marLeft w:val="0"/>
      <w:marRight w:val="0"/>
      <w:marTop w:val="0"/>
      <w:marBottom w:val="0"/>
      <w:divBdr>
        <w:top w:val="none" w:sz="0" w:space="0" w:color="auto"/>
        <w:left w:val="none" w:sz="0" w:space="0" w:color="auto"/>
        <w:bottom w:val="none" w:sz="0" w:space="0" w:color="auto"/>
        <w:right w:val="none" w:sz="0" w:space="0" w:color="auto"/>
      </w:divBdr>
    </w:div>
    <w:div w:id="1521623709">
      <w:bodyDiv w:val="1"/>
      <w:marLeft w:val="0"/>
      <w:marRight w:val="0"/>
      <w:marTop w:val="0"/>
      <w:marBottom w:val="0"/>
      <w:divBdr>
        <w:top w:val="none" w:sz="0" w:space="0" w:color="auto"/>
        <w:left w:val="none" w:sz="0" w:space="0" w:color="auto"/>
        <w:bottom w:val="none" w:sz="0" w:space="0" w:color="auto"/>
        <w:right w:val="none" w:sz="0" w:space="0" w:color="auto"/>
      </w:divBdr>
    </w:div>
    <w:div w:id="1521772766">
      <w:bodyDiv w:val="1"/>
      <w:marLeft w:val="0"/>
      <w:marRight w:val="0"/>
      <w:marTop w:val="0"/>
      <w:marBottom w:val="0"/>
      <w:divBdr>
        <w:top w:val="none" w:sz="0" w:space="0" w:color="auto"/>
        <w:left w:val="none" w:sz="0" w:space="0" w:color="auto"/>
        <w:bottom w:val="none" w:sz="0" w:space="0" w:color="auto"/>
        <w:right w:val="none" w:sz="0" w:space="0" w:color="auto"/>
      </w:divBdr>
    </w:div>
    <w:div w:id="1523397813">
      <w:bodyDiv w:val="1"/>
      <w:marLeft w:val="0"/>
      <w:marRight w:val="0"/>
      <w:marTop w:val="0"/>
      <w:marBottom w:val="0"/>
      <w:divBdr>
        <w:top w:val="none" w:sz="0" w:space="0" w:color="auto"/>
        <w:left w:val="none" w:sz="0" w:space="0" w:color="auto"/>
        <w:bottom w:val="none" w:sz="0" w:space="0" w:color="auto"/>
        <w:right w:val="none" w:sz="0" w:space="0" w:color="auto"/>
      </w:divBdr>
    </w:div>
    <w:div w:id="1524707769">
      <w:bodyDiv w:val="1"/>
      <w:marLeft w:val="0"/>
      <w:marRight w:val="0"/>
      <w:marTop w:val="0"/>
      <w:marBottom w:val="0"/>
      <w:divBdr>
        <w:top w:val="none" w:sz="0" w:space="0" w:color="auto"/>
        <w:left w:val="none" w:sz="0" w:space="0" w:color="auto"/>
        <w:bottom w:val="none" w:sz="0" w:space="0" w:color="auto"/>
        <w:right w:val="none" w:sz="0" w:space="0" w:color="auto"/>
      </w:divBdr>
    </w:div>
    <w:div w:id="1526283587">
      <w:bodyDiv w:val="1"/>
      <w:marLeft w:val="0"/>
      <w:marRight w:val="0"/>
      <w:marTop w:val="0"/>
      <w:marBottom w:val="0"/>
      <w:divBdr>
        <w:top w:val="none" w:sz="0" w:space="0" w:color="auto"/>
        <w:left w:val="none" w:sz="0" w:space="0" w:color="auto"/>
        <w:bottom w:val="none" w:sz="0" w:space="0" w:color="auto"/>
        <w:right w:val="none" w:sz="0" w:space="0" w:color="auto"/>
      </w:divBdr>
    </w:div>
    <w:div w:id="1527252696">
      <w:bodyDiv w:val="1"/>
      <w:marLeft w:val="0"/>
      <w:marRight w:val="0"/>
      <w:marTop w:val="0"/>
      <w:marBottom w:val="0"/>
      <w:divBdr>
        <w:top w:val="none" w:sz="0" w:space="0" w:color="auto"/>
        <w:left w:val="none" w:sz="0" w:space="0" w:color="auto"/>
        <w:bottom w:val="none" w:sz="0" w:space="0" w:color="auto"/>
        <w:right w:val="none" w:sz="0" w:space="0" w:color="auto"/>
      </w:divBdr>
    </w:div>
    <w:div w:id="1528370035">
      <w:bodyDiv w:val="1"/>
      <w:marLeft w:val="0"/>
      <w:marRight w:val="0"/>
      <w:marTop w:val="0"/>
      <w:marBottom w:val="0"/>
      <w:divBdr>
        <w:top w:val="none" w:sz="0" w:space="0" w:color="auto"/>
        <w:left w:val="none" w:sz="0" w:space="0" w:color="auto"/>
        <w:bottom w:val="none" w:sz="0" w:space="0" w:color="auto"/>
        <w:right w:val="none" w:sz="0" w:space="0" w:color="auto"/>
      </w:divBdr>
    </w:div>
    <w:div w:id="1532568755">
      <w:bodyDiv w:val="1"/>
      <w:marLeft w:val="0"/>
      <w:marRight w:val="0"/>
      <w:marTop w:val="0"/>
      <w:marBottom w:val="0"/>
      <w:divBdr>
        <w:top w:val="none" w:sz="0" w:space="0" w:color="auto"/>
        <w:left w:val="none" w:sz="0" w:space="0" w:color="auto"/>
        <w:bottom w:val="none" w:sz="0" w:space="0" w:color="auto"/>
        <w:right w:val="none" w:sz="0" w:space="0" w:color="auto"/>
      </w:divBdr>
    </w:div>
    <w:div w:id="1532766159">
      <w:bodyDiv w:val="1"/>
      <w:marLeft w:val="0"/>
      <w:marRight w:val="0"/>
      <w:marTop w:val="0"/>
      <w:marBottom w:val="0"/>
      <w:divBdr>
        <w:top w:val="none" w:sz="0" w:space="0" w:color="auto"/>
        <w:left w:val="none" w:sz="0" w:space="0" w:color="auto"/>
        <w:bottom w:val="none" w:sz="0" w:space="0" w:color="auto"/>
        <w:right w:val="none" w:sz="0" w:space="0" w:color="auto"/>
      </w:divBdr>
    </w:div>
    <w:div w:id="1533305277">
      <w:bodyDiv w:val="1"/>
      <w:marLeft w:val="0"/>
      <w:marRight w:val="0"/>
      <w:marTop w:val="0"/>
      <w:marBottom w:val="0"/>
      <w:divBdr>
        <w:top w:val="none" w:sz="0" w:space="0" w:color="auto"/>
        <w:left w:val="none" w:sz="0" w:space="0" w:color="auto"/>
        <w:bottom w:val="none" w:sz="0" w:space="0" w:color="auto"/>
        <w:right w:val="none" w:sz="0" w:space="0" w:color="auto"/>
      </w:divBdr>
    </w:div>
    <w:div w:id="1533615310">
      <w:bodyDiv w:val="1"/>
      <w:marLeft w:val="0"/>
      <w:marRight w:val="0"/>
      <w:marTop w:val="0"/>
      <w:marBottom w:val="0"/>
      <w:divBdr>
        <w:top w:val="none" w:sz="0" w:space="0" w:color="auto"/>
        <w:left w:val="none" w:sz="0" w:space="0" w:color="auto"/>
        <w:bottom w:val="none" w:sz="0" w:space="0" w:color="auto"/>
        <w:right w:val="none" w:sz="0" w:space="0" w:color="auto"/>
      </w:divBdr>
    </w:div>
    <w:div w:id="1534265574">
      <w:bodyDiv w:val="1"/>
      <w:marLeft w:val="0"/>
      <w:marRight w:val="0"/>
      <w:marTop w:val="0"/>
      <w:marBottom w:val="0"/>
      <w:divBdr>
        <w:top w:val="none" w:sz="0" w:space="0" w:color="auto"/>
        <w:left w:val="none" w:sz="0" w:space="0" w:color="auto"/>
        <w:bottom w:val="none" w:sz="0" w:space="0" w:color="auto"/>
        <w:right w:val="none" w:sz="0" w:space="0" w:color="auto"/>
      </w:divBdr>
    </w:div>
    <w:div w:id="1537112424">
      <w:bodyDiv w:val="1"/>
      <w:marLeft w:val="0"/>
      <w:marRight w:val="0"/>
      <w:marTop w:val="0"/>
      <w:marBottom w:val="0"/>
      <w:divBdr>
        <w:top w:val="none" w:sz="0" w:space="0" w:color="auto"/>
        <w:left w:val="none" w:sz="0" w:space="0" w:color="auto"/>
        <w:bottom w:val="none" w:sz="0" w:space="0" w:color="auto"/>
        <w:right w:val="none" w:sz="0" w:space="0" w:color="auto"/>
      </w:divBdr>
    </w:div>
    <w:div w:id="1537542426">
      <w:bodyDiv w:val="1"/>
      <w:marLeft w:val="0"/>
      <w:marRight w:val="0"/>
      <w:marTop w:val="0"/>
      <w:marBottom w:val="0"/>
      <w:divBdr>
        <w:top w:val="none" w:sz="0" w:space="0" w:color="auto"/>
        <w:left w:val="none" w:sz="0" w:space="0" w:color="auto"/>
        <w:bottom w:val="none" w:sz="0" w:space="0" w:color="auto"/>
        <w:right w:val="none" w:sz="0" w:space="0" w:color="auto"/>
      </w:divBdr>
    </w:div>
    <w:div w:id="1538857764">
      <w:bodyDiv w:val="1"/>
      <w:marLeft w:val="0"/>
      <w:marRight w:val="0"/>
      <w:marTop w:val="0"/>
      <w:marBottom w:val="0"/>
      <w:divBdr>
        <w:top w:val="none" w:sz="0" w:space="0" w:color="auto"/>
        <w:left w:val="none" w:sz="0" w:space="0" w:color="auto"/>
        <w:bottom w:val="none" w:sz="0" w:space="0" w:color="auto"/>
        <w:right w:val="none" w:sz="0" w:space="0" w:color="auto"/>
      </w:divBdr>
    </w:div>
    <w:div w:id="1540703972">
      <w:bodyDiv w:val="1"/>
      <w:marLeft w:val="0"/>
      <w:marRight w:val="0"/>
      <w:marTop w:val="0"/>
      <w:marBottom w:val="0"/>
      <w:divBdr>
        <w:top w:val="none" w:sz="0" w:space="0" w:color="auto"/>
        <w:left w:val="none" w:sz="0" w:space="0" w:color="auto"/>
        <w:bottom w:val="none" w:sz="0" w:space="0" w:color="auto"/>
        <w:right w:val="none" w:sz="0" w:space="0" w:color="auto"/>
      </w:divBdr>
    </w:div>
    <w:div w:id="1543203295">
      <w:bodyDiv w:val="1"/>
      <w:marLeft w:val="0"/>
      <w:marRight w:val="0"/>
      <w:marTop w:val="0"/>
      <w:marBottom w:val="0"/>
      <w:divBdr>
        <w:top w:val="none" w:sz="0" w:space="0" w:color="auto"/>
        <w:left w:val="none" w:sz="0" w:space="0" w:color="auto"/>
        <w:bottom w:val="none" w:sz="0" w:space="0" w:color="auto"/>
        <w:right w:val="none" w:sz="0" w:space="0" w:color="auto"/>
      </w:divBdr>
    </w:div>
    <w:div w:id="1543787846">
      <w:bodyDiv w:val="1"/>
      <w:marLeft w:val="0"/>
      <w:marRight w:val="0"/>
      <w:marTop w:val="0"/>
      <w:marBottom w:val="0"/>
      <w:divBdr>
        <w:top w:val="none" w:sz="0" w:space="0" w:color="auto"/>
        <w:left w:val="none" w:sz="0" w:space="0" w:color="auto"/>
        <w:bottom w:val="none" w:sz="0" w:space="0" w:color="auto"/>
        <w:right w:val="none" w:sz="0" w:space="0" w:color="auto"/>
      </w:divBdr>
    </w:div>
    <w:div w:id="1551771843">
      <w:bodyDiv w:val="1"/>
      <w:marLeft w:val="0"/>
      <w:marRight w:val="0"/>
      <w:marTop w:val="0"/>
      <w:marBottom w:val="0"/>
      <w:divBdr>
        <w:top w:val="none" w:sz="0" w:space="0" w:color="auto"/>
        <w:left w:val="none" w:sz="0" w:space="0" w:color="auto"/>
        <w:bottom w:val="none" w:sz="0" w:space="0" w:color="auto"/>
        <w:right w:val="none" w:sz="0" w:space="0" w:color="auto"/>
      </w:divBdr>
    </w:div>
    <w:div w:id="1551963952">
      <w:bodyDiv w:val="1"/>
      <w:marLeft w:val="0"/>
      <w:marRight w:val="0"/>
      <w:marTop w:val="0"/>
      <w:marBottom w:val="0"/>
      <w:divBdr>
        <w:top w:val="none" w:sz="0" w:space="0" w:color="auto"/>
        <w:left w:val="none" w:sz="0" w:space="0" w:color="auto"/>
        <w:bottom w:val="none" w:sz="0" w:space="0" w:color="auto"/>
        <w:right w:val="none" w:sz="0" w:space="0" w:color="auto"/>
      </w:divBdr>
    </w:div>
    <w:div w:id="1553809722">
      <w:bodyDiv w:val="1"/>
      <w:marLeft w:val="0"/>
      <w:marRight w:val="0"/>
      <w:marTop w:val="0"/>
      <w:marBottom w:val="0"/>
      <w:divBdr>
        <w:top w:val="none" w:sz="0" w:space="0" w:color="auto"/>
        <w:left w:val="none" w:sz="0" w:space="0" w:color="auto"/>
        <w:bottom w:val="none" w:sz="0" w:space="0" w:color="auto"/>
        <w:right w:val="none" w:sz="0" w:space="0" w:color="auto"/>
      </w:divBdr>
    </w:div>
    <w:div w:id="1558056408">
      <w:bodyDiv w:val="1"/>
      <w:marLeft w:val="0"/>
      <w:marRight w:val="0"/>
      <w:marTop w:val="0"/>
      <w:marBottom w:val="0"/>
      <w:divBdr>
        <w:top w:val="none" w:sz="0" w:space="0" w:color="auto"/>
        <w:left w:val="none" w:sz="0" w:space="0" w:color="auto"/>
        <w:bottom w:val="none" w:sz="0" w:space="0" w:color="auto"/>
        <w:right w:val="none" w:sz="0" w:space="0" w:color="auto"/>
      </w:divBdr>
    </w:div>
    <w:div w:id="1558129926">
      <w:bodyDiv w:val="1"/>
      <w:marLeft w:val="0"/>
      <w:marRight w:val="0"/>
      <w:marTop w:val="0"/>
      <w:marBottom w:val="0"/>
      <w:divBdr>
        <w:top w:val="none" w:sz="0" w:space="0" w:color="auto"/>
        <w:left w:val="none" w:sz="0" w:space="0" w:color="auto"/>
        <w:bottom w:val="none" w:sz="0" w:space="0" w:color="auto"/>
        <w:right w:val="none" w:sz="0" w:space="0" w:color="auto"/>
      </w:divBdr>
    </w:div>
    <w:div w:id="1558397753">
      <w:bodyDiv w:val="1"/>
      <w:marLeft w:val="0"/>
      <w:marRight w:val="0"/>
      <w:marTop w:val="0"/>
      <w:marBottom w:val="0"/>
      <w:divBdr>
        <w:top w:val="none" w:sz="0" w:space="0" w:color="auto"/>
        <w:left w:val="none" w:sz="0" w:space="0" w:color="auto"/>
        <w:bottom w:val="none" w:sz="0" w:space="0" w:color="auto"/>
        <w:right w:val="none" w:sz="0" w:space="0" w:color="auto"/>
      </w:divBdr>
    </w:div>
    <w:div w:id="1561089787">
      <w:bodyDiv w:val="1"/>
      <w:marLeft w:val="0"/>
      <w:marRight w:val="0"/>
      <w:marTop w:val="0"/>
      <w:marBottom w:val="0"/>
      <w:divBdr>
        <w:top w:val="none" w:sz="0" w:space="0" w:color="auto"/>
        <w:left w:val="none" w:sz="0" w:space="0" w:color="auto"/>
        <w:bottom w:val="none" w:sz="0" w:space="0" w:color="auto"/>
        <w:right w:val="none" w:sz="0" w:space="0" w:color="auto"/>
      </w:divBdr>
    </w:div>
    <w:div w:id="1562399131">
      <w:bodyDiv w:val="1"/>
      <w:marLeft w:val="0"/>
      <w:marRight w:val="0"/>
      <w:marTop w:val="0"/>
      <w:marBottom w:val="0"/>
      <w:divBdr>
        <w:top w:val="none" w:sz="0" w:space="0" w:color="auto"/>
        <w:left w:val="none" w:sz="0" w:space="0" w:color="auto"/>
        <w:bottom w:val="none" w:sz="0" w:space="0" w:color="auto"/>
        <w:right w:val="none" w:sz="0" w:space="0" w:color="auto"/>
      </w:divBdr>
    </w:div>
    <w:div w:id="1562596598">
      <w:bodyDiv w:val="1"/>
      <w:marLeft w:val="0"/>
      <w:marRight w:val="0"/>
      <w:marTop w:val="0"/>
      <w:marBottom w:val="0"/>
      <w:divBdr>
        <w:top w:val="none" w:sz="0" w:space="0" w:color="auto"/>
        <w:left w:val="none" w:sz="0" w:space="0" w:color="auto"/>
        <w:bottom w:val="none" w:sz="0" w:space="0" w:color="auto"/>
        <w:right w:val="none" w:sz="0" w:space="0" w:color="auto"/>
      </w:divBdr>
    </w:div>
    <w:div w:id="1564486205">
      <w:bodyDiv w:val="1"/>
      <w:marLeft w:val="0"/>
      <w:marRight w:val="0"/>
      <w:marTop w:val="0"/>
      <w:marBottom w:val="0"/>
      <w:divBdr>
        <w:top w:val="none" w:sz="0" w:space="0" w:color="auto"/>
        <w:left w:val="none" w:sz="0" w:space="0" w:color="auto"/>
        <w:bottom w:val="none" w:sz="0" w:space="0" w:color="auto"/>
        <w:right w:val="none" w:sz="0" w:space="0" w:color="auto"/>
      </w:divBdr>
    </w:div>
    <w:div w:id="1570731527">
      <w:bodyDiv w:val="1"/>
      <w:marLeft w:val="0"/>
      <w:marRight w:val="0"/>
      <w:marTop w:val="0"/>
      <w:marBottom w:val="0"/>
      <w:divBdr>
        <w:top w:val="none" w:sz="0" w:space="0" w:color="auto"/>
        <w:left w:val="none" w:sz="0" w:space="0" w:color="auto"/>
        <w:bottom w:val="none" w:sz="0" w:space="0" w:color="auto"/>
        <w:right w:val="none" w:sz="0" w:space="0" w:color="auto"/>
      </w:divBdr>
    </w:div>
    <w:div w:id="1570850188">
      <w:bodyDiv w:val="1"/>
      <w:marLeft w:val="0"/>
      <w:marRight w:val="0"/>
      <w:marTop w:val="0"/>
      <w:marBottom w:val="0"/>
      <w:divBdr>
        <w:top w:val="none" w:sz="0" w:space="0" w:color="auto"/>
        <w:left w:val="none" w:sz="0" w:space="0" w:color="auto"/>
        <w:bottom w:val="none" w:sz="0" w:space="0" w:color="auto"/>
        <w:right w:val="none" w:sz="0" w:space="0" w:color="auto"/>
      </w:divBdr>
    </w:div>
    <w:div w:id="1572231223">
      <w:bodyDiv w:val="1"/>
      <w:marLeft w:val="0"/>
      <w:marRight w:val="0"/>
      <w:marTop w:val="0"/>
      <w:marBottom w:val="0"/>
      <w:divBdr>
        <w:top w:val="none" w:sz="0" w:space="0" w:color="auto"/>
        <w:left w:val="none" w:sz="0" w:space="0" w:color="auto"/>
        <w:bottom w:val="none" w:sz="0" w:space="0" w:color="auto"/>
        <w:right w:val="none" w:sz="0" w:space="0" w:color="auto"/>
      </w:divBdr>
    </w:div>
    <w:div w:id="1572696236">
      <w:bodyDiv w:val="1"/>
      <w:marLeft w:val="0"/>
      <w:marRight w:val="0"/>
      <w:marTop w:val="0"/>
      <w:marBottom w:val="0"/>
      <w:divBdr>
        <w:top w:val="none" w:sz="0" w:space="0" w:color="auto"/>
        <w:left w:val="none" w:sz="0" w:space="0" w:color="auto"/>
        <w:bottom w:val="none" w:sz="0" w:space="0" w:color="auto"/>
        <w:right w:val="none" w:sz="0" w:space="0" w:color="auto"/>
      </w:divBdr>
    </w:div>
    <w:div w:id="1575123382">
      <w:bodyDiv w:val="1"/>
      <w:marLeft w:val="0"/>
      <w:marRight w:val="0"/>
      <w:marTop w:val="0"/>
      <w:marBottom w:val="0"/>
      <w:divBdr>
        <w:top w:val="none" w:sz="0" w:space="0" w:color="auto"/>
        <w:left w:val="none" w:sz="0" w:space="0" w:color="auto"/>
        <w:bottom w:val="none" w:sz="0" w:space="0" w:color="auto"/>
        <w:right w:val="none" w:sz="0" w:space="0" w:color="auto"/>
      </w:divBdr>
    </w:div>
    <w:div w:id="1576233669">
      <w:bodyDiv w:val="1"/>
      <w:marLeft w:val="0"/>
      <w:marRight w:val="0"/>
      <w:marTop w:val="0"/>
      <w:marBottom w:val="0"/>
      <w:divBdr>
        <w:top w:val="none" w:sz="0" w:space="0" w:color="auto"/>
        <w:left w:val="none" w:sz="0" w:space="0" w:color="auto"/>
        <w:bottom w:val="none" w:sz="0" w:space="0" w:color="auto"/>
        <w:right w:val="none" w:sz="0" w:space="0" w:color="auto"/>
      </w:divBdr>
    </w:div>
    <w:div w:id="1577282045">
      <w:bodyDiv w:val="1"/>
      <w:marLeft w:val="0"/>
      <w:marRight w:val="0"/>
      <w:marTop w:val="0"/>
      <w:marBottom w:val="0"/>
      <w:divBdr>
        <w:top w:val="none" w:sz="0" w:space="0" w:color="auto"/>
        <w:left w:val="none" w:sz="0" w:space="0" w:color="auto"/>
        <w:bottom w:val="none" w:sz="0" w:space="0" w:color="auto"/>
        <w:right w:val="none" w:sz="0" w:space="0" w:color="auto"/>
      </w:divBdr>
    </w:div>
    <w:div w:id="1578324403">
      <w:bodyDiv w:val="1"/>
      <w:marLeft w:val="0"/>
      <w:marRight w:val="0"/>
      <w:marTop w:val="0"/>
      <w:marBottom w:val="0"/>
      <w:divBdr>
        <w:top w:val="none" w:sz="0" w:space="0" w:color="auto"/>
        <w:left w:val="none" w:sz="0" w:space="0" w:color="auto"/>
        <w:bottom w:val="none" w:sz="0" w:space="0" w:color="auto"/>
        <w:right w:val="none" w:sz="0" w:space="0" w:color="auto"/>
      </w:divBdr>
    </w:div>
    <w:div w:id="1580288775">
      <w:bodyDiv w:val="1"/>
      <w:marLeft w:val="0"/>
      <w:marRight w:val="0"/>
      <w:marTop w:val="0"/>
      <w:marBottom w:val="0"/>
      <w:divBdr>
        <w:top w:val="none" w:sz="0" w:space="0" w:color="auto"/>
        <w:left w:val="none" w:sz="0" w:space="0" w:color="auto"/>
        <w:bottom w:val="none" w:sz="0" w:space="0" w:color="auto"/>
        <w:right w:val="none" w:sz="0" w:space="0" w:color="auto"/>
      </w:divBdr>
    </w:div>
    <w:div w:id="1582178024">
      <w:bodyDiv w:val="1"/>
      <w:marLeft w:val="0"/>
      <w:marRight w:val="0"/>
      <w:marTop w:val="0"/>
      <w:marBottom w:val="0"/>
      <w:divBdr>
        <w:top w:val="none" w:sz="0" w:space="0" w:color="auto"/>
        <w:left w:val="none" w:sz="0" w:space="0" w:color="auto"/>
        <w:bottom w:val="none" w:sz="0" w:space="0" w:color="auto"/>
        <w:right w:val="none" w:sz="0" w:space="0" w:color="auto"/>
      </w:divBdr>
    </w:div>
    <w:div w:id="1583644268">
      <w:bodyDiv w:val="1"/>
      <w:marLeft w:val="0"/>
      <w:marRight w:val="0"/>
      <w:marTop w:val="0"/>
      <w:marBottom w:val="0"/>
      <w:divBdr>
        <w:top w:val="none" w:sz="0" w:space="0" w:color="auto"/>
        <w:left w:val="none" w:sz="0" w:space="0" w:color="auto"/>
        <w:bottom w:val="none" w:sz="0" w:space="0" w:color="auto"/>
        <w:right w:val="none" w:sz="0" w:space="0" w:color="auto"/>
      </w:divBdr>
    </w:div>
    <w:div w:id="1583834025">
      <w:bodyDiv w:val="1"/>
      <w:marLeft w:val="0"/>
      <w:marRight w:val="0"/>
      <w:marTop w:val="0"/>
      <w:marBottom w:val="0"/>
      <w:divBdr>
        <w:top w:val="none" w:sz="0" w:space="0" w:color="auto"/>
        <w:left w:val="none" w:sz="0" w:space="0" w:color="auto"/>
        <w:bottom w:val="none" w:sz="0" w:space="0" w:color="auto"/>
        <w:right w:val="none" w:sz="0" w:space="0" w:color="auto"/>
      </w:divBdr>
    </w:div>
    <w:div w:id="1584487969">
      <w:bodyDiv w:val="1"/>
      <w:marLeft w:val="0"/>
      <w:marRight w:val="0"/>
      <w:marTop w:val="0"/>
      <w:marBottom w:val="0"/>
      <w:divBdr>
        <w:top w:val="none" w:sz="0" w:space="0" w:color="auto"/>
        <w:left w:val="none" w:sz="0" w:space="0" w:color="auto"/>
        <w:bottom w:val="none" w:sz="0" w:space="0" w:color="auto"/>
        <w:right w:val="none" w:sz="0" w:space="0" w:color="auto"/>
      </w:divBdr>
    </w:div>
    <w:div w:id="1589002873">
      <w:bodyDiv w:val="1"/>
      <w:marLeft w:val="0"/>
      <w:marRight w:val="0"/>
      <w:marTop w:val="0"/>
      <w:marBottom w:val="0"/>
      <w:divBdr>
        <w:top w:val="none" w:sz="0" w:space="0" w:color="auto"/>
        <w:left w:val="none" w:sz="0" w:space="0" w:color="auto"/>
        <w:bottom w:val="none" w:sz="0" w:space="0" w:color="auto"/>
        <w:right w:val="none" w:sz="0" w:space="0" w:color="auto"/>
      </w:divBdr>
    </w:div>
    <w:div w:id="1594510938">
      <w:bodyDiv w:val="1"/>
      <w:marLeft w:val="0"/>
      <w:marRight w:val="0"/>
      <w:marTop w:val="0"/>
      <w:marBottom w:val="0"/>
      <w:divBdr>
        <w:top w:val="none" w:sz="0" w:space="0" w:color="auto"/>
        <w:left w:val="none" w:sz="0" w:space="0" w:color="auto"/>
        <w:bottom w:val="none" w:sz="0" w:space="0" w:color="auto"/>
        <w:right w:val="none" w:sz="0" w:space="0" w:color="auto"/>
      </w:divBdr>
    </w:div>
    <w:div w:id="1601794482">
      <w:bodyDiv w:val="1"/>
      <w:marLeft w:val="0"/>
      <w:marRight w:val="0"/>
      <w:marTop w:val="0"/>
      <w:marBottom w:val="0"/>
      <w:divBdr>
        <w:top w:val="none" w:sz="0" w:space="0" w:color="auto"/>
        <w:left w:val="none" w:sz="0" w:space="0" w:color="auto"/>
        <w:bottom w:val="none" w:sz="0" w:space="0" w:color="auto"/>
        <w:right w:val="none" w:sz="0" w:space="0" w:color="auto"/>
      </w:divBdr>
    </w:div>
    <w:div w:id="1602301020">
      <w:bodyDiv w:val="1"/>
      <w:marLeft w:val="0"/>
      <w:marRight w:val="0"/>
      <w:marTop w:val="0"/>
      <w:marBottom w:val="0"/>
      <w:divBdr>
        <w:top w:val="none" w:sz="0" w:space="0" w:color="auto"/>
        <w:left w:val="none" w:sz="0" w:space="0" w:color="auto"/>
        <w:bottom w:val="none" w:sz="0" w:space="0" w:color="auto"/>
        <w:right w:val="none" w:sz="0" w:space="0" w:color="auto"/>
      </w:divBdr>
    </w:div>
    <w:div w:id="1605116878">
      <w:bodyDiv w:val="1"/>
      <w:marLeft w:val="0"/>
      <w:marRight w:val="0"/>
      <w:marTop w:val="0"/>
      <w:marBottom w:val="0"/>
      <w:divBdr>
        <w:top w:val="none" w:sz="0" w:space="0" w:color="auto"/>
        <w:left w:val="none" w:sz="0" w:space="0" w:color="auto"/>
        <w:bottom w:val="none" w:sz="0" w:space="0" w:color="auto"/>
        <w:right w:val="none" w:sz="0" w:space="0" w:color="auto"/>
      </w:divBdr>
    </w:div>
    <w:div w:id="1606620655">
      <w:bodyDiv w:val="1"/>
      <w:marLeft w:val="0"/>
      <w:marRight w:val="0"/>
      <w:marTop w:val="0"/>
      <w:marBottom w:val="0"/>
      <w:divBdr>
        <w:top w:val="none" w:sz="0" w:space="0" w:color="auto"/>
        <w:left w:val="none" w:sz="0" w:space="0" w:color="auto"/>
        <w:bottom w:val="none" w:sz="0" w:space="0" w:color="auto"/>
        <w:right w:val="none" w:sz="0" w:space="0" w:color="auto"/>
      </w:divBdr>
    </w:div>
    <w:div w:id="1607810904">
      <w:bodyDiv w:val="1"/>
      <w:marLeft w:val="0"/>
      <w:marRight w:val="0"/>
      <w:marTop w:val="0"/>
      <w:marBottom w:val="0"/>
      <w:divBdr>
        <w:top w:val="none" w:sz="0" w:space="0" w:color="auto"/>
        <w:left w:val="none" w:sz="0" w:space="0" w:color="auto"/>
        <w:bottom w:val="none" w:sz="0" w:space="0" w:color="auto"/>
        <w:right w:val="none" w:sz="0" w:space="0" w:color="auto"/>
      </w:divBdr>
    </w:div>
    <w:div w:id="1608191503">
      <w:bodyDiv w:val="1"/>
      <w:marLeft w:val="0"/>
      <w:marRight w:val="0"/>
      <w:marTop w:val="0"/>
      <w:marBottom w:val="0"/>
      <w:divBdr>
        <w:top w:val="none" w:sz="0" w:space="0" w:color="auto"/>
        <w:left w:val="none" w:sz="0" w:space="0" w:color="auto"/>
        <w:bottom w:val="none" w:sz="0" w:space="0" w:color="auto"/>
        <w:right w:val="none" w:sz="0" w:space="0" w:color="auto"/>
      </w:divBdr>
    </w:div>
    <w:div w:id="1614822993">
      <w:bodyDiv w:val="1"/>
      <w:marLeft w:val="0"/>
      <w:marRight w:val="0"/>
      <w:marTop w:val="0"/>
      <w:marBottom w:val="0"/>
      <w:divBdr>
        <w:top w:val="none" w:sz="0" w:space="0" w:color="auto"/>
        <w:left w:val="none" w:sz="0" w:space="0" w:color="auto"/>
        <w:bottom w:val="none" w:sz="0" w:space="0" w:color="auto"/>
        <w:right w:val="none" w:sz="0" w:space="0" w:color="auto"/>
      </w:divBdr>
    </w:div>
    <w:div w:id="1616868839">
      <w:bodyDiv w:val="1"/>
      <w:marLeft w:val="0"/>
      <w:marRight w:val="0"/>
      <w:marTop w:val="0"/>
      <w:marBottom w:val="0"/>
      <w:divBdr>
        <w:top w:val="none" w:sz="0" w:space="0" w:color="auto"/>
        <w:left w:val="none" w:sz="0" w:space="0" w:color="auto"/>
        <w:bottom w:val="none" w:sz="0" w:space="0" w:color="auto"/>
        <w:right w:val="none" w:sz="0" w:space="0" w:color="auto"/>
      </w:divBdr>
    </w:div>
    <w:div w:id="1617834782">
      <w:bodyDiv w:val="1"/>
      <w:marLeft w:val="0"/>
      <w:marRight w:val="0"/>
      <w:marTop w:val="0"/>
      <w:marBottom w:val="0"/>
      <w:divBdr>
        <w:top w:val="none" w:sz="0" w:space="0" w:color="auto"/>
        <w:left w:val="none" w:sz="0" w:space="0" w:color="auto"/>
        <w:bottom w:val="none" w:sz="0" w:space="0" w:color="auto"/>
        <w:right w:val="none" w:sz="0" w:space="0" w:color="auto"/>
      </w:divBdr>
    </w:div>
    <w:div w:id="1618171403">
      <w:bodyDiv w:val="1"/>
      <w:marLeft w:val="0"/>
      <w:marRight w:val="0"/>
      <w:marTop w:val="0"/>
      <w:marBottom w:val="0"/>
      <w:divBdr>
        <w:top w:val="none" w:sz="0" w:space="0" w:color="auto"/>
        <w:left w:val="none" w:sz="0" w:space="0" w:color="auto"/>
        <w:bottom w:val="none" w:sz="0" w:space="0" w:color="auto"/>
        <w:right w:val="none" w:sz="0" w:space="0" w:color="auto"/>
      </w:divBdr>
    </w:div>
    <w:div w:id="1618289248">
      <w:bodyDiv w:val="1"/>
      <w:marLeft w:val="0"/>
      <w:marRight w:val="0"/>
      <w:marTop w:val="0"/>
      <w:marBottom w:val="0"/>
      <w:divBdr>
        <w:top w:val="none" w:sz="0" w:space="0" w:color="auto"/>
        <w:left w:val="none" w:sz="0" w:space="0" w:color="auto"/>
        <w:bottom w:val="none" w:sz="0" w:space="0" w:color="auto"/>
        <w:right w:val="none" w:sz="0" w:space="0" w:color="auto"/>
      </w:divBdr>
    </w:div>
    <w:div w:id="1619601518">
      <w:bodyDiv w:val="1"/>
      <w:marLeft w:val="0"/>
      <w:marRight w:val="0"/>
      <w:marTop w:val="0"/>
      <w:marBottom w:val="0"/>
      <w:divBdr>
        <w:top w:val="none" w:sz="0" w:space="0" w:color="auto"/>
        <w:left w:val="none" w:sz="0" w:space="0" w:color="auto"/>
        <w:bottom w:val="none" w:sz="0" w:space="0" w:color="auto"/>
        <w:right w:val="none" w:sz="0" w:space="0" w:color="auto"/>
      </w:divBdr>
    </w:div>
    <w:div w:id="1620330017">
      <w:bodyDiv w:val="1"/>
      <w:marLeft w:val="0"/>
      <w:marRight w:val="0"/>
      <w:marTop w:val="0"/>
      <w:marBottom w:val="0"/>
      <w:divBdr>
        <w:top w:val="none" w:sz="0" w:space="0" w:color="auto"/>
        <w:left w:val="none" w:sz="0" w:space="0" w:color="auto"/>
        <w:bottom w:val="none" w:sz="0" w:space="0" w:color="auto"/>
        <w:right w:val="none" w:sz="0" w:space="0" w:color="auto"/>
      </w:divBdr>
    </w:div>
    <w:div w:id="1621035144">
      <w:bodyDiv w:val="1"/>
      <w:marLeft w:val="0"/>
      <w:marRight w:val="0"/>
      <w:marTop w:val="0"/>
      <w:marBottom w:val="0"/>
      <w:divBdr>
        <w:top w:val="none" w:sz="0" w:space="0" w:color="auto"/>
        <w:left w:val="none" w:sz="0" w:space="0" w:color="auto"/>
        <w:bottom w:val="none" w:sz="0" w:space="0" w:color="auto"/>
        <w:right w:val="none" w:sz="0" w:space="0" w:color="auto"/>
      </w:divBdr>
    </w:div>
    <w:div w:id="1621765577">
      <w:bodyDiv w:val="1"/>
      <w:marLeft w:val="0"/>
      <w:marRight w:val="0"/>
      <w:marTop w:val="0"/>
      <w:marBottom w:val="0"/>
      <w:divBdr>
        <w:top w:val="none" w:sz="0" w:space="0" w:color="auto"/>
        <w:left w:val="none" w:sz="0" w:space="0" w:color="auto"/>
        <w:bottom w:val="none" w:sz="0" w:space="0" w:color="auto"/>
        <w:right w:val="none" w:sz="0" w:space="0" w:color="auto"/>
      </w:divBdr>
    </w:div>
    <w:div w:id="1625231598">
      <w:bodyDiv w:val="1"/>
      <w:marLeft w:val="0"/>
      <w:marRight w:val="0"/>
      <w:marTop w:val="0"/>
      <w:marBottom w:val="0"/>
      <w:divBdr>
        <w:top w:val="none" w:sz="0" w:space="0" w:color="auto"/>
        <w:left w:val="none" w:sz="0" w:space="0" w:color="auto"/>
        <w:bottom w:val="none" w:sz="0" w:space="0" w:color="auto"/>
        <w:right w:val="none" w:sz="0" w:space="0" w:color="auto"/>
      </w:divBdr>
    </w:div>
    <w:div w:id="1628660088">
      <w:bodyDiv w:val="1"/>
      <w:marLeft w:val="0"/>
      <w:marRight w:val="0"/>
      <w:marTop w:val="0"/>
      <w:marBottom w:val="0"/>
      <w:divBdr>
        <w:top w:val="none" w:sz="0" w:space="0" w:color="auto"/>
        <w:left w:val="none" w:sz="0" w:space="0" w:color="auto"/>
        <w:bottom w:val="none" w:sz="0" w:space="0" w:color="auto"/>
        <w:right w:val="none" w:sz="0" w:space="0" w:color="auto"/>
      </w:divBdr>
    </w:div>
    <w:div w:id="1628968816">
      <w:bodyDiv w:val="1"/>
      <w:marLeft w:val="0"/>
      <w:marRight w:val="0"/>
      <w:marTop w:val="0"/>
      <w:marBottom w:val="0"/>
      <w:divBdr>
        <w:top w:val="none" w:sz="0" w:space="0" w:color="auto"/>
        <w:left w:val="none" w:sz="0" w:space="0" w:color="auto"/>
        <w:bottom w:val="none" w:sz="0" w:space="0" w:color="auto"/>
        <w:right w:val="none" w:sz="0" w:space="0" w:color="auto"/>
      </w:divBdr>
    </w:div>
    <w:div w:id="1629310914">
      <w:bodyDiv w:val="1"/>
      <w:marLeft w:val="0"/>
      <w:marRight w:val="0"/>
      <w:marTop w:val="0"/>
      <w:marBottom w:val="0"/>
      <w:divBdr>
        <w:top w:val="none" w:sz="0" w:space="0" w:color="auto"/>
        <w:left w:val="none" w:sz="0" w:space="0" w:color="auto"/>
        <w:bottom w:val="none" w:sz="0" w:space="0" w:color="auto"/>
        <w:right w:val="none" w:sz="0" w:space="0" w:color="auto"/>
      </w:divBdr>
    </w:div>
    <w:div w:id="1630628545">
      <w:bodyDiv w:val="1"/>
      <w:marLeft w:val="0"/>
      <w:marRight w:val="0"/>
      <w:marTop w:val="0"/>
      <w:marBottom w:val="0"/>
      <w:divBdr>
        <w:top w:val="none" w:sz="0" w:space="0" w:color="auto"/>
        <w:left w:val="none" w:sz="0" w:space="0" w:color="auto"/>
        <w:bottom w:val="none" w:sz="0" w:space="0" w:color="auto"/>
        <w:right w:val="none" w:sz="0" w:space="0" w:color="auto"/>
      </w:divBdr>
    </w:div>
    <w:div w:id="1635016834">
      <w:bodyDiv w:val="1"/>
      <w:marLeft w:val="0"/>
      <w:marRight w:val="0"/>
      <w:marTop w:val="0"/>
      <w:marBottom w:val="0"/>
      <w:divBdr>
        <w:top w:val="none" w:sz="0" w:space="0" w:color="auto"/>
        <w:left w:val="none" w:sz="0" w:space="0" w:color="auto"/>
        <w:bottom w:val="none" w:sz="0" w:space="0" w:color="auto"/>
        <w:right w:val="none" w:sz="0" w:space="0" w:color="auto"/>
      </w:divBdr>
    </w:div>
    <w:div w:id="1637833360">
      <w:bodyDiv w:val="1"/>
      <w:marLeft w:val="0"/>
      <w:marRight w:val="0"/>
      <w:marTop w:val="0"/>
      <w:marBottom w:val="0"/>
      <w:divBdr>
        <w:top w:val="none" w:sz="0" w:space="0" w:color="auto"/>
        <w:left w:val="none" w:sz="0" w:space="0" w:color="auto"/>
        <w:bottom w:val="none" w:sz="0" w:space="0" w:color="auto"/>
        <w:right w:val="none" w:sz="0" w:space="0" w:color="auto"/>
      </w:divBdr>
    </w:div>
    <w:div w:id="1638998018">
      <w:bodyDiv w:val="1"/>
      <w:marLeft w:val="0"/>
      <w:marRight w:val="0"/>
      <w:marTop w:val="0"/>
      <w:marBottom w:val="0"/>
      <w:divBdr>
        <w:top w:val="none" w:sz="0" w:space="0" w:color="auto"/>
        <w:left w:val="none" w:sz="0" w:space="0" w:color="auto"/>
        <w:bottom w:val="none" w:sz="0" w:space="0" w:color="auto"/>
        <w:right w:val="none" w:sz="0" w:space="0" w:color="auto"/>
      </w:divBdr>
    </w:div>
    <w:div w:id="1639189188">
      <w:bodyDiv w:val="1"/>
      <w:marLeft w:val="0"/>
      <w:marRight w:val="0"/>
      <w:marTop w:val="0"/>
      <w:marBottom w:val="0"/>
      <w:divBdr>
        <w:top w:val="none" w:sz="0" w:space="0" w:color="auto"/>
        <w:left w:val="none" w:sz="0" w:space="0" w:color="auto"/>
        <w:bottom w:val="none" w:sz="0" w:space="0" w:color="auto"/>
        <w:right w:val="none" w:sz="0" w:space="0" w:color="auto"/>
      </w:divBdr>
    </w:div>
    <w:div w:id="1641374409">
      <w:bodyDiv w:val="1"/>
      <w:marLeft w:val="0"/>
      <w:marRight w:val="0"/>
      <w:marTop w:val="0"/>
      <w:marBottom w:val="0"/>
      <w:divBdr>
        <w:top w:val="none" w:sz="0" w:space="0" w:color="auto"/>
        <w:left w:val="none" w:sz="0" w:space="0" w:color="auto"/>
        <w:bottom w:val="none" w:sz="0" w:space="0" w:color="auto"/>
        <w:right w:val="none" w:sz="0" w:space="0" w:color="auto"/>
      </w:divBdr>
    </w:div>
    <w:div w:id="1650086063">
      <w:bodyDiv w:val="1"/>
      <w:marLeft w:val="0"/>
      <w:marRight w:val="0"/>
      <w:marTop w:val="0"/>
      <w:marBottom w:val="0"/>
      <w:divBdr>
        <w:top w:val="none" w:sz="0" w:space="0" w:color="auto"/>
        <w:left w:val="none" w:sz="0" w:space="0" w:color="auto"/>
        <w:bottom w:val="none" w:sz="0" w:space="0" w:color="auto"/>
        <w:right w:val="none" w:sz="0" w:space="0" w:color="auto"/>
      </w:divBdr>
    </w:div>
    <w:div w:id="1653439170">
      <w:bodyDiv w:val="1"/>
      <w:marLeft w:val="0"/>
      <w:marRight w:val="0"/>
      <w:marTop w:val="0"/>
      <w:marBottom w:val="0"/>
      <w:divBdr>
        <w:top w:val="none" w:sz="0" w:space="0" w:color="auto"/>
        <w:left w:val="none" w:sz="0" w:space="0" w:color="auto"/>
        <w:bottom w:val="none" w:sz="0" w:space="0" w:color="auto"/>
        <w:right w:val="none" w:sz="0" w:space="0" w:color="auto"/>
      </w:divBdr>
    </w:div>
    <w:div w:id="1654524676">
      <w:bodyDiv w:val="1"/>
      <w:marLeft w:val="0"/>
      <w:marRight w:val="0"/>
      <w:marTop w:val="0"/>
      <w:marBottom w:val="0"/>
      <w:divBdr>
        <w:top w:val="none" w:sz="0" w:space="0" w:color="auto"/>
        <w:left w:val="none" w:sz="0" w:space="0" w:color="auto"/>
        <w:bottom w:val="none" w:sz="0" w:space="0" w:color="auto"/>
        <w:right w:val="none" w:sz="0" w:space="0" w:color="auto"/>
      </w:divBdr>
    </w:div>
    <w:div w:id="1656907689">
      <w:bodyDiv w:val="1"/>
      <w:marLeft w:val="0"/>
      <w:marRight w:val="0"/>
      <w:marTop w:val="0"/>
      <w:marBottom w:val="0"/>
      <w:divBdr>
        <w:top w:val="none" w:sz="0" w:space="0" w:color="auto"/>
        <w:left w:val="none" w:sz="0" w:space="0" w:color="auto"/>
        <w:bottom w:val="none" w:sz="0" w:space="0" w:color="auto"/>
        <w:right w:val="none" w:sz="0" w:space="0" w:color="auto"/>
      </w:divBdr>
    </w:div>
    <w:div w:id="1660423735">
      <w:bodyDiv w:val="1"/>
      <w:marLeft w:val="0"/>
      <w:marRight w:val="0"/>
      <w:marTop w:val="0"/>
      <w:marBottom w:val="0"/>
      <w:divBdr>
        <w:top w:val="none" w:sz="0" w:space="0" w:color="auto"/>
        <w:left w:val="none" w:sz="0" w:space="0" w:color="auto"/>
        <w:bottom w:val="none" w:sz="0" w:space="0" w:color="auto"/>
        <w:right w:val="none" w:sz="0" w:space="0" w:color="auto"/>
      </w:divBdr>
    </w:div>
    <w:div w:id="1660764501">
      <w:bodyDiv w:val="1"/>
      <w:marLeft w:val="0"/>
      <w:marRight w:val="0"/>
      <w:marTop w:val="0"/>
      <w:marBottom w:val="0"/>
      <w:divBdr>
        <w:top w:val="none" w:sz="0" w:space="0" w:color="auto"/>
        <w:left w:val="none" w:sz="0" w:space="0" w:color="auto"/>
        <w:bottom w:val="none" w:sz="0" w:space="0" w:color="auto"/>
        <w:right w:val="none" w:sz="0" w:space="0" w:color="auto"/>
      </w:divBdr>
    </w:div>
    <w:div w:id="1663318352">
      <w:bodyDiv w:val="1"/>
      <w:marLeft w:val="0"/>
      <w:marRight w:val="0"/>
      <w:marTop w:val="0"/>
      <w:marBottom w:val="0"/>
      <w:divBdr>
        <w:top w:val="none" w:sz="0" w:space="0" w:color="auto"/>
        <w:left w:val="none" w:sz="0" w:space="0" w:color="auto"/>
        <w:bottom w:val="none" w:sz="0" w:space="0" w:color="auto"/>
        <w:right w:val="none" w:sz="0" w:space="0" w:color="auto"/>
      </w:divBdr>
    </w:div>
    <w:div w:id="1665669298">
      <w:bodyDiv w:val="1"/>
      <w:marLeft w:val="0"/>
      <w:marRight w:val="0"/>
      <w:marTop w:val="0"/>
      <w:marBottom w:val="0"/>
      <w:divBdr>
        <w:top w:val="none" w:sz="0" w:space="0" w:color="auto"/>
        <w:left w:val="none" w:sz="0" w:space="0" w:color="auto"/>
        <w:bottom w:val="none" w:sz="0" w:space="0" w:color="auto"/>
        <w:right w:val="none" w:sz="0" w:space="0" w:color="auto"/>
      </w:divBdr>
    </w:div>
    <w:div w:id="1665932741">
      <w:bodyDiv w:val="1"/>
      <w:marLeft w:val="0"/>
      <w:marRight w:val="0"/>
      <w:marTop w:val="0"/>
      <w:marBottom w:val="0"/>
      <w:divBdr>
        <w:top w:val="none" w:sz="0" w:space="0" w:color="auto"/>
        <w:left w:val="none" w:sz="0" w:space="0" w:color="auto"/>
        <w:bottom w:val="none" w:sz="0" w:space="0" w:color="auto"/>
        <w:right w:val="none" w:sz="0" w:space="0" w:color="auto"/>
      </w:divBdr>
    </w:div>
    <w:div w:id="1667586128">
      <w:bodyDiv w:val="1"/>
      <w:marLeft w:val="0"/>
      <w:marRight w:val="0"/>
      <w:marTop w:val="0"/>
      <w:marBottom w:val="0"/>
      <w:divBdr>
        <w:top w:val="none" w:sz="0" w:space="0" w:color="auto"/>
        <w:left w:val="none" w:sz="0" w:space="0" w:color="auto"/>
        <w:bottom w:val="none" w:sz="0" w:space="0" w:color="auto"/>
        <w:right w:val="none" w:sz="0" w:space="0" w:color="auto"/>
      </w:divBdr>
    </w:div>
    <w:div w:id="1671253734">
      <w:bodyDiv w:val="1"/>
      <w:marLeft w:val="0"/>
      <w:marRight w:val="0"/>
      <w:marTop w:val="0"/>
      <w:marBottom w:val="0"/>
      <w:divBdr>
        <w:top w:val="none" w:sz="0" w:space="0" w:color="auto"/>
        <w:left w:val="none" w:sz="0" w:space="0" w:color="auto"/>
        <w:bottom w:val="none" w:sz="0" w:space="0" w:color="auto"/>
        <w:right w:val="none" w:sz="0" w:space="0" w:color="auto"/>
      </w:divBdr>
    </w:div>
    <w:div w:id="1676154165">
      <w:bodyDiv w:val="1"/>
      <w:marLeft w:val="0"/>
      <w:marRight w:val="0"/>
      <w:marTop w:val="0"/>
      <w:marBottom w:val="0"/>
      <w:divBdr>
        <w:top w:val="none" w:sz="0" w:space="0" w:color="auto"/>
        <w:left w:val="none" w:sz="0" w:space="0" w:color="auto"/>
        <w:bottom w:val="none" w:sz="0" w:space="0" w:color="auto"/>
        <w:right w:val="none" w:sz="0" w:space="0" w:color="auto"/>
      </w:divBdr>
    </w:div>
    <w:div w:id="1680040043">
      <w:bodyDiv w:val="1"/>
      <w:marLeft w:val="0"/>
      <w:marRight w:val="0"/>
      <w:marTop w:val="0"/>
      <w:marBottom w:val="0"/>
      <w:divBdr>
        <w:top w:val="none" w:sz="0" w:space="0" w:color="auto"/>
        <w:left w:val="none" w:sz="0" w:space="0" w:color="auto"/>
        <w:bottom w:val="none" w:sz="0" w:space="0" w:color="auto"/>
        <w:right w:val="none" w:sz="0" w:space="0" w:color="auto"/>
      </w:divBdr>
    </w:div>
    <w:div w:id="1687053274">
      <w:bodyDiv w:val="1"/>
      <w:marLeft w:val="0"/>
      <w:marRight w:val="0"/>
      <w:marTop w:val="0"/>
      <w:marBottom w:val="0"/>
      <w:divBdr>
        <w:top w:val="none" w:sz="0" w:space="0" w:color="auto"/>
        <w:left w:val="none" w:sz="0" w:space="0" w:color="auto"/>
        <w:bottom w:val="none" w:sz="0" w:space="0" w:color="auto"/>
        <w:right w:val="none" w:sz="0" w:space="0" w:color="auto"/>
      </w:divBdr>
    </w:div>
    <w:div w:id="1688095927">
      <w:bodyDiv w:val="1"/>
      <w:marLeft w:val="0"/>
      <w:marRight w:val="0"/>
      <w:marTop w:val="0"/>
      <w:marBottom w:val="0"/>
      <w:divBdr>
        <w:top w:val="none" w:sz="0" w:space="0" w:color="auto"/>
        <w:left w:val="none" w:sz="0" w:space="0" w:color="auto"/>
        <w:bottom w:val="none" w:sz="0" w:space="0" w:color="auto"/>
        <w:right w:val="none" w:sz="0" w:space="0" w:color="auto"/>
      </w:divBdr>
    </w:div>
    <w:div w:id="1690913286">
      <w:bodyDiv w:val="1"/>
      <w:marLeft w:val="0"/>
      <w:marRight w:val="0"/>
      <w:marTop w:val="0"/>
      <w:marBottom w:val="0"/>
      <w:divBdr>
        <w:top w:val="none" w:sz="0" w:space="0" w:color="auto"/>
        <w:left w:val="none" w:sz="0" w:space="0" w:color="auto"/>
        <w:bottom w:val="none" w:sz="0" w:space="0" w:color="auto"/>
        <w:right w:val="none" w:sz="0" w:space="0" w:color="auto"/>
      </w:divBdr>
    </w:div>
    <w:div w:id="1692487299">
      <w:bodyDiv w:val="1"/>
      <w:marLeft w:val="0"/>
      <w:marRight w:val="0"/>
      <w:marTop w:val="0"/>
      <w:marBottom w:val="0"/>
      <w:divBdr>
        <w:top w:val="none" w:sz="0" w:space="0" w:color="auto"/>
        <w:left w:val="none" w:sz="0" w:space="0" w:color="auto"/>
        <w:bottom w:val="none" w:sz="0" w:space="0" w:color="auto"/>
        <w:right w:val="none" w:sz="0" w:space="0" w:color="auto"/>
      </w:divBdr>
    </w:div>
    <w:div w:id="1692758941">
      <w:bodyDiv w:val="1"/>
      <w:marLeft w:val="0"/>
      <w:marRight w:val="0"/>
      <w:marTop w:val="0"/>
      <w:marBottom w:val="0"/>
      <w:divBdr>
        <w:top w:val="none" w:sz="0" w:space="0" w:color="auto"/>
        <w:left w:val="none" w:sz="0" w:space="0" w:color="auto"/>
        <w:bottom w:val="none" w:sz="0" w:space="0" w:color="auto"/>
        <w:right w:val="none" w:sz="0" w:space="0" w:color="auto"/>
      </w:divBdr>
    </w:div>
    <w:div w:id="1700081697">
      <w:bodyDiv w:val="1"/>
      <w:marLeft w:val="0"/>
      <w:marRight w:val="0"/>
      <w:marTop w:val="0"/>
      <w:marBottom w:val="0"/>
      <w:divBdr>
        <w:top w:val="none" w:sz="0" w:space="0" w:color="auto"/>
        <w:left w:val="none" w:sz="0" w:space="0" w:color="auto"/>
        <w:bottom w:val="none" w:sz="0" w:space="0" w:color="auto"/>
        <w:right w:val="none" w:sz="0" w:space="0" w:color="auto"/>
      </w:divBdr>
    </w:div>
    <w:div w:id="1704937029">
      <w:bodyDiv w:val="1"/>
      <w:marLeft w:val="0"/>
      <w:marRight w:val="0"/>
      <w:marTop w:val="0"/>
      <w:marBottom w:val="0"/>
      <w:divBdr>
        <w:top w:val="none" w:sz="0" w:space="0" w:color="auto"/>
        <w:left w:val="none" w:sz="0" w:space="0" w:color="auto"/>
        <w:bottom w:val="none" w:sz="0" w:space="0" w:color="auto"/>
        <w:right w:val="none" w:sz="0" w:space="0" w:color="auto"/>
      </w:divBdr>
    </w:div>
    <w:div w:id="1707872398">
      <w:bodyDiv w:val="1"/>
      <w:marLeft w:val="0"/>
      <w:marRight w:val="0"/>
      <w:marTop w:val="0"/>
      <w:marBottom w:val="0"/>
      <w:divBdr>
        <w:top w:val="none" w:sz="0" w:space="0" w:color="auto"/>
        <w:left w:val="none" w:sz="0" w:space="0" w:color="auto"/>
        <w:bottom w:val="none" w:sz="0" w:space="0" w:color="auto"/>
        <w:right w:val="none" w:sz="0" w:space="0" w:color="auto"/>
      </w:divBdr>
    </w:div>
    <w:div w:id="1708019867">
      <w:bodyDiv w:val="1"/>
      <w:marLeft w:val="0"/>
      <w:marRight w:val="0"/>
      <w:marTop w:val="0"/>
      <w:marBottom w:val="0"/>
      <w:divBdr>
        <w:top w:val="none" w:sz="0" w:space="0" w:color="auto"/>
        <w:left w:val="none" w:sz="0" w:space="0" w:color="auto"/>
        <w:bottom w:val="none" w:sz="0" w:space="0" w:color="auto"/>
        <w:right w:val="none" w:sz="0" w:space="0" w:color="auto"/>
      </w:divBdr>
    </w:div>
    <w:div w:id="1710564954">
      <w:bodyDiv w:val="1"/>
      <w:marLeft w:val="0"/>
      <w:marRight w:val="0"/>
      <w:marTop w:val="0"/>
      <w:marBottom w:val="0"/>
      <w:divBdr>
        <w:top w:val="none" w:sz="0" w:space="0" w:color="auto"/>
        <w:left w:val="none" w:sz="0" w:space="0" w:color="auto"/>
        <w:bottom w:val="none" w:sz="0" w:space="0" w:color="auto"/>
        <w:right w:val="none" w:sz="0" w:space="0" w:color="auto"/>
      </w:divBdr>
    </w:div>
    <w:div w:id="1715885197">
      <w:bodyDiv w:val="1"/>
      <w:marLeft w:val="0"/>
      <w:marRight w:val="0"/>
      <w:marTop w:val="0"/>
      <w:marBottom w:val="0"/>
      <w:divBdr>
        <w:top w:val="none" w:sz="0" w:space="0" w:color="auto"/>
        <w:left w:val="none" w:sz="0" w:space="0" w:color="auto"/>
        <w:bottom w:val="none" w:sz="0" w:space="0" w:color="auto"/>
        <w:right w:val="none" w:sz="0" w:space="0" w:color="auto"/>
      </w:divBdr>
    </w:div>
    <w:div w:id="1717773451">
      <w:bodyDiv w:val="1"/>
      <w:marLeft w:val="0"/>
      <w:marRight w:val="0"/>
      <w:marTop w:val="0"/>
      <w:marBottom w:val="0"/>
      <w:divBdr>
        <w:top w:val="none" w:sz="0" w:space="0" w:color="auto"/>
        <w:left w:val="none" w:sz="0" w:space="0" w:color="auto"/>
        <w:bottom w:val="none" w:sz="0" w:space="0" w:color="auto"/>
        <w:right w:val="none" w:sz="0" w:space="0" w:color="auto"/>
      </w:divBdr>
    </w:div>
    <w:div w:id="1721395426">
      <w:bodyDiv w:val="1"/>
      <w:marLeft w:val="0"/>
      <w:marRight w:val="0"/>
      <w:marTop w:val="0"/>
      <w:marBottom w:val="0"/>
      <w:divBdr>
        <w:top w:val="none" w:sz="0" w:space="0" w:color="auto"/>
        <w:left w:val="none" w:sz="0" w:space="0" w:color="auto"/>
        <w:bottom w:val="none" w:sz="0" w:space="0" w:color="auto"/>
        <w:right w:val="none" w:sz="0" w:space="0" w:color="auto"/>
      </w:divBdr>
    </w:div>
    <w:div w:id="1721631549">
      <w:bodyDiv w:val="1"/>
      <w:marLeft w:val="0"/>
      <w:marRight w:val="0"/>
      <w:marTop w:val="0"/>
      <w:marBottom w:val="0"/>
      <w:divBdr>
        <w:top w:val="none" w:sz="0" w:space="0" w:color="auto"/>
        <w:left w:val="none" w:sz="0" w:space="0" w:color="auto"/>
        <w:bottom w:val="none" w:sz="0" w:space="0" w:color="auto"/>
        <w:right w:val="none" w:sz="0" w:space="0" w:color="auto"/>
      </w:divBdr>
    </w:div>
    <w:div w:id="1725374658">
      <w:bodyDiv w:val="1"/>
      <w:marLeft w:val="0"/>
      <w:marRight w:val="0"/>
      <w:marTop w:val="0"/>
      <w:marBottom w:val="0"/>
      <w:divBdr>
        <w:top w:val="none" w:sz="0" w:space="0" w:color="auto"/>
        <w:left w:val="none" w:sz="0" w:space="0" w:color="auto"/>
        <w:bottom w:val="none" w:sz="0" w:space="0" w:color="auto"/>
        <w:right w:val="none" w:sz="0" w:space="0" w:color="auto"/>
      </w:divBdr>
    </w:div>
    <w:div w:id="1726299968">
      <w:bodyDiv w:val="1"/>
      <w:marLeft w:val="0"/>
      <w:marRight w:val="0"/>
      <w:marTop w:val="0"/>
      <w:marBottom w:val="0"/>
      <w:divBdr>
        <w:top w:val="none" w:sz="0" w:space="0" w:color="auto"/>
        <w:left w:val="none" w:sz="0" w:space="0" w:color="auto"/>
        <w:bottom w:val="none" w:sz="0" w:space="0" w:color="auto"/>
        <w:right w:val="none" w:sz="0" w:space="0" w:color="auto"/>
      </w:divBdr>
    </w:div>
    <w:div w:id="1727334657">
      <w:bodyDiv w:val="1"/>
      <w:marLeft w:val="0"/>
      <w:marRight w:val="0"/>
      <w:marTop w:val="0"/>
      <w:marBottom w:val="0"/>
      <w:divBdr>
        <w:top w:val="none" w:sz="0" w:space="0" w:color="auto"/>
        <w:left w:val="none" w:sz="0" w:space="0" w:color="auto"/>
        <w:bottom w:val="none" w:sz="0" w:space="0" w:color="auto"/>
        <w:right w:val="none" w:sz="0" w:space="0" w:color="auto"/>
      </w:divBdr>
    </w:div>
    <w:div w:id="1727531959">
      <w:bodyDiv w:val="1"/>
      <w:marLeft w:val="0"/>
      <w:marRight w:val="0"/>
      <w:marTop w:val="0"/>
      <w:marBottom w:val="0"/>
      <w:divBdr>
        <w:top w:val="none" w:sz="0" w:space="0" w:color="auto"/>
        <w:left w:val="none" w:sz="0" w:space="0" w:color="auto"/>
        <w:bottom w:val="none" w:sz="0" w:space="0" w:color="auto"/>
        <w:right w:val="none" w:sz="0" w:space="0" w:color="auto"/>
      </w:divBdr>
    </w:div>
    <w:div w:id="1727606303">
      <w:bodyDiv w:val="1"/>
      <w:marLeft w:val="0"/>
      <w:marRight w:val="0"/>
      <w:marTop w:val="0"/>
      <w:marBottom w:val="0"/>
      <w:divBdr>
        <w:top w:val="none" w:sz="0" w:space="0" w:color="auto"/>
        <w:left w:val="none" w:sz="0" w:space="0" w:color="auto"/>
        <w:bottom w:val="none" w:sz="0" w:space="0" w:color="auto"/>
        <w:right w:val="none" w:sz="0" w:space="0" w:color="auto"/>
      </w:divBdr>
    </w:div>
    <w:div w:id="1729184753">
      <w:bodyDiv w:val="1"/>
      <w:marLeft w:val="0"/>
      <w:marRight w:val="0"/>
      <w:marTop w:val="0"/>
      <w:marBottom w:val="0"/>
      <w:divBdr>
        <w:top w:val="none" w:sz="0" w:space="0" w:color="auto"/>
        <w:left w:val="none" w:sz="0" w:space="0" w:color="auto"/>
        <w:bottom w:val="none" w:sz="0" w:space="0" w:color="auto"/>
        <w:right w:val="none" w:sz="0" w:space="0" w:color="auto"/>
      </w:divBdr>
    </w:div>
    <w:div w:id="1729260788">
      <w:bodyDiv w:val="1"/>
      <w:marLeft w:val="0"/>
      <w:marRight w:val="0"/>
      <w:marTop w:val="0"/>
      <w:marBottom w:val="0"/>
      <w:divBdr>
        <w:top w:val="none" w:sz="0" w:space="0" w:color="auto"/>
        <w:left w:val="none" w:sz="0" w:space="0" w:color="auto"/>
        <w:bottom w:val="none" w:sz="0" w:space="0" w:color="auto"/>
        <w:right w:val="none" w:sz="0" w:space="0" w:color="auto"/>
      </w:divBdr>
    </w:div>
    <w:div w:id="1731805794">
      <w:bodyDiv w:val="1"/>
      <w:marLeft w:val="0"/>
      <w:marRight w:val="0"/>
      <w:marTop w:val="0"/>
      <w:marBottom w:val="0"/>
      <w:divBdr>
        <w:top w:val="none" w:sz="0" w:space="0" w:color="auto"/>
        <w:left w:val="none" w:sz="0" w:space="0" w:color="auto"/>
        <w:bottom w:val="none" w:sz="0" w:space="0" w:color="auto"/>
        <w:right w:val="none" w:sz="0" w:space="0" w:color="auto"/>
      </w:divBdr>
    </w:div>
    <w:div w:id="1737387310">
      <w:bodyDiv w:val="1"/>
      <w:marLeft w:val="0"/>
      <w:marRight w:val="0"/>
      <w:marTop w:val="0"/>
      <w:marBottom w:val="0"/>
      <w:divBdr>
        <w:top w:val="none" w:sz="0" w:space="0" w:color="auto"/>
        <w:left w:val="none" w:sz="0" w:space="0" w:color="auto"/>
        <w:bottom w:val="none" w:sz="0" w:space="0" w:color="auto"/>
        <w:right w:val="none" w:sz="0" w:space="0" w:color="auto"/>
      </w:divBdr>
    </w:div>
    <w:div w:id="1738476487">
      <w:bodyDiv w:val="1"/>
      <w:marLeft w:val="0"/>
      <w:marRight w:val="0"/>
      <w:marTop w:val="0"/>
      <w:marBottom w:val="0"/>
      <w:divBdr>
        <w:top w:val="none" w:sz="0" w:space="0" w:color="auto"/>
        <w:left w:val="none" w:sz="0" w:space="0" w:color="auto"/>
        <w:bottom w:val="none" w:sz="0" w:space="0" w:color="auto"/>
        <w:right w:val="none" w:sz="0" w:space="0" w:color="auto"/>
      </w:divBdr>
    </w:div>
    <w:div w:id="1743065292">
      <w:bodyDiv w:val="1"/>
      <w:marLeft w:val="0"/>
      <w:marRight w:val="0"/>
      <w:marTop w:val="0"/>
      <w:marBottom w:val="0"/>
      <w:divBdr>
        <w:top w:val="none" w:sz="0" w:space="0" w:color="auto"/>
        <w:left w:val="none" w:sz="0" w:space="0" w:color="auto"/>
        <w:bottom w:val="none" w:sz="0" w:space="0" w:color="auto"/>
        <w:right w:val="none" w:sz="0" w:space="0" w:color="auto"/>
      </w:divBdr>
    </w:div>
    <w:div w:id="1746341956">
      <w:bodyDiv w:val="1"/>
      <w:marLeft w:val="0"/>
      <w:marRight w:val="0"/>
      <w:marTop w:val="0"/>
      <w:marBottom w:val="0"/>
      <w:divBdr>
        <w:top w:val="none" w:sz="0" w:space="0" w:color="auto"/>
        <w:left w:val="none" w:sz="0" w:space="0" w:color="auto"/>
        <w:bottom w:val="none" w:sz="0" w:space="0" w:color="auto"/>
        <w:right w:val="none" w:sz="0" w:space="0" w:color="auto"/>
      </w:divBdr>
    </w:div>
    <w:div w:id="1750693718">
      <w:bodyDiv w:val="1"/>
      <w:marLeft w:val="0"/>
      <w:marRight w:val="0"/>
      <w:marTop w:val="0"/>
      <w:marBottom w:val="0"/>
      <w:divBdr>
        <w:top w:val="none" w:sz="0" w:space="0" w:color="auto"/>
        <w:left w:val="none" w:sz="0" w:space="0" w:color="auto"/>
        <w:bottom w:val="none" w:sz="0" w:space="0" w:color="auto"/>
        <w:right w:val="none" w:sz="0" w:space="0" w:color="auto"/>
      </w:divBdr>
    </w:div>
    <w:div w:id="1751580933">
      <w:bodyDiv w:val="1"/>
      <w:marLeft w:val="0"/>
      <w:marRight w:val="0"/>
      <w:marTop w:val="0"/>
      <w:marBottom w:val="0"/>
      <w:divBdr>
        <w:top w:val="none" w:sz="0" w:space="0" w:color="auto"/>
        <w:left w:val="none" w:sz="0" w:space="0" w:color="auto"/>
        <w:bottom w:val="none" w:sz="0" w:space="0" w:color="auto"/>
        <w:right w:val="none" w:sz="0" w:space="0" w:color="auto"/>
      </w:divBdr>
    </w:div>
    <w:div w:id="1752503459">
      <w:bodyDiv w:val="1"/>
      <w:marLeft w:val="0"/>
      <w:marRight w:val="0"/>
      <w:marTop w:val="0"/>
      <w:marBottom w:val="0"/>
      <w:divBdr>
        <w:top w:val="none" w:sz="0" w:space="0" w:color="auto"/>
        <w:left w:val="none" w:sz="0" w:space="0" w:color="auto"/>
        <w:bottom w:val="none" w:sz="0" w:space="0" w:color="auto"/>
        <w:right w:val="none" w:sz="0" w:space="0" w:color="auto"/>
      </w:divBdr>
    </w:div>
    <w:div w:id="1753624810">
      <w:bodyDiv w:val="1"/>
      <w:marLeft w:val="0"/>
      <w:marRight w:val="0"/>
      <w:marTop w:val="0"/>
      <w:marBottom w:val="0"/>
      <w:divBdr>
        <w:top w:val="none" w:sz="0" w:space="0" w:color="auto"/>
        <w:left w:val="none" w:sz="0" w:space="0" w:color="auto"/>
        <w:bottom w:val="none" w:sz="0" w:space="0" w:color="auto"/>
        <w:right w:val="none" w:sz="0" w:space="0" w:color="auto"/>
      </w:divBdr>
    </w:div>
    <w:div w:id="1757048919">
      <w:bodyDiv w:val="1"/>
      <w:marLeft w:val="0"/>
      <w:marRight w:val="0"/>
      <w:marTop w:val="0"/>
      <w:marBottom w:val="0"/>
      <w:divBdr>
        <w:top w:val="none" w:sz="0" w:space="0" w:color="auto"/>
        <w:left w:val="none" w:sz="0" w:space="0" w:color="auto"/>
        <w:bottom w:val="none" w:sz="0" w:space="0" w:color="auto"/>
        <w:right w:val="none" w:sz="0" w:space="0" w:color="auto"/>
      </w:divBdr>
    </w:div>
    <w:div w:id="1757359386">
      <w:bodyDiv w:val="1"/>
      <w:marLeft w:val="0"/>
      <w:marRight w:val="0"/>
      <w:marTop w:val="0"/>
      <w:marBottom w:val="0"/>
      <w:divBdr>
        <w:top w:val="none" w:sz="0" w:space="0" w:color="auto"/>
        <w:left w:val="none" w:sz="0" w:space="0" w:color="auto"/>
        <w:bottom w:val="none" w:sz="0" w:space="0" w:color="auto"/>
        <w:right w:val="none" w:sz="0" w:space="0" w:color="auto"/>
      </w:divBdr>
    </w:div>
    <w:div w:id="1760175980">
      <w:bodyDiv w:val="1"/>
      <w:marLeft w:val="0"/>
      <w:marRight w:val="0"/>
      <w:marTop w:val="0"/>
      <w:marBottom w:val="0"/>
      <w:divBdr>
        <w:top w:val="none" w:sz="0" w:space="0" w:color="auto"/>
        <w:left w:val="none" w:sz="0" w:space="0" w:color="auto"/>
        <w:bottom w:val="none" w:sz="0" w:space="0" w:color="auto"/>
        <w:right w:val="none" w:sz="0" w:space="0" w:color="auto"/>
      </w:divBdr>
    </w:div>
    <w:div w:id="1761173840">
      <w:bodyDiv w:val="1"/>
      <w:marLeft w:val="0"/>
      <w:marRight w:val="0"/>
      <w:marTop w:val="0"/>
      <w:marBottom w:val="0"/>
      <w:divBdr>
        <w:top w:val="none" w:sz="0" w:space="0" w:color="auto"/>
        <w:left w:val="none" w:sz="0" w:space="0" w:color="auto"/>
        <w:bottom w:val="none" w:sz="0" w:space="0" w:color="auto"/>
        <w:right w:val="none" w:sz="0" w:space="0" w:color="auto"/>
      </w:divBdr>
    </w:div>
    <w:div w:id="1769539943">
      <w:bodyDiv w:val="1"/>
      <w:marLeft w:val="0"/>
      <w:marRight w:val="0"/>
      <w:marTop w:val="0"/>
      <w:marBottom w:val="0"/>
      <w:divBdr>
        <w:top w:val="none" w:sz="0" w:space="0" w:color="auto"/>
        <w:left w:val="none" w:sz="0" w:space="0" w:color="auto"/>
        <w:bottom w:val="none" w:sz="0" w:space="0" w:color="auto"/>
        <w:right w:val="none" w:sz="0" w:space="0" w:color="auto"/>
      </w:divBdr>
    </w:div>
    <w:div w:id="1772621145">
      <w:bodyDiv w:val="1"/>
      <w:marLeft w:val="0"/>
      <w:marRight w:val="0"/>
      <w:marTop w:val="0"/>
      <w:marBottom w:val="0"/>
      <w:divBdr>
        <w:top w:val="none" w:sz="0" w:space="0" w:color="auto"/>
        <w:left w:val="none" w:sz="0" w:space="0" w:color="auto"/>
        <w:bottom w:val="none" w:sz="0" w:space="0" w:color="auto"/>
        <w:right w:val="none" w:sz="0" w:space="0" w:color="auto"/>
      </w:divBdr>
    </w:div>
    <w:div w:id="1772775805">
      <w:bodyDiv w:val="1"/>
      <w:marLeft w:val="0"/>
      <w:marRight w:val="0"/>
      <w:marTop w:val="0"/>
      <w:marBottom w:val="0"/>
      <w:divBdr>
        <w:top w:val="none" w:sz="0" w:space="0" w:color="auto"/>
        <w:left w:val="none" w:sz="0" w:space="0" w:color="auto"/>
        <w:bottom w:val="none" w:sz="0" w:space="0" w:color="auto"/>
        <w:right w:val="none" w:sz="0" w:space="0" w:color="auto"/>
      </w:divBdr>
    </w:div>
    <w:div w:id="1773017339">
      <w:bodyDiv w:val="1"/>
      <w:marLeft w:val="0"/>
      <w:marRight w:val="0"/>
      <w:marTop w:val="0"/>
      <w:marBottom w:val="0"/>
      <w:divBdr>
        <w:top w:val="none" w:sz="0" w:space="0" w:color="auto"/>
        <w:left w:val="none" w:sz="0" w:space="0" w:color="auto"/>
        <w:bottom w:val="none" w:sz="0" w:space="0" w:color="auto"/>
        <w:right w:val="none" w:sz="0" w:space="0" w:color="auto"/>
      </w:divBdr>
    </w:div>
    <w:div w:id="1774544554">
      <w:bodyDiv w:val="1"/>
      <w:marLeft w:val="0"/>
      <w:marRight w:val="0"/>
      <w:marTop w:val="0"/>
      <w:marBottom w:val="0"/>
      <w:divBdr>
        <w:top w:val="none" w:sz="0" w:space="0" w:color="auto"/>
        <w:left w:val="none" w:sz="0" w:space="0" w:color="auto"/>
        <w:bottom w:val="none" w:sz="0" w:space="0" w:color="auto"/>
        <w:right w:val="none" w:sz="0" w:space="0" w:color="auto"/>
      </w:divBdr>
    </w:div>
    <w:div w:id="1776360328">
      <w:bodyDiv w:val="1"/>
      <w:marLeft w:val="0"/>
      <w:marRight w:val="0"/>
      <w:marTop w:val="0"/>
      <w:marBottom w:val="0"/>
      <w:divBdr>
        <w:top w:val="none" w:sz="0" w:space="0" w:color="auto"/>
        <w:left w:val="none" w:sz="0" w:space="0" w:color="auto"/>
        <w:bottom w:val="none" w:sz="0" w:space="0" w:color="auto"/>
        <w:right w:val="none" w:sz="0" w:space="0" w:color="auto"/>
      </w:divBdr>
    </w:div>
    <w:div w:id="1776363151">
      <w:bodyDiv w:val="1"/>
      <w:marLeft w:val="0"/>
      <w:marRight w:val="0"/>
      <w:marTop w:val="0"/>
      <w:marBottom w:val="0"/>
      <w:divBdr>
        <w:top w:val="none" w:sz="0" w:space="0" w:color="auto"/>
        <w:left w:val="none" w:sz="0" w:space="0" w:color="auto"/>
        <w:bottom w:val="none" w:sz="0" w:space="0" w:color="auto"/>
        <w:right w:val="none" w:sz="0" w:space="0" w:color="auto"/>
      </w:divBdr>
    </w:div>
    <w:div w:id="1780837338">
      <w:bodyDiv w:val="1"/>
      <w:marLeft w:val="0"/>
      <w:marRight w:val="0"/>
      <w:marTop w:val="0"/>
      <w:marBottom w:val="0"/>
      <w:divBdr>
        <w:top w:val="none" w:sz="0" w:space="0" w:color="auto"/>
        <w:left w:val="none" w:sz="0" w:space="0" w:color="auto"/>
        <w:bottom w:val="none" w:sz="0" w:space="0" w:color="auto"/>
        <w:right w:val="none" w:sz="0" w:space="0" w:color="auto"/>
      </w:divBdr>
    </w:div>
    <w:div w:id="1781870411">
      <w:bodyDiv w:val="1"/>
      <w:marLeft w:val="0"/>
      <w:marRight w:val="0"/>
      <w:marTop w:val="0"/>
      <w:marBottom w:val="0"/>
      <w:divBdr>
        <w:top w:val="none" w:sz="0" w:space="0" w:color="auto"/>
        <w:left w:val="none" w:sz="0" w:space="0" w:color="auto"/>
        <w:bottom w:val="none" w:sz="0" w:space="0" w:color="auto"/>
        <w:right w:val="none" w:sz="0" w:space="0" w:color="auto"/>
      </w:divBdr>
    </w:div>
    <w:div w:id="1787309492">
      <w:bodyDiv w:val="1"/>
      <w:marLeft w:val="0"/>
      <w:marRight w:val="0"/>
      <w:marTop w:val="0"/>
      <w:marBottom w:val="0"/>
      <w:divBdr>
        <w:top w:val="none" w:sz="0" w:space="0" w:color="auto"/>
        <w:left w:val="none" w:sz="0" w:space="0" w:color="auto"/>
        <w:bottom w:val="none" w:sz="0" w:space="0" w:color="auto"/>
        <w:right w:val="none" w:sz="0" w:space="0" w:color="auto"/>
      </w:divBdr>
    </w:div>
    <w:div w:id="1788968785">
      <w:bodyDiv w:val="1"/>
      <w:marLeft w:val="0"/>
      <w:marRight w:val="0"/>
      <w:marTop w:val="0"/>
      <w:marBottom w:val="0"/>
      <w:divBdr>
        <w:top w:val="none" w:sz="0" w:space="0" w:color="auto"/>
        <w:left w:val="none" w:sz="0" w:space="0" w:color="auto"/>
        <w:bottom w:val="none" w:sz="0" w:space="0" w:color="auto"/>
        <w:right w:val="none" w:sz="0" w:space="0" w:color="auto"/>
      </w:divBdr>
    </w:div>
    <w:div w:id="1790198303">
      <w:bodyDiv w:val="1"/>
      <w:marLeft w:val="0"/>
      <w:marRight w:val="0"/>
      <w:marTop w:val="0"/>
      <w:marBottom w:val="0"/>
      <w:divBdr>
        <w:top w:val="none" w:sz="0" w:space="0" w:color="auto"/>
        <w:left w:val="none" w:sz="0" w:space="0" w:color="auto"/>
        <w:bottom w:val="none" w:sz="0" w:space="0" w:color="auto"/>
        <w:right w:val="none" w:sz="0" w:space="0" w:color="auto"/>
      </w:divBdr>
    </w:div>
    <w:div w:id="1792433504">
      <w:bodyDiv w:val="1"/>
      <w:marLeft w:val="0"/>
      <w:marRight w:val="0"/>
      <w:marTop w:val="0"/>
      <w:marBottom w:val="0"/>
      <w:divBdr>
        <w:top w:val="none" w:sz="0" w:space="0" w:color="auto"/>
        <w:left w:val="none" w:sz="0" w:space="0" w:color="auto"/>
        <w:bottom w:val="none" w:sz="0" w:space="0" w:color="auto"/>
        <w:right w:val="none" w:sz="0" w:space="0" w:color="auto"/>
      </w:divBdr>
    </w:div>
    <w:div w:id="1794396374">
      <w:bodyDiv w:val="1"/>
      <w:marLeft w:val="0"/>
      <w:marRight w:val="0"/>
      <w:marTop w:val="0"/>
      <w:marBottom w:val="0"/>
      <w:divBdr>
        <w:top w:val="none" w:sz="0" w:space="0" w:color="auto"/>
        <w:left w:val="none" w:sz="0" w:space="0" w:color="auto"/>
        <w:bottom w:val="none" w:sz="0" w:space="0" w:color="auto"/>
        <w:right w:val="none" w:sz="0" w:space="0" w:color="auto"/>
      </w:divBdr>
    </w:div>
    <w:div w:id="1795051132">
      <w:bodyDiv w:val="1"/>
      <w:marLeft w:val="0"/>
      <w:marRight w:val="0"/>
      <w:marTop w:val="0"/>
      <w:marBottom w:val="0"/>
      <w:divBdr>
        <w:top w:val="none" w:sz="0" w:space="0" w:color="auto"/>
        <w:left w:val="none" w:sz="0" w:space="0" w:color="auto"/>
        <w:bottom w:val="none" w:sz="0" w:space="0" w:color="auto"/>
        <w:right w:val="none" w:sz="0" w:space="0" w:color="auto"/>
      </w:divBdr>
    </w:div>
    <w:div w:id="1795908377">
      <w:bodyDiv w:val="1"/>
      <w:marLeft w:val="0"/>
      <w:marRight w:val="0"/>
      <w:marTop w:val="0"/>
      <w:marBottom w:val="0"/>
      <w:divBdr>
        <w:top w:val="none" w:sz="0" w:space="0" w:color="auto"/>
        <w:left w:val="none" w:sz="0" w:space="0" w:color="auto"/>
        <w:bottom w:val="none" w:sz="0" w:space="0" w:color="auto"/>
        <w:right w:val="none" w:sz="0" w:space="0" w:color="auto"/>
      </w:divBdr>
    </w:div>
    <w:div w:id="1800875956">
      <w:bodyDiv w:val="1"/>
      <w:marLeft w:val="0"/>
      <w:marRight w:val="0"/>
      <w:marTop w:val="0"/>
      <w:marBottom w:val="0"/>
      <w:divBdr>
        <w:top w:val="none" w:sz="0" w:space="0" w:color="auto"/>
        <w:left w:val="none" w:sz="0" w:space="0" w:color="auto"/>
        <w:bottom w:val="none" w:sz="0" w:space="0" w:color="auto"/>
        <w:right w:val="none" w:sz="0" w:space="0" w:color="auto"/>
      </w:divBdr>
    </w:div>
    <w:div w:id="1802382807">
      <w:bodyDiv w:val="1"/>
      <w:marLeft w:val="0"/>
      <w:marRight w:val="0"/>
      <w:marTop w:val="0"/>
      <w:marBottom w:val="0"/>
      <w:divBdr>
        <w:top w:val="none" w:sz="0" w:space="0" w:color="auto"/>
        <w:left w:val="none" w:sz="0" w:space="0" w:color="auto"/>
        <w:bottom w:val="none" w:sz="0" w:space="0" w:color="auto"/>
        <w:right w:val="none" w:sz="0" w:space="0" w:color="auto"/>
      </w:divBdr>
    </w:div>
    <w:div w:id="1806310718">
      <w:bodyDiv w:val="1"/>
      <w:marLeft w:val="0"/>
      <w:marRight w:val="0"/>
      <w:marTop w:val="0"/>
      <w:marBottom w:val="0"/>
      <w:divBdr>
        <w:top w:val="none" w:sz="0" w:space="0" w:color="auto"/>
        <w:left w:val="none" w:sz="0" w:space="0" w:color="auto"/>
        <w:bottom w:val="none" w:sz="0" w:space="0" w:color="auto"/>
        <w:right w:val="none" w:sz="0" w:space="0" w:color="auto"/>
      </w:divBdr>
    </w:div>
    <w:div w:id="1809201353">
      <w:bodyDiv w:val="1"/>
      <w:marLeft w:val="0"/>
      <w:marRight w:val="0"/>
      <w:marTop w:val="0"/>
      <w:marBottom w:val="0"/>
      <w:divBdr>
        <w:top w:val="none" w:sz="0" w:space="0" w:color="auto"/>
        <w:left w:val="none" w:sz="0" w:space="0" w:color="auto"/>
        <w:bottom w:val="none" w:sz="0" w:space="0" w:color="auto"/>
        <w:right w:val="none" w:sz="0" w:space="0" w:color="auto"/>
      </w:divBdr>
    </w:div>
    <w:div w:id="1810395062">
      <w:bodyDiv w:val="1"/>
      <w:marLeft w:val="0"/>
      <w:marRight w:val="0"/>
      <w:marTop w:val="0"/>
      <w:marBottom w:val="0"/>
      <w:divBdr>
        <w:top w:val="none" w:sz="0" w:space="0" w:color="auto"/>
        <w:left w:val="none" w:sz="0" w:space="0" w:color="auto"/>
        <w:bottom w:val="none" w:sz="0" w:space="0" w:color="auto"/>
        <w:right w:val="none" w:sz="0" w:space="0" w:color="auto"/>
      </w:divBdr>
    </w:div>
    <w:div w:id="1812013555">
      <w:bodyDiv w:val="1"/>
      <w:marLeft w:val="0"/>
      <w:marRight w:val="0"/>
      <w:marTop w:val="0"/>
      <w:marBottom w:val="0"/>
      <w:divBdr>
        <w:top w:val="none" w:sz="0" w:space="0" w:color="auto"/>
        <w:left w:val="none" w:sz="0" w:space="0" w:color="auto"/>
        <w:bottom w:val="none" w:sz="0" w:space="0" w:color="auto"/>
        <w:right w:val="none" w:sz="0" w:space="0" w:color="auto"/>
      </w:divBdr>
    </w:div>
    <w:div w:id="1814448690">
      <w:bodyDiv w:val="1"/>
      <w:marLeft w:val="0"/>
      <w:marRight w:val="0"/>
      <w:marTop w:val="0"/>
      <w:marBottom w:val="0"/>
      <w:divBdr>
        <w:top w:val="none" w:sz="0" w:space="0" w:color="auto"/>
        <w:left w:val="none" w:sz="0" w:space="0" w:color="auto"/>
        <w:bottom w:val="none" w:sz="0" w:space="0" w:color="auto"/>
        <w:right w:val="none" w:sz="0" w:space="0" w:color="auto"/>
      </w:divBdr>
    </w:div>
    <w:div w:id="1816137785">
      <w:bodyDiv w:val="1"/>
      <w:marLeft w:val="0"/>
      <w:marRight w:val="0"/>
      <w:marTop w:val="0"/>
      <w:marBottom w:val="0"/>
      <w:divBdr>
        <w:top w:val="none" w:sz="0" w:space="0" w:color="auto"/>
        <w:left w:val="none" w:sz="0" w:space="0" w:color="auto"/>
        <w:bottom w:val="none" w:sz="0" w:space="0" w:color="auto"/>
        <w:right w:val="none" w:sz="0" w:space="0" w:color="auto"/>
      </w:divBdr>
    </w:div>
    <w:div w:id="1823155651">
      <w:bodyDiv w:val="1"/>
      <w:marLeft w:val="0"/>
      <w:marRight w:val="0"/>
      <w:marTop w:val="0"/>
      <w:marBottom w:val="0"/>
      <w:divBdr>
        <w:top w:val="none" w:sz="0" w:space="0" w:color="auto"/>
        <w:left w:val="none" w:sz="0" w:space="0" w:color="auto"/>
        <w:bottom w:val="none" w:sz="0" w:space="0" w:color="auto"/>
        <w:right w:val="none" w:sz="0" w:space="0" w:color="auto"/>
      </w:divBdr>
    </w:div>
    <w:div w:id="1824809623">
      <w:bodyDiv w:val="1"/>
      <w:marLeft w:val="0"/>
      <w:marRight w:val="0"/>
      <w:marTop w:val="0"/>
      <w:marBottom w:val="0"/>
      <w:divBdr>
        <w:top w:val="none" w:sz="0" w:space="0" w:color="auto"/>
        <w:left w:val="none" w:sz="0" w:space="0" w:color="auto"/>
        <w:bottom w:val="none" w:sz="0" w:space="0" w:color="auto"/>
        <w:right w:val="none" w:sz="0" w:space="0" w:color="auto"/>
      </w:divBdr>
    </w:div>
    <w:div w:id="1829469680">
      <w:bodyDiv w:val="1"/>
      <w:marLeft w:val="0"/>
      <w:marRight w:val="0"/>
      <w:marTop w:val="0"/>
      <w:marBottom w:val="0"/>
      <w:divBdr>
        <w:top w:val="none" w:sz="0" w:space="0" w:color="auto"/>
        <w:left w:val="none" w:sz="0" w:space="0" w:color="auto"/>
        <w:bottom w:val="none" w:sz="0" w:space="0" w:color="auto"/>
        <w:right w:val="none" w:sz="0" w:space="0" w:color="auto"/>
      </w:divBdr>
    </w:div>
    <w:div w:id="1832017515">
      <w:bodyDiv w:val="1"/>
      <w:marLeft w:val="0"/>
      <w:marRight w:val="0"/>
      <w:marTop w:val="0"/>
      <w:marBottom w:val="0"/>
      <w:divBdr>
        <w:top w:val="none" w:sz="0" w:space="0" w:color="auto"/>
        <w:left w:val="none" w:sz="0" w:space="0" w:color="auto"/>
        <w:bottom w:val="none" w:sz="0" w:space="0" w:color="auto"/>
        <w:right w:val="none" w:sz="0" w:space="0" w:color="auto"/>
      </w:divBdr>
    </w:div>
    <w:div w:id="1832406423">
      <w:bodyDiv w:val="1"/>
      <w:marLeft w:val="0"/>
      <w:marRight w:val="0"/>
      <w:marTop w:val="0"/>
      <w:marBottom w:val="0"/>
      <w:divBdr>
        <w:top w:val="none" w:sz="0" w:space="0" w:color="auto"/>
        <w:left w:val="none" w:sz="0" w:space="0" w:color="auto"/>
        <w:bottom w:val="none" w:sz="0" w:space="0" w:color="auto"/>
        <w:right w:val="none" w:sz="0" w:space="0" w:color="auto"/>
      </w:divBdr>
    </w:div>
    <w:div w:id="1834833306">
      <w:bodyDiv w:val="1"/>
      <w:marLeft w:val="0"/>
      <w:marRight w:val="0"/>
      <w:marTop w:val="0"/>
      <w:marBottom w:val="0"/>
      <w:divBdr>
        <w:top w:val="none" w:sz="0" w:space="0" w:color="auto"/>
        <w:left w:val="none" w:sz="0" w:space="0" w:color="auto"/>
        <w:bottom w:val="none" w:sz="0" w:space="0" w:color="auto"/>
        <w:right w:val="none" w:sz="0" w:space="0" w:color="auto"/>
      </w:divBdr>
    </w:div>
    <w:div w:id="1838114246">
      <w:bodyDiv w:val="1"/>
      <w:marLeft w:val="0"/>
      <w:marRight w:val="0"/>
      <w:marTop w:val="0"/>
      <w:marBottom w:val="0"/>
      <w:divBdr>
        <w:top w:val="none" w:sz="0" w:space="0" w:color="auto"/>
        <w:left w:val="none" w:sz="0" w:space="0" w:color="auto"/>
        <w:bottom w:val="none" w:sz="0" w:space="0" w:color="auto"/>
        <w:right w:val="none" w:sz="0" w:space="0" w:color="auto"/>
      </w:divBdr>
    </w:div>
    <w:div w:id="1840924197">
      <w:bodyDiv w:val="1"/>
      <w:marLeft w:val="0"/>
      <w:marRight w:val="0"/>
      <w:marTop w:val="0"/>
      <w:marBottom w:val="0"/>
      <w:divBdr>
        <w:top w:val="none" w:sz="0" w:space="0" w:color="auto"/>
        <w:left w:val="none" w:sz="0" w:space="0" w:color="auto"/>
        <w:bottom w:val="none" w:sz="0" w:space="0" w:color="auto"/>
        <w:right w:val="none" w:sz="0" w:space="0" w:color="auto"/>
      </w:divBdr>
    </w:div>
    <w:div w:id="1841627319">
      <w:bodyDiv w:val="1"/>
      <w:marLeft w:val="0"/>
      <w:marRight w:val="0"/>
      <w:marTop w:val="0"/>
      <w:marBottom w:val="0"/>
      <w:divBdr>
        <w:top w:val="none" w:sz="0" w:space="0" w:color="auto"/>
        <w:left w:val="none" w:sz="0" w:space="0" w:color="auto"/>
        <w:bottom w:val="none" w:sz="0" w:space="0" w:color="auto"/>
        <w:right w:val="none" w:sz="0" w:space="0" w:color="auto"/>
      </w:divBdr>
    </w:div>
    <w:div w:id="1841697639">
      <w:bodyDiv w:val="1"/>
      <w:marLeft w:val="0"/>
      <w:marRight w:val="0"/>
      <w:marTop w:val="0"/>
      <w:marBottom w:val="0"/>
      <w:divBdr>
        <w:top w:val="none" w:sz="0" w:space="0" w:color="auto"/>
        <w:left w:val="none" w:sz="0" w:space="0" w:color="auto"/>
        <w:bottom w:val="none" w:sz="0" w:space="0" w:color="auto"/>
        <w:right w:val="none" w:sz="0" w:space="0" w:color="auto"/>
      </w:divBdr>
    </w:div>
    <w:div w:id="1841848788">
      <w:bodyDiv w:val="1"/>
      <w:marLeft w:val="0"/>
      <w:marRight w:val="0"/>
      <w:marTop w:val="0"/>
      <w:marBottom w:val="0"/>
      <w:divBdr>
        <w:top w:val="none" w:sz="0" w:space="0" w:color="auto"/>
        <w:left w:val="none" w:sz="0" w:space="0" w:color="auto"/>
        <w:bottom w:val="none" w:sz="0" w:space="0" w:color="auto"/>
        <w:right w:val="none" w:sz="0" w:space="0" w:color="auto"/>
      </w:divBdr>
    </w:div>
    <w:div w:id="1842424475">
      <w:bodyDiv w:val="1"/>
      <w:marLeft w:val="0"/>
      <w:marRight w:val="0"/>
      <w:marTop w:val="0"/>
      <w:marBottom w:val="0"/>
      <w:divBdr>
        <w:top w:val="none" w:sz="0" w:space="0" w:color="auto"/>
        <w:left w:val="none" w:sz="0" w:space="0" w:color="auto"/>
        <w:bottom w:val="none" w:sz="0" w:space="0" w:color="auto"/>
        <w:right w:val="none" w:sz="0" w:space="0" w:color="auto"/>
      </w:divBdr>
    </w:div>
    <w:div w:id="1843280412">
      <w:bodyDiv w:val="1"/>
      <w:marLeft w:val="0"/>
      <w:marRight w:val="0"/>
      <w:marTop w:val="0"/>
      <w:marBottom w:val="0"/>
      <w:divBdr>
        <w:top w:val="none" w:sz="0" w:space="0" w:color="auto"/>
        <w:left w:val="none" w:sz="0" w:space="0" w:color="auto"/>
        <w:bottom w:val="none" w:sz="0" w:space="0" w:color="auto"/>
        <w:right w:val="none" w:sz="0" w:space="0" w:color="auto"/>
      </w:divBdr>
    </w:div>
    <w:div w:id="1843546312">
      <w:bodyDiv w:val="1"/>
      <w:marLeft w:val="0"/>
      <w:marRight w:val="0"/>
      <w:marTop w:val="0"/>
      <w:marBottom w:val="0"/>
      <w:divBdr>
        <w:top w:val="none" w:sz="0" w:space="0" w:color="auto"/>
        <w:left w:val="none" w:sz="0" w:space="0" w:color="auto"/>
        <w:bottom w:val="none" w:sz="0" w:space="0" w:color="auto"/>
        <w:right w:val="none" w:sz="0" w:space="0" w:color="auto"/>
      </w:divBdr>
    </w:div>
    <w:div w:id="1846937246">
      <w:bodyDiv w:val="1"/>
      <w:marLeft w:val="0"/>
      <w:marRight w:val="0"/>
      <w:marTop w:val="0"/>
      <w:marBottom w:val="0"/>
      <w:divBdr>
        <w:top w:val="none" w:sz="0" w:space="0" w:color="auto"/>
        <w:left w:val="none" w:sz="0" w:space="0" w:color="auto"/>
        <w:bottom w:val="none" w:sz="0" w:space="0" w:color="auto"/>
        <w:right w:val="none" w:sz="0" w:space="0" w:color="auto"/>
      </w:divBdr>
    </w:div>
    <w:div w:id="1847672556">
      <w:bodyDiv w:val="1"/>
      <w:marLeft w:val="0"/>
      <w:marRight w:val="0"/>
      <w:marTop w:val="0"/>
      <w:marBottom w:val="0"/>
      <w:divBdr>
        <w:top w:val="none" w:sz="0" w:space="0" w:color="auto"/>
        <w:left w:val="none" w:sz="0" w:space="0" w:color="auto"/>
        <w:bottom w:val="none" w:sz="0" w:space="0" w:color="auto"/>
        <w:right w:val="none" w:sz="0" w:space="0" w:color="auto"/>
      </w:divBdr>
    </w:div>
    <w:div w:id="1848057062">
      <w:bodyDiv w:val="1"/>
      <w:marLeft w:val="0"/>
      <w:marRight w:val="0"/>
      <w:marTop w:val="0"/>
      <w:marBottom w:val="0"/>
      <w:divBdr>
        <w:top w:val="none" w:sz="0" w:space="0" w:color="auto"/>
        <w:left w:val="none" w:sz="0" w:space="0" w:color="auto"/>
        <w:bottom w:val="none" w:sz="0" w:space="0" w:color="auto"/>
        <w:right w:val="none" w:sz="0" w:space="0" w:color="auto"/>
      </w:divBdr>
    </w:div>
    <w:div w:id="1849712121">
      <w:bodyDiv w:val="1"/>
      <w:marLeft w:val="0"/>
      <w:marRight w:val="0"/>
      <w:marTop w:val="0"/>
      <w:marBottom w:val="0"/>
      <w:divBdr>
        <w:top w:val="none" w:sz="0" w:space="0" w:color="auto"/>
        <w:left w:val="none" w:sz="0" w:space="0" w:color="auto"/>
        <w:bottom w:val="none" w:sz="0" w:space="0" w:color="auto"/>
        <w:right w:val="none" w:sz="0" w:space="0" w:color="auto"/>
      </w:divBdr>
    </w:div>
    <w:div w:id="1851601694">
      <w:bodyDiv w:val="1"/>
      <w:marLeft w:val="0"/>
      <w:marRight w:val="0"/>
      <w:marTop w:val="0"/>
      <w:marBottom w:val="0"/>
      <w:divBdr>
        <w:top w:val="none" w:sz="0" w:space="0" w:color="auto"/>
        <w:left w:val="none" w:sz="0" w:space="0" w:color="auto"/>
        <w:bottom w:val="none" w:sz="0" w:space="0" w:color="auto"/>
        <w:right w:val="none" w:sz="0" w:space="0" w:color="auto"/>
      </w:divBdr>
    </w:div>
    <w:div w:id="1854148949">
      <w:bodyDiv w:val="1"/>
      <w:marLeft w:val="0"/>
      <w:marRight w:val="0"/>
      <w:marTop w:val="0"/>
      <w:marBottom w:val="0"/>
      <w:divBdr>
        <w:top w:val="none" w:sz="0" w:space="0" w:color="auto"/>
        <w:left w:val="none" w:sz="0" w:space="0" w:color="auto"/>
        <w:bottom w:val="none" w:sz="0" w:space="0" w:color="auto"/>
        <w:right w:val="none" w:sz="0" w:space="0" w:color="auto"/>
      </w:divBdr>
    </w:div>
    <w:div w:id="1856797962">
      <w:bodyDiv w:val="1"/>
      <w:marLeft w:val="0"/>
      <w:marRight w:val="0"/>
      <w:marTop w:val="0"/>
      <w:marBottom w:val="0"/>
      <w:divBdr>
        <w:top w:val="none" w:sz="0" w:space="0" w:color="auto"/>
        <w:left w:val="none" w:sz="0" w:space="0" w:color="auto"/>
        <w:bottom w:val="none" w:sz="0" w:space="0" w:color="auto"/>
        <w:right w:val="none" w:sz="0" w:space="0" w:color="auto"/>
      </w:divBdr>
    </w:div>
    <w:div w:id="1857697279">
      <w:bodyDiv w:val="1"/>
      <w:marLeft w:val="0"/>
      <w:marRight w:val="0"/>
      <w:marTop w:val="0"/>
      <w:marBottom w:val="0"/>
      <w:divBdr>
        <w:top w:val="none" w:sz="0" w:space="0" w:color="auto"/>
        <w:left w:val="none" w:sz="0" w:space="0" w:color="auto"/>
        <w:bottom w:val="none" w:sz="0" w:space="0" w:color="auto"/>
        <w:right w:val="none" w:sz="0" w:space="0" w:color="auto"/>
      </w:divBdr>
    </w:div>
    <w:div w:id="1864055199">
      <w:bodyDiv w:val="1"/>
      <w:marLeft w:val="0"/>
      <w:marRight w:val="0"/>
      <w:marTop w:val="0"/>
      <w:marBottom w:val="0"/>
      <w:divBdr>
        <w:top w:val="none" w:sz="0" w:space="0" w:color="auto"/>
        <w:left w:val="none" w:sz="0" w:space="0" w:color="auto"/>
        <w:bottom w:val="none" w:sz="0" w:space="0" w:color="auto"/>
        <w:right w:val="none" w:sz="0" w:space="0" w:color="auto"/>
      </w:divBdr>
    </w:div>
    <w:div w:id="1868370815">
      <w:bodyDiv w:val="1"/>
      <w:marLeft w:val="0"/>
      <w:marRight w:val="0"/>
      <w:marTop w:val="0"/>
      <w:marBottom w:val="0"/>
      <w:divBdr>
        <w:top w:val="none" w:sz="0" w:space="0" w:color="auto"/>
        <w:left w:val="none" w:sz="0" w:space="0" w:color="auto"/>
        <w:bottom w:val="none" w:sz="0" w:space="0" w:color="auto"/>
        <w:right w:val="none" w:sz="0" w:space="0" w:color="auto"/>
      </w:divBdr>
    </w:div>
    <w:div w:id="1868787849">
      <w:bodyDiv w:val="1"/>
      <w:marLeft w:val="0"/>
      <w:marRight w:val="0"/>
      <w:marTop w:val="0"/>
      <w:marBottom w:val="0"/>
      <w:divBdr>
        <w:top w:val="none" w:sz="0" w:space="0" w:color="auto"/>
        <w:left w:val="none" w:sz="0" w:space="0" w:color="auto"/>
        <w:bottom w:val="none" w:sz="0" w:space="0" w:color="auto"/>
        <w:right w:val="none" w:sz="0" w:space="0" w:color="auto"/>
      </w:divBdr>
    </w:div>
    <w:div w:id="1870682973">
      <w:bodyDiv w:val="1"/>
      <w:marLeft w:val="0"/>
      <w:marRight w:val="0"/>
      <w:marTop w:val="0"/>
      <w:marBottom w:val="0"/>
      <w:divBdr>
        <w:top w:val="none" w:sz="0" w:space="0" w:color="auto"/>
        <w:left w:val="none" w:sz="0" w:space="0" w:color="auto"/>
        <w:bottom w:val="none" w:sz="0" w:space="0" w:color="auto"/>
        <w:right w:val="none" w:sz="0" w:space="0" w:color="auto"/>
      </w:divBdr>
    </w:div>
    <w:div w:id="1871458058">
      <w:bodyDiv w:val="1"/>
      <w:marLeft w:val="0"/>
      <w:marRight w:val="0"/>
      <w:marTop w:val="0"/>
      <w:marBottom w:val="0"/>
      <w:divBdr>
        <w:top w:val="none" w:sz="0" w:space="0" w:color="auto"/>
        <w:left w:val="none" w:sz="0" w:space="0" w:color="auto"/>
        <w:bottom w:val="none" w:sz="0" w:space="0" w:color="auto"/>
        <w:right w:val="none" w:sz="0" w:space="0" w:color="auto"/>
      </w:divBdr>
    </w:div>
    <w:div w:id="1874414658">
      <w:bodyDiv w:val="1"/>
      <w:marLeft w:val="0"/>
      <w:marRight w:val="0"/>
      <w:marTop w:val="0"/>
      <w:marBottom w:val="0"/>
      <w:divBdr>
        <w:top w:val="none" w:sz="0" w:space="0" w:color="auto"/>
        <w:left w:val="none" w:sz="0" w:space="0" w:color="auto"/>
        <w:bottom w:val="none" w:sz="0" w:space="0" w:color="auto"/>
        <w:right w:val="none" w:sz="0" w:space="0" w:color="auto"/>
      </w:divBdr>
    </w:div>
    <w:div w:id="1875001336">
      <w:bodyDiv w:val="1"/>
      <w:marLeft w:val="0"/>
      <w:marRight w:val="0"/>
      <w:marTop w:val="0"/>
      <w:marBottom w:val="0"/>
      <w:divBdr>
        <w:top w:val="none" w:sz="0" w:space="0" w:color="auto"/>
        <w:left w:val="none" w:sz="0" w:space="0" w:color="auto"/>
        <w:bottom w:val="none" w:sz="0" w:space="0" w:color="auto"/>
        <w:right w:val="none" w:sz="0" w:space="0" w:color="auto"/>
      </w:divBdr>
    </w:div>
    <w:div w:id="1875075677">
      <w:bodyDiv w:val="1"/>
      <w:marLeft w:val="0"/>
      <w:marRight w:val="0"/>
      <w:marTop w:val="0"/>
      <w:marBottom w:val="0"/>
      <w:divBdr>
        <w:top w:val="none" w:sz="0" w:space="0" w:color="auto"/>
        <w:left w:val="none" w:sz="0" w:space="0" w:color="auto"/>
        <w:bottom w:val="none" w:sz="0" w:space="0" w:color="auto"/>
        <w:right w:val="none" w:sz="0" w:space="0" w:color="auto"/>
      </w:divBdr>
    </w:div>
    <w:div w:id="1875389134">
      <w:bodyDiv w:val="1"/>
      <w:marLeft w:val="0"/>
      <w:marRight w:val="0"/>
      <w:marTop w:val="0"/>
      <w:marBottom w:val="0"/>
      <w:divBdr>
        <w:top w:val="none" w:sz="0" w:space="0" w:color="auto"/>
        <w:left w:val="none" w:sz="0" w:space="0" w:color="auto"/>
        <w:bottom w:val="none" w:sz="0" w:space="0" w:color="auto"/>
        <w:right w:val="none" w:sz="0" w:space="0" w:color="auto"/>
      </w:divBdr>
    </w:div>
    <w:div w:id="1878852274">
      <w:bodyDiv w:val="1"/>
      <w:marLeft w:val="0"/>
      <w:marRight w:val="0"/>
      <w:marTop w:val="0"/>
      <w:marBottom w:val="0"/>
      <w:divBdr>
        <w:top w:val="none" w:sz="0" w:space="0" w:color="auto"/>
        <w:left w:val="none" w:sz="0" w:space="0" w:color="auto"/>
        <w:bottom w:val="none" w:sz="0" w:space="0" w:color="auto"/>
        <w:right w:val="none" w:sz="0" w:space="0" w:color="auto"/>
      </w:divBdr>
    </w:div>
    <w:div w:id="1878855817">
      <w:bodyDiv w:val="1"/>
      <w:marLeft w:val="0"/>
      <w:marRight w:val="0"/>
      <w:marTop w:val="0"/>
      <w:marBottom w:val="0"/>
      <w:divBdr>
        <w:top w:val="none" w:sz="0" w:space="0" w:color="auto"/>
        <w:left w:val="none" w:sz="0" w:space="0" w:color="auto"/>
        <w:bottom w:val="none" w:sz="0" w:space="0" w:color="auto"/>
        <w:right w:val="none" w:sz="0" w:space="0" w:color="auto"/>
      </w:divBdr>
    </w:div>
    <w:div w:id="1880584658">
      <w:bodyDiv w:val="1"/>
      <w:marLeft w:val="0"/>
      <w:marRight w:val="0"/>
      <w:marTop w:val="0"/>
      <w:marBottom w:val="0"/>
      <w:divBdr>
        <w:top w:val="none" w:sz="0" w:space="0" w:color="auto"/>
        <w:left w:val="none" w:sz="0" w:space="0" w:color="auto"/>
        <w:bottom w:val="none" w:sz="0" w:space="0" w:color="auto"/>
        <w:right w:val="none" w:sz="0" w:space="0" w:color="auto"/>
      </w:divBdr>
    </w:div>
    <w:div w:id="1882665327">
      <w:bodyDiv w:val="1"/>
      <w:marLeft w:val="0"/>
      <w:marRight w:val="0"/>
      <w:marTop w:val="0"/>
      <w:marBottom w:val="0"/>
      <w:divBdr>
        <w:top w:val="none" w:sz="0" w:space="0" w:color="auto"/>
        <w:left w:val="none" w:sz="0" w:space="0" w:color="auto"/>
        <w:bottom w:val="none" w:sz="0" w:space="0" w:color="auto"/>
        <w:right w:val="none" w:sz="0" w:space="0" w:color="auto"/>
      </w:divBdr>
    </w:div>
    <w:div w:id="1884513460">
      <w:bodyDiv w:val="1"/>
      <w:marLeft w:val="0"/>
      <w:marRight w:val="0"/>
      <w:marTop w:val="0"/>
      <w:marBottom w:val="0"/>
      <w:divBdr>
        <w:top w:val="none" w:sz="0" w:space="0" w:color="auto"/>
        <w:left w:val="none" w:sz="0" w:space="0" w:color="auto"/>
        <w:bottom w:val="none" w:sz="0" w:space="0" w:color="auto"/>
        <w:right w:val="none" w:sz="0" w:space="0" w:color="auto"/>
      </w:divBdr>
    </w:div>
    <w:div w:id="1885557679">
      <w:bodyDiv w:val="1"/>
      <w:marLeft w:val="0"/>
      <w:marRight w:val="0"/>
      <w:marTop w:val="0"/>
      <w:marBottom w:val="0"/>
      <w:divBdr>
        <w:top w:val="none" w:sz="0" w:space="0" w:color="auto"/>
        <w:left w:val="none" w:sz="0" w:space="0" w:color="auto"/>
        <w:bottom w:val="none" w:sz="0" w:space="0" w:color="auto"/>
        <w:right w:val="none" w:sz="0" w:space="0" w:color="auto"/>
      </w:divBdr>
    </w:div>
    <w:div w:id="1886985646">
      <w:bodyDiv w:val="1"/>
      <w:marLeft w:val="0"/>
      <w:marRight w:val="0"/>
      <w:marTop w:val="0"/>
      <w:marBottom w:val="0"/>
      <w:divBdr>
        <w:top w:val="none" w:sz="0" w:space="0" w:color="auto"/>
        <w:left w:val="none" w:sz="0" w:space="0" w:color="auto"/>
        <w:bottom w:val="none" w:sz="0" w:space="0" w:color="auto"/>
        <w:right w:val="none" w:sz="0" w:space="0" w:color="auto"/>
      </w:divBdr>
    </w:div>
    <w:div w:id="1887251050">
      <w:bodyDiv w:val="1"/>
      <w:marLeft w:val="0"/>
      <w:marRight w:val="0"/>
      <w:marTop w:val="0"/>
      <w:marBottom w:val="0"/>
      <w:divBdr>
        <w:top w:val="none" w:sz="0" w:space="0" w:color="auto"/>
        <w:left w:val="none" w:sz="0" w:space="0" w:color="auto"/>
        <w:bottom w:val="none" w:sz="0" w:space="0" w:color="auto"/>
        <w:right w:val="none" w:sz="0" w:space="0" w:color="auto"/>
      </w:divBdr>
    </w:div>
    <w:div w:id="1890605909">
      <w:bodyDiv w:val="1"/>
      <w:marLeft w:val="0"/>
      <w:marRight w:val="0"/>
      <w:marTop w:val="0"/>
      <w:marBottom w:val="0"/>
      <w:divBdr>
        <w:top w:val="none" w:sz="0" w:space="0" w:color="auto"/>
        <w:left w:val="none" w:sz="0" w:space="0" w:color="auto"/>
        <w:bottom w:val="none" w:sz="0" w:space="0" w:color="auto"/>
        <w:right w:val="none" w:sz="0" w:space="0" w:color="auto"/>
      </w:divBdr>
    </w:div>
    <w:div w:id="1892033650">
      <w:bodyDiv w:val="1"/>
      <w:marLeft w:val="0"/>
      <w:marRight w:val="0"/>
      <w:marTop w:val="0"/>
      <w:marBottom w:val="0"/>
      <w:divBdr>
        <w:top w:val="none" w:sz="0" w:space="0" w:color="auto"/>
        <w:left w:val="none" w:sz="0" w:space="0" w:color="auto"/>
        <w:bottom w:val="none" w:sz="0" w:space="0" w:color="auto"/>
        <w:right w:val="none" w:sz="0" w:space="0" w:color="auto"/>
      </w:divBdr>
    </w:div>
    <w:div w:id="1897667670">
      <w:bodyDiv w:val="1"/>
      <w:marLeft w:val="0"/>
      <w:marRight w:val="0"/>
      <w:marTop w:val="0"/>
      <w:marBottom w:val="0"/>
      <w:divBdr>
        <w:top w:val="none" w:sz="0" w:space="0" w:color="auto"/>
        <w:left w:val="none" w:sz="0" w:space="0" w:color="auto"/>
        <w:bottom w:val="none" w:sz="0" w:space="0" w:color="auto"/>
        <w:right w:val="none" w:sz="0" w:space="0" w:color="auto"/>
      </w:divBdr>
    </w:div>
    <w:div w:id="1901162521">
      <w:bodyDiv w:val="1"/>
      <w:marLeft w:val="0"/>
      <w:marRight w:val="0"/>
      <w:marTop w:val="0"/>
      <w:marBottom w:val="0"/>
      <w:divBdr>
        <w:top w:val="none" w:sz="0" w:space="0" w:color="auto"/>
        <w:left w:val="none" w:sz="0" w:space="0" w:color="auto"/>
        <w:bottom w:val="none" w:sz="0" w:space="0" w:color="auto"/>
        <w:right w:val="none" w:sz="0" w:space="0" w:color="auto"/>
      </w:divBdr>
    </w:div>
    <w:div w:id="1901280737">
      <w:bodyDiv w:val="1"/>
      <w:marLeft w:val="0"/>
      <w:marRight w:val="0"/>
      <w:marTop w:val="0"/>
      <w:marBottom w:val="0"/>
      <w:divBdr>
        <w:top w:val="none" w:sz="0" w:space="0" w:color="auto"/>
        <w:left w:val="none" w:sz="0" w:space="0" w:color="auto"/>
        <w:bottom w:val="none" w:sz="0" w:space="0" w:color="auto"/>
        <w:right w:val="none" w:sz="0" w:space="0" w:color="auto"/>
      </w:divBdr>
    </w:div>
    <w:div w:id="1904481193">
      <w:bodyDiv w:val="1"/>
      <w:marLeft w:val="0"/>
      <w:marRight w:val="0"/>
      <w:marTop w:val="0"/>
      <w:marBottom w:val="0"/>
      <w:divBdr>
        <w:top w:val="none" w:sz="0" w:space="0" w:color="auto"/>
        <w:left w:val="none" w:sz="0" w:space="0" w:color="auto"/>
        <w:bottom w:val="none" w:sz="0" w:space="0" w:color="auto"/>
        <w:right w:val="none" w:sz="0" w:space="0" w:color="auto"/>
      </w:divBdr>
    </w:div>
    <w:div w:id="1905945338">
      <w:bodyDiv w:val="1"/>
      <w:marLeft w:val="0"/>
      <w:marRight w:val="0"/>
      <w:marTop w:val="0"/>
      <w:marBottom w:val="0"/>
      <w:divBdr>
        <w:top w:val="none" w:sz="0" w:space="0" w:color="auto"/>
        <w:left w:val="none" w:sz="0" w:space="0" w:color="auto"/>
        <w:bottom w:val="none" w:sz="0" w:space="0" w:color="auto"/>
        <w:right w:val="none" w:sz="0" w:space="0" w:color="auto"/>
      </w:divBdr>
    </w:div>
    <w:div w:id="1913537339">
      <w:bodyDiv w:val="1"/>
      <w:marLeft w:val="0"/>
      <w:marRight w:val="0"/>
      <w:marTop w:val="0"/>
      <w:marBottom w:val="0"/>
      <w:divBdr>
        <w:top w:val="none" w:sz="0" w:space="0" w:color="auto"/>
        <w:left w:val="none" w:sz="0" w:space="0" w:color="auto"/>
        <w:bottom w:val="none" w:sz="0" w:space="0" w:color="auto"/>
        <w:right w:val="none" w:sz="0" w:space="0" w:color="auto"/>
      </w:divBdr>
    </w:div>
    <w:div w:id="1913612672">
      <w:bodyDiv w:val="1"/>
      <w:marLeft w:val="0"/>
      <w:marRight w:val="0"/>
      <w:marTop w:val="0"/>
      <w:marBottom w:val="0"/>
      <w:divBdr>
        <w:top w:val="none" w:sz="0" w:space="0" w:color="auto"/>
        <w:left w:val="none" w:sz="0" w:space="0" w:color="auto"/>
        <w:bottom w:val="none" w:sz="0" w:space="0" w:color="auto"/>
        <w:right w:val="none" w:sz="0" w:space="0" w:color="auto"/>
      </w:divBdr>
    </w:div>
    <w:div w:id="1925216436">
      <w:bodyDiv w:val="1"/>
      <w:marLeft w:val="0"/>
      <w:marRight w:val="0"/>
      <w:marTop w:val="0"/>
      <w:marBottom w:val="0"/>
      <w:divBdr>
        <w:top w:val="none" w:sz="0" w:space="0" w:color="auto"/>
        <w:left w:val="none" w:sz="0" w:space="0" w:color="auto"/>
        <w:bottom w:val="none" w:sz="0" w:space="0" w:color="auto"/>
        <w:right w:val="none" w:sz="0" w:space="0" w:color="auto"/>
      </w:divBdr>
    </w:div>
    <w:div w:id="1937328761">
      <w:bodyDiv w:val="1"/>
      <w:marLeft w:val="0"/>
      <w:marRight w:val="0"/>
      <w:marTop w:val="0"/>
      <w:marBottom w:val="0"/>
      <w:divBdr>
        <w:top w:val="none" w:sz="0" w:space="0" w:color="auto"/>
        <w:left w:val="none" w:sz="0" w:space="0" w:color="auto"/>
        <w:bottom w:val="none" w:sz="0" w:space="0" w:color="auto"/>
        <w:right w:val="none" w:sz="0" w:space="0" w:color="auto"/>
      </w:divBdr>
    </w:div>
    <w:div w:id="1937710159">
      <w:bodyDiv w:val="1"/>
      <w:marLeft w:val="0"/>
      <w:marRight w:val="0"/>
      <w:marTop w:val="0"/>
      <w:marBottom w:val="0"/>
      <w:divBdr>
        <w:top w:val="none" w:sz="0" w:space="0" w:color="auto"/>
        <w:left w:val="none" w:sz="0" w:space="0" w:color="auto"/>
        <w:bottom w:val="none" w:sz="0" w:space="0" w:color="auto"/>
        <w:right w:val="none" w:sz="0" w:space="0" w:color="auto"/>
      </w:divBdr>
    </w:div>
    <w:div w:id="1938828218">
      <w:bodyDiv w:val="1"/>
      <w:marLeft w:val="0"/>
      <w:marRight w:val="0"/>
      <w:marTop w:val="0"/>
      <w:marBottom w:val="0"/>
      <w:divBdr>
        <w:top w:val="none" w:sz="0" w:space="0" w:color="auto"/>
        <w:left w:val="none" w:sz="0" w:space="0" w:color="auto"/>
        <w:bottom w:val="none" w:sz="0" w:space="0" w:color="auto"/>
        <w:right w:val="none" w:sz="0" w:space="0" w:color="auto"/>
      </w:divBdr>
    </w:div>
    <w:div w:id="1940604235">
      <w:bodyDiv w:val="1"/>
      <w:marLeft w:val="0"/>
      <w:marRight w:val="0"/>
      <w:marTop w:val="0"/>
      <w:marBottom w:val="0"/>
      <w:divBdr>
        <w:top w:val="none" w:sz="0" w:space="0" w:color="auto"/>
        <w:left w:val="none" w:sz="0" w:space="0" w:color="auto"/>
        <w:bottom w:val="none" w:sz="0" w:space="0" w:color="auto"/>
        <w:right w:val="none" w:sz="0" w:space="0" w:color="auto"/>
      </w:divBdr>
    </w:div>
    <w:div w:id="1942028725">
      <w:bodyDiv w:val="1"/>
      <w:marLeft w:val="0"/>
      <w:marRight w:val="0"/>
      <w:marTop w:val="0"/>
      <w:marBottom w:val="0"/>
      <w:divBdr>
        <w:top w:val="none" w:sz="0" w:space="0" w:color="auto"/>
        <w:left w:val="none" w:sz="0" w:space="0" w:color="auto"/>
        <w:bottom w:val="none" w:sz="0" w:space="0" w:color="auto"/>
        <w:right w:val="none" w:sz="0" w:space="0" w:color="auto"/>
      </w:divBdr>
    </w:div>
    <w:div w:id="1943487249">
      <w:bodyDiv w:val="1"/>
      <w:marLeft w:val="0"/>
      <w:marRight w:val="0"/>
      <w:marTop w:val="0"/>
      <w:marBottom w:val="0"/>
      <w:divBdr>
        <w:top w:val="none" w:sz="0" w:space="0" w:color="auto"/>
        <w:left w:val="none" w:sz="0" w:space="0" w:color="auto"/>
        <w:bottom w:val="none" w:sz="0" w:space="0" w:color="auto"/>
        <w:right w:val="none" w:sz="0" w:space="0" w:color="auto"/>
      </w:divBdr>
    </w:div>
    <w:div w:id="1944263072">
      <w:bodyDiv w:val="1"/>
      <w:marLeft w:val="0"/>
      <w:marRight w:val="0"/>
      <w:marTop w:val="0"/>
      <w:marBottom w:val="0"/>
      <w:divBdr>
        <w:top w:val="none" w:sz="0" w:space="0" w:color="auto"/>
        <w:left w:val="none" w:sz="0" w:space="0" w:color="auto"/>
        <w:bottom w:val="none" w:sz="0" w:space="0" w:color="auto"/>
        <w:right w:val="none" w:sz="0" w:space="0" w:color="auto"/>
      </w:divBdr>
    </w:div>
    <w:div w:id="1944413379">
      <w:bodyDiv w:val="1"/>
      <w:marLeft w:val="0"/>
      <w:marRight w:val="0"/>
      <w:marTop w:val="0"/>
      <w:marBottom w:val="0"/>
      <w:divBdr>
        <w:top w:val="none" w:sz="0" w:space="0" w:color="auto"/>
        <w:left w:val="none" w:sz="0" w:space="0" w:color="auto"/>
        <w:bottom w:val="none" w:sz="0" w:space="0" w:color="auto"/>
        <w:right w:val="none" w:sz="0" w:space="0" w:color="auto"/>
      </w:divBdr>
    </w:div>
    <w:div w:id="1946842643">
      <w:bodyDiv w:val="1"/>
      <w:marLeft w:val="0"/>
      <w:marRight w:val="0"/>
      <w:marTop w:val="0"/>
      <w:marBottom w:val="0"/>
      <w:divBdr>
        <w:top w:val="none" w:sz="0" w:space="0" w:color="auto"/>
        <w:left w:val="none" w:sz="0" w:space="0" w:color="auto"/>
        <w:bottom w:val="none" w:sz="0" w:space="0" w:color="auto"/>
        <w:right w:val="none" w:sz="0" w:space="0" w:color="auto"/>
      </w:divBdr>
    </w:div>
    <w:div w:id="1948537987">
      <w:bodyDiv w:val="1"/>
      <w:marLeft w:val="0"/>
      <w:marRight w:val="0"/>
      <w:marTop w:val="0"/>
      <w:marBottom w:val="0"/>
      <w:divBdr>
        <w:top w:val="none" w:sz="0" w:space="0" w:color="auto"/>
        <w:left w:val="none" w:sz="0" w:space="0" w:color="auto"/>
        <w:bottom w:val="none" w:sz="0" w:space="0" w:color="auto"/>
        <w:right w:val="none" w:sz="0" w:space="0" w:color="auto"/>
      </w:divBdr>
    </w:div>
    <w:div w:id="1950309746">
      <w:bodyDiv w:val="1"/>
      <w:marLeft w:val="0"/>
      <w:marRight w:val="0"/>
      <w:marTop w:val="0"/>
      <w:marBottom w:val="0"/>
      <w:divBdr>
        <w:top w:val="none" w:sz="0" w:space="0" w:color="auto"/>
        <w:left w:val="none" w:sz="0" w:space="0" w:color="auto"/>
        <w:bottom w:val="none" w:sz="0" w:space="0" w:color="auto"/>
        <w:right w:val="none" w:sz="0" w:space="0" w:color="auto"/>
      </w:divBdr>
    </w:div>
    <w:div w:id="1951467620">
      <w:bodyDiv w:val="1"/>
      <w:marLeft w:val="0"/>
      <w:marRight w:val="0"/>
      <w:marTop w:val="0"/>
      <w:marBottom w:val="0"/>
      <w:divBdr>
        <w:top w:val="none" w:sz="0" w:space="0" w:color="auto"/>
        <w:left w:val="none" w:sz="0" w:space="0" w:color="auto"/>
        <w:bottom w:val="none" w:sz="0" w:space="0" w:color="auto"/>
        <w:right w:val="none" w:sz="0" w:space="0" w:color="auto"/>
      </w:divBdr>
    </w:div>
    <w:div w:id="1952930510">
      <w:bodyDiv w:val="1"/>
      <w:marLeft w:val="0"/>
      <w:marRight w:val="0"/>
      <w:marTop w:val="0"/>
      <w:marBottom w:val="0"/>
      <w:divBdr>
        <w:top w:val="none" w:sz="0" w:space="0" w:color="auto"/>
        <w:left w:val="none" w:sz="0" w:space="0" w:color="auto"/>
        <w:bottom w:val="none" w:sz="0" w:space="0" w:color="auto"/>
        <w:right w:val="none" w:sz="0" w:space="0" w:color="auto"/>
      </w:divBdr>
    </w:div>
    <w:div w:id="1955137373">
      <w:bodyDiv w:val="1"/>
      <w:marLeft w:val="0"/>
      <w:marRight w:val="0"/>
      <w:marTop w:val="0"/>
      <w:marBottom w:val="0"/>
      <w:divBdr>
        <w:top w:val="none" w:sz="0" w:space="0" w:color="auto"/>
        <w:left w:val="none" w:sz="0" w:space="0" w:color="auto"/>
        <w:bottom w:val="none" w:sz="0" w:space="0" w:color="auto"/>
        <w:right w:val="none" w:sz="0" w:space="0" w:color="auto"/>
      </w:divBdr>
    </w:div>
    <w:div w:id="1960334100">
      <w:bodyDiv w:val="1"/>
      <w:marLeft w:val="0"/>
      <w:marRight w:val="0"/>
      <w:marTop w:val="0"/>
      <w:marBottom w:val="0"/>
      <w:divBdr>
        <w:top w:val="none" w:sz="0" w:space="0" w:color="auto"/>
        <w:left w:val="none" w:sz="0" w:space="0" w:color="auto"/>
        <w:bottom w:val="none" w:sz="0" w:space="0" w:color="auto"/>
        <w:right w:val="none" w:sz="0" w:space="0" w:color="auto"/>
      </w:divBdr>
    </w:div>
    <w:div w:id="1960722999">
      <w:bodyDiv w:val="1"/>
      <w:marLeft w:val="0"/>
      <w:marRight w:val="0"/>
      <w:marTop w:val="0"/>
      <w:marBottom w:val="0"/>
      <w:divBdr>
        <w:top w:val="none" w:sz="0" w:space="0" w:color="auto"/>
        <w:left w:val="none" w:sz="0" w:space="0" w:color="auto"/>
        <w:bottom w:val="none" w:sz="0" w:space="0" w:color="auto"/>
        <w:right w:val="none" w:sz="0" w:space="0" w:color="auto"/>
      </w:divBdr>
    </w:div>
    <w:div w:id="1960792657">
      <w:bodyDiv w:val="1"/>
      <w:marLeft w:val="0"/>
      <w:marRight w:val="0"/>
      <w:marTop w:val="0"/>
      <w:marBottom w:val="0"/>
      <w:divBdr>
        <w:top w:val="none" w:sz="0" w:space="0" w:color="auto"/>
        <w:left w:val="none" w:sz="0" w:space="0" w:color="auto"/>
        <w:bottom w:val="none" w:sz="0" w:space="0" w:color="auto"/>
        <w:right w:val="none" w:sz="0" w:space="0" w:color="auto"/>
      </w:divBdr>
    </w:div>
    <w:div w:id="1969234706">
      <w:bodyDiv w:val="1"/>
      <w:marLeft w:val="0"/>
      <w:marRight w:val="0"/>
      <w:marTop w:val="0"/>
      <w:marBottom w:val="0"/>
      <w:divBdr>
        <w:top w:val="none" w:sz="0" w:space="0" w:color="auto"/>
        <w:left w:val="none" w:sz="0" w:space="0" w:color="auto"/>
        <w:bottom w:val="none" w:sz="0" w:space="0" w:color="auto"/>
        <w:right w:val="none" w:sz="0" w:space="0" w:color="auto"/>
      </w:divBdr>
    </w:div>
    <w:div w:id="1969896769">
      <w:bodyDiv w:val="1"/>
      <w:marLeft w:val="0"/>
      <w:marRight w:val="0"/>
      <w:marTop w:val="0"/>
      <w:marBottom w:val="0"/>
      <w:divBdr>
        <w:top w:val="none" w:sz="0" w:space="0" w:color="auto"/>
        <w:left w:val="none" w:sz="0" w:space="0" w:color="auto"/>
        <w:bottom w:val="none" w:sz="0" w:space="0" w:color="auto"/>
        <w:right w:val="none" w:sz="0" w:space="0" w:color="auto"/>
      </w:divBdr>
    </w:div>
    <w:div w:id="1973292077">
      <w:bodyDiv w:val="1"/>
      <w:marLeft w:val="0"/>
      <w:marRight w:val="0"/>
      <w:marTop w:val="0"/>
      <w:marBottom w:val="0"/>
      <w:divBdr>
        <w:top w:val="none" w:sz="0" w:space="0" w:color="auto"/>
        <w:left w:val="none" w:sz="0" w:space="0" w:color="auto"/>
        <w:bottom w:val="none" w:sz="0" w:space="0" w:color="auto"/>
        <w:right w:val="none" w:sz="0" w:space="0" w:color="auto"/>
      </w:divBdr>
    </w:div>
    <w:div w:id="1976331579">
      <w:bodyDiv w:val="1"/>
      <w:marLeft w:val="0"/>
      <w:marRight w:val="0"/>
      <w:marTop w:val="0"/>
      <w:marBottom w:val="0"/>
      <w:divBdr>
        <w:top w:val="none" w:sz="0" w:space="0" w:color="auto"/>
        <w:left w:val="none" w:sz="0" w:space="0" w:color="auto"/>
        <w:bottom w:val="none" w:sz="0" w:space="0" w:color="auto"/>
        <w:right w:val="none" w:sz="0" w:space="0" w:color="auto"/>
      </w:divBdr>
    </w:div>
    <w:div w:id="1978947571">
      <w:bodyDiv w:val="1"/>
      <w:marLeft w:val="0"/>
      <w:marRight w:val="0"/>
      <w:marTop w:val="0"/>
      <w:marBottom w:val="0"/>
      <w:divBdr>
        <w:top w:val="none" w:sz="0" w:space="0" w:color="auto"/>
        <w:left w:val="none" w:sz="0" w:space="0" w:color="auto"/>
        <w:bottom w:val="none" w:sz="0" w:space="0" w:color="auto"/>
        <w:right w:val="none" w:sz="0" w:space="0" w:color="auto"/>
      </w:divBdr>
    </w:div>
    <w:div w:id="1981424064">
      <w:bodyDiv w:val="1"/>
      <w:marLeft w:val="0"/>
      <w:marRight w:val="0"/>
      <w:marTop w:val="0"/>
      <w:marBottom w:val="0"/>
      <w:divBdr>
        <w:top w:val="none" w:sz="0" w:space="0" w:color="auto"/>
        <w:left w:val="none" w:sz="0" w:space="0" w:color="auto"/>
        <w:bottom w:val="none" w:sz="0" w:space="0" w:color="auto"/>
        <w:right w:val="none" w:sz="0" w:space="0" w:color="auto"/>
      </w:divBdr>
    </w:div>
    <w:div w:id="1983728951">
      <w:bodyDiv w:val="1"/>
      <w:marLeft w:val="0"/>
      <w:marRight w:val="0"/>
      <w:marTop w:val="0"/>
      <w:marBottom w:val="0"/>
      <w:divBdr>
        <w:top w:val="none" w:sz="0" w:space="0" w:color="auto"/>
        <w:left w:val="none" w:sz="0" w:space="0" w:color="auto"/>
        <w:bottom w:val="none" w:sz="0" w:space="0" w:color="auto"/>
        <w:right w:val="none" w:sz="0" w:space="0" w:color="auto"/>
      </w:divBdr>
    </w:div>
    <w:div w:id="1986540963">
      <w:bodyDiv w:val="1"/>
      <w:marLeft w:val="0"/>
      <w:marRight w:val="0"/>
      <w:marTop w:val="0"/>
      <w:marBottom w:val="0"/>
      <w:divBdr>
        <w:top w:val="none" w:sz="0" w:space="0" w:color="auto"/>
        <w:left w:val="none" w:sz="0" w:space="0" w:color="auto"/>
        <w:bottom w:val="none" w:sz="0" w:space="0" w:color="auto"/>
        <w:right w:val="none" w:sz="0" w:space="0" w:color="auto"/>
      </w:divBdr>
    </w:div>
    <w:div w:id="1988434026">
      <w:bodyDiv w:val="1"/>
      <w:marLeft w:val="0"/>
      <w:marRight w:val="0"/>
      <w:marTop w:val="0"/>
      <w:marBottom w:val="0"/>
      <w:divBdr>
        <w:top w:val="none" w:sz="0" w:space="0" w:color="auto"/>
        <w:left w:val="none" w:sz="0" w:space="0" w:color="auto"/>
        <w:bottom w:val="none" w:sz="0" w:space="0" w:color="auto"/>
        <w:right w:val="none" w:sz="0" w:space="0" w:color="auto"/>
      </w:divBdr>
    </w:div>
    <w:div w:id="1989506005">
      <w:bodyDiv w:val="1"/>
      <w:marLeft w:val="0"/>
      <w:marRight w:val="0"/>
      <w:marTop w:val="0"/>
      <w:marBottom w:val="0"/>
      <w:divBdr>
        <w:top w:val="none" w:sz="0" w:space="0" w:color="auto"/>
        <w:left w:val="none" w:sz="0" w:space="0" w:color="auto"/>
        <w:bottom w:val="none" w:sz="0" w:space="0" w:color="auto"/>
        <w:right w:val="none" w:sz="0" w:space="0" w:color="auto"/>
      </w:divBdr>
    </w:div>
    <w:div w:id="1995407311">
      <w:bodyDiv w:val="1"/>
      <w:marLeft w:val="0"/>
      <w:marRight w:val="0"/>
      <w:marTop w:val="0"/>
      <w:marBottom w:val="0"/>
      <w:divBdr>
        <w:top w:val="none" w:sz="0" w:space="0" w:color="auto"/>
        <w:left w:val="none" w:sz="0" w:space="0" w:color="auto"/>
        <w:bottom w:val="none" w:sz="0" w:space="0" w:color="auto"/>
        <w:right w:val="none" w:sz="0" w:space="0" w:color="auto"/>
      </w:divBdr>
    </w:div>
    <w:div w:id="1996106864">
      <w:bodyDiv w:val="1"/>
      <w:marLeft w:val="0"/>
      <w:marRight w:val="0"/>
      <w:marTop w:val="0"/>
      <w:marBottom w:val="0"/>
      <w:divBdr>
        <w:top w:val="none" w:sz="0" w:space="0" w:color="auto"/>
        <w:left w:val="none" w:sz="0" w:space="0" w:color="auto"/>
        <w:bottom w:val="none" w:sz="0" w:space="0" w:color="auto"/>
        <w:right w:val="none" w:sz="0" w:space="0" w:color="auto"/>
      </w:divBdr>
    </w:div>
    <w:div w:id="1997222117">
      <w:bodyDiv w:val="1"/>
      <w:marLeft w:val="0"/>
      <w:marRight w:val="0"/>
      <w:marTop w:val="0"/>
      <w:marBottom w:val="0"/>
      <w:divBdr>
        <w:top w:val="none" w:sz="0" w:space="0" w:color="auto"/>
        <w:left w:val="none" w:sz="0" w:space="0" w:color="auto"/>
        <w:bottom w:val="none" w:sz="0" w:space="0" w:color="auto"/>
        <w:right w:val="none" w:sz="0" w:space="0" w:color="auto"/>
      </w:divBdr>
    </w:div>
    <w:div w:id="1999847336">
      <w:bodyDiv w:val="1"/>
      <w:marLeft w:val="0"/>
      <w:marRight w:val="0"/>
      <w:marTop w:val="0"/>
      <w:marBottom w:val="0"/>
      <w:divBdr>
        <w:top w:val="none" w:sz="0" w:space="0" w:color="auto"/>
        <w:left w:val="none" w:sz="0" w:space="0" w:color="auto"/>
        <w:bottom w:val="none" w:sz="0" w:space="0" w:color="auto"/>
        <w:right w:val="none" w:sz="0" w:space="0" w:color="auto"/>
      </w:divBdr>
    </w:div>
    <w:div w:id="1999993641">
      <w:bodyDiv w:val="1"/>
      <w:marLeft w:val="0"/>
      <w:marRight w:val="0"/>
      <w:marTop w:val="0"/>
      <w:marBottom w:val="0"/>
      <w:divBdr>
        <w:top w:val="none" w:sz="0" w:space="0" w:color="auto"/>
        <w:left w:val="none" w:sz="0" w:space="0" w:color="auto"/>
        <w:bottom w:val="none" w:sz="0" w:space="0" w:color="auto"/>
        <w:right w:val="none" w:sz="0" w:space="0" w:color="auto"/>
      </w:divBdr>
    </w:div>
    <w:div w:id="2001107772">
      <w:bodyDiv w:val="1"/>
      <w:marLeft w:val="0"/>
      <w:marRight w:val="0"/>
      <w:marTop w:val="0"/>
      <w:marBottom w:val="0"/>
      <w:divBdr>
        <w:top w:val="none" w:sz="0" w:space="0" w:color="auto"/>
        <w:left w:val="none" w:sz="0" w:space="0" w:color="auto"/>
        <w:bottom w:val="none" w:sz="0" w:space="0" w:color="auto"/>
        <w:right w:val="none" w:sz="0" w:space="0" w:color="auto"/>
      </w:divBdr>
    </w:div>
    <w:div w:id="2001300140">
      <w:bodyDiv w:val="1"/>
      <w:marLeft w:val="0"/>
      <w:marRight w:val="0"/>
      <w:marTop w:val="0"/>
      <w:marBottom w:val="0"/>
      <w:divBdr>
        <w:top w:val="none" w:sz="0" w:space="0" w:color="auto"/>
        <w:left w:val="none" w:sz="0" w:space="0" w:color="auto"/>
        <w:bottom w:val="none" w:sz="0" w:space="0" w:color="auto"/>
        <w:right w:val="none" w:sz="0" w:space="0" w:color="auto"/>
      </w:divBdr>
    </w:div>
    <w:div w:id="2001343017">
      <w:bodyDiv w:val="1"/>
      <w:marLeft w:val="0"/>
      <w:marRight w:val="0"/>
      <w:marTop w:val="0"/>
      <w:marBottom w:val="0"/>
      <w:divBdr>
        <w:top w:val="none" w:sz="0" w:space="0" w:color="auto"/>
        <w:left w:val="none" w:sz="0" w:space="0" w:color="auto"/>
        <w:bottom w:val="none" w:sz="0" w:space="0" w:color="auto"/>
        <w:right w:val="none" w:sz="0" w:space="0" w:color="auto"/>
      </w:divBdr>
    </w:div>
    <w:div w:id="2003044762">
      <w:bodyDiv w:val="1"/>
      <w:marLeft w:val="0"/>
      <w:marRight w:val="0"/>
      <w:marTop w:val="0"/>
      <w:marBottom w:val="0"/>
      <w:divBdr>
        <w:top w:val="none" w:sz="0" w:space="0" w:color="auto"/>
        <w:left w:val="none" w:sz="0" w:space="0" w:color="auto"/>
        <w:bottom w:val="none" w:sz="0" w:space="0" w:color="auto"/>
        <w:right w:val="none" w:sz="0" w:space="0" w:color="auto"/>
      </w:divBdr>
    </w:div>
    <w:div w:id="2004701744">
      <w:bodyDiv w:val="1"/>
      <w:marLeft w:val="0"/>
      <w:marRight w:val="0"/>
      <w:marTop w:val="0"/>
      <w:marBottom w:val="0"/>
      <w:divBdr>
        <w:top w:val="none" w:sz="0" w:space="0" w:color="auto"/>
        <w:left w:val="none" w:sz="0" w:space="0" w:color="auto"/>
        <w:bottom w:val="none" w:sz="0" w:space="0" w:color="auto"/>
        <w:right w:val="none" w:sz="0" w:space="0" w:color="auto"/>
      </w:divBdr>
    </w:div>
    <w:div w:id="2005935368">
      <w:bodyDiv w:val="1"/>
      <w:marLeft w:val="0"/>
      <w:marRight w:val="0"/>
      <w:marTop w:val="0"/>
      <w:marBottom w:val="0"/>
      <w:divBdr>
        <w:top w:val="none" w:sz="0" w:space="0" w:color="auto"/>
        <w:left w:val="none" w:sz="0" w:space="0" w:color="auto"/>
        <w:bottom w:val="none" w:sz="0" w:space="0" w:color="auto"/>
        <w:right w:val="none" w:sz="0" w:space="0" w:color="auto"/>
      </w:divBdr>
    </w:div>
    <w:div w:id="2006205834">
      <w:bodyDiv w:val="1"/>
      <w:marLeft w:val="0"/>
      <w:marRight w:val="0"/>
      <w:marTop w:val="0"/>
      <w:marBottom w:val="0"/>
      <w:divBdr>
        <w:top w:val="none" w:sz="0" w:space="0" w:color="auto"/>
        <w:left w:val="none" w:sz="0" w:space="0" w:color="auto"/>
        <w:bottom w:val="none" w:sz="0" w:space="0" w:color="auto"/>
        <w:right w:val="none" w:sz="0" w:space="0" w:color="auto"/>
      </w:divBdr>
    </w:div>
    <w:div w:id="2007702082">
      <w:bodyDiv w:val="1"/>
      <w:marLeft w:val="0"/>
      <w:marRight w:val="0"/>
      <w:marTop w:val="0"/>
      <w:marBottom w:val="0"/>
      <w:divBdr>
        <w:top w:val="none" w:sz="0" w:space="0" w:color="auto"/>
        <w:left w:val="none" w:sz="0" w:space="0" w:color="auto"/>
        <w:bottom w:val="none" w:sz="0" w:space="0" w:color="auto"/>
        <w:right w:val="none" w:sz="0" w:space="0" w:color="auto"/>
      </w:divBdr>
    </w:div>
    <w:div w:id="2017001605">
      <w:bodyDiv w:val="1"/>
      <w:marLeft w:val="0"/>
      <w:marRight w:val="0"/>
      <w:marTop w:val="0"/>
      <w:marBottom w:val="0"/>
      <w:divBdr>
        <w:top w:val="none" w:sz="0" w:space="0" w:color="auto"/>
        <w:left w:val="none" w:sz="0" w:space="0" w:color="auto"/>
        <w:bottom w:val="none" w:sz="0" w:space="0" w:color="auto"/>
        <w:right w:val="none" w:sz="0" w:space="0" w:color="auto"/>
      </w:divBdr>
    </w:div>
    <w:div w:id="2017070185">
      <w:bodyDiv w:val="1"/>
      <w:marLeft w:val="0"/>
      <w:marRight w:val="0"/>
      <w:marTop w:val="0"/>
      <w:marBottom w:val="0"/>
      <w:divBdr>
        <w:top w:val="none" w:sz="0" w:space="0" w:color="auto"/>
        <w:left w:val="none" w:sz="0" w:space="0" w:color="auto"/>
        <w:bottom w:val="none" w:sz="0" w:space="0" w:color="auto"/>
        <w:right w:val="none" w:sz="0" w:space="0" w:color="auto"/>
      </w:divBdr>
    </w:div>
    <w:div w:id="2018381799">
      <w:bodyDiv w:val="1"/>
      <w:marLeft w:val="0"/>
      <w:marRight w:val="0"/>
      <w:marTop w:val="0"/>
      <w:marBottom w:val="0"/>
      <w:divBdr>
        <w:top w:val="none" w:sz="0" w:space="0" w:color="auto"/>
        <w:left w:val="none" w:sz="0" w:space="0" w:color="auto"/>
        <w:bottom w:val="none" w:sz="0" w:space="0" w:color="auto"/>
        <w:right w:val="none" w:sz="0" w:space="0" w:color="auto"/>
      </w:divBdr>
    </w:div>
    <w:div w:id="2019187760">
      <w:bodyDiv w:val="1"/>
      <w:marLeft w:val="0"/>
      <w:marRight w:val="0"/>
      <w:marTop w:val="0"/>
      <w:marBottom w:val="0"/>
      <w:divBdr>
        <w:top w:val="none" w:sz="0" w:space="0" w:color="auto"/>
        <w:left w:val="none" w:sz="0" w:space="0" w:color="auto"/>
        <w:bottom w:val="none" w:sz="0" w:space="0" w:color="auto"/>
        <w:right w:val="none" w:sz="0" w:space="0" w:color="auto"/>
      </w:divBdr>
    </w:div>
    <w:div w:id="2021153089">
      <w:bodyDiv w:val="1"/>
      <w:marLeft w:val="0"/>
      <w:marRight w:val="0"/>
      <w:marTop w:val="0"/>
      <w:marBottom w:val="0"/>
      <w:divBdr>
        <w:top w:val="none" w:sz="0" w:space="0" w:color="auto"/>
        <w:left w:val="none" w:sz="0" w:space="0" w:color="auto"/>
        <w:bottom w:val="none" w:sz="0" w:space="0" w:color="auto"/>
        <w:right w:val="none" w:sz="0" w:space="0" w:color="auto"/>
      </w:divBdr>
    </w:div>
    <w:div w:id="2022966769">
      <w:bodyDiv w:val="1"/>
      <w:marLeft w:val="0"/>
      <w:marRight w:val="0"/>
      <w:marTop w:val="0"/>
      <w:marBottom w:val="0"/>
      <w:divBdr>
        <w:top w:val="none" w:sz="0" w:space="0" w:color="auto"/>
        <w:left w:val="none" w:sz="0" w:space="0" w:color="auto"/>
        <w:bottom w:val="none" w:sz="0" w:space="0" w:color="auto"/>
        <w:right w:val="none" w:sz="0" w:space="0" w:color="auto"/>
      </w:divBdr>
    </w:div>
    <w:div w:id="2026204907">
      <w:bodyDiv w:val="1"/>
      <w:marLeft w:val="0"/>
      <w:marRight w:val="0"/>
      <w:marTop w:val="0"/>
      <w:marBottom w:val="0"/>
      <w:divBdr>
        <w:top w:val="none" w:sz="0" w:space="0" w:color="auto"/>
        <w:left w:val="none" w:sz="0" w:space="0" w:color="auto"/>
        <w:bottom w:val="none" w:sz="0" w:space="0" w:color="auto"/>
        <w:right w:val="none" w:sz="0" w:space="0" w:color="auto"/>
      </w:divBdr>
    </w:div>
    <w:div w:id="2026667996">
      <w:bodyDiv w:val="1"/>
      <w:marLeft w:val="0"/>
      <w:marRight w:val="0"/>
      <w:marTop w:val="0"/>
      <w:marBottom w:val="0"/>
      <w:divBdr>
        <w:top w:val="none" w:sz="0" w:space="0" w:color="auto"/>
        <w:left w:val="none" w:sz="0" w:space="0" w:color="auto"/>
        <w:bottom w:val="none" w:sz="0" w:space="0" w:color="auto"/>
        <w:right w:val="none" w:sz="0" w:space="0" w:color="auto"/>
      </w:divBdr>
    </w:div>
    <w:div w:id="2026978204">
      <w:bodyDiv w:val="1"/>
      <w:marLeft w:val="0"/>
      <w:marRight w:val="0"/>
      <w:marTop w:val="0"/>
      <w:marBottom w:val="0"/>
      <w:divBdr>
        <w:top w:val="none" w:sz="0" w:space="0" w:color="auto"/>
        <w:left w:val="none" w:sz="0" w:space="0" w:color="auto"/>
        <w:bottom w:val="none" w:sz="0" w:space="0" w:color="auto"/>
        <w:right w:val="none" w:sz="0" w:space="0" w:color="auto"/>
      </w:divBdr>
    </w:div>
    <w:div w:id="2027174505">
      <w:bodyDiv w:val="1"/>
      <w:marLeft w:val="0"/>
      <w:marRight w:val="0"/>
      <w:marTop w:val="0"/>
      <w:marBottom w:val="0"/>
      <w:divBdr>
        <w:top w:val="none" w:sz="0" w:space="0" w:color="auto"/>
        <w:left w:val="none" w:sz="0" w:space="0" w:color="auto"/>
        <w:bottom w:val="none" w:sz="0" w:space="0" w:color="auto"/>
        <w:right w:val="none" w:sz="0" w:space="0" w:color="auto"/>
      </w:divBdr>
    </w:div>
    <w:div w:id="2029869624">
      <w:bodyDiv w:val="1"/>
      <w:marLeft w:val="0"/>
      <w:marRight w:val="0"/>
      <w:marTop w:val="0"/>
      <w:marBottom w:val="0"/>
      <w:divBdr>
        <w:top w:val="none" w:sz="0" w:space="0" w:color="auto"/>
        <w:left w:val="none" w:sz="0" w:space="0" w:color="auto"/>
        <w:bottom w:val="none" w:sz="0" w:space="0" w:color="auto"/>
        <w:right w:val="none" w:sz="0" w:space="0" w:color="auto"/>
      </w:divBdr>
    </w:div>
    <w:div w:id="2031879194">
      <w:bodyDiv w:val="1"/>
      <w:marLeft w:val="0"/>
      <w:marRight w:val="0"/>
      <w:marTop w:val="0"/>
      <w:marBottom w:val="0"/>
      <w:divBdr>
        <w:top w:val="none" w:sz="0" w:space="0" w:color="auto"/>
        <w:left w:val="none" w:sz="0" w:space="0" w:color="auto"/>
        <w:bottom w:val="none" w:sz="0" w:space="0" w:color="auto"/>
        <w:right w:val="none" w:sz="0" w:space="0" w:color="auto"/>
      </w:divBdr>
    </w:div>
    <w:div w:id="2032027709">
      <w:bodyDiv w:val="1"/>
      <w:marLeft w:val="0"/>
      <w:marRight w:val="0"/>
      <w:marTop w:val="0"/>
      <w:marBottom w:val="0"/>
      <w:divBdr>
        <w:top w:val="none" w:sz="0" w:space="0" w:color="auto"/>
        <w:left w:val="none" w:sz="0" w:space="0" w:color="auto"/>
        <w:bottom w:val="none" w:sz="0" w:space="0" w:color="auto"/>
        <w:right w:val="none" w:sz="0" w:space="0" w:color="auto"/>
      </w:divBdr>
    </w:div>
    <w:div w:id="2032992857">
      <w:bodyDiv w:val="1"/>
      <w:marLeft w:val="0"/>
      <w:marRight w:val="0"/>
      <w:marTop w:val="0"/>
      <w:marBottom w:val="0"/>
      <w:divBdr>
        <w:top w:val="none" w:sz="0" w:space="0" w:color="auto"/>
        <w:left w:val="none" w:sz="0" w:space="0" w:color="auto"/>
        <w:bottom w:val="none" w:sz="0" w:space="0" w:color="auto"/>
        <w:right w:val="none" w:sz="0" w:space="0" w:color="auto"/>
      </w:divBdr>
    </w:div>
    <w:div w:id="2034183096">
      <w:bodyDiv w:val="1"/>
      <w:marLeft w:val="0"/>
      <w:marRight w:val="0"/>
      <w:marTop w:val="0"/>
      <w:marBottom w:val="0"/>
      <w:divBdr>
        <w:top w:val="none" w:sz="0" w:space="0" w:color="auto"/>
        <w:left w:val="none" w:sz="0" w:space="0" w:color="auto"/>
        <w:bottom w:val="none" w:sz="0" w:space="0" w:color="auto"/>
        <w:right w:val="none" w:sz="0" w:space="0" w:color="auto"/>
      </w:divBdr>
    </w:div>
    <w:div w:id="2037655443">
      <w:bodyDiv w:val="1"/>
      <w:marLeft w:val="0"/>
      <w:marRight w:val="0"/>
      <w:marTop w:val="0"/>
      <w:marBottom w:val="0"/>
      <w:divBdr>
        <w:top w:val="none" w:sz="0" w:space="0" w:color="auto"/>
        <w:left w:val="none" w:sz="0" w:space="0" w:color="auto"/>
        <w:bottom w:val="none" w:sz="0" w:space="0" w:color="auto"/>
        <w:right w:val="none" w:sz="0" w:space="0" w:color="auto"/>
      </w:divBdr>
    </w:div>
    <w:div w:id="2038197528">
      <w:bodyDiv w:val="1"/>
      <w:marLeft w:val="0"/>
      <w:marRight w:val="0"/>
      <w:marTop w:val="0"/>
      <w:marBottom w:val="0"/>
      <w:divBdr>
        <w:top w:val="none" w:sz="0" w:space="0" w:color="auto"/>
        <w:left w:val="none" w:sz="0" w:space="0" w:color="auto"/>
        <w:bottom w:val="none" w:sz="0" w:space="0" w:color="auto"/>
        <w:right w:val="none" w:sz="0" w:space="0" w:color="auto"/>
      </w:divBdr>
    </w:div>
    <w:div w:id="2038387620">
      <w:bodyDiv w:val="1"/>
      <w:marLeft w:val="0"/>
      <w:marRight w:val="0"/>
      <w:marTop w:val="0"/>
      <w:marBottom w:val="0"/>
      <w:divBdr>
        <w:top w:val="none" w:sz="0" w:space="0" w:color="auto"/>
        <w:left w:val="none" w:sz="0" w:space="0" w:color="auto"/>
        <w:bottom w:val="none" w:sz="0" w:space="0" w:color="auto"/>
        <w:right w:val="none" w:sz="0" w:space="0" w:color="auto"/>
      </w:divBdr>
    </w:div>
    <w:div w:id="2041466982">
      <w:bodyDiv w:val="1"/>
      <w:marLeft w:val="0"/>
      <w:marRight w:val="0"/>
      <w:marTop w:val="0"/>
      <w:marBottom w:val="0"/>
      <w:divBdr>
        <w:top w:val="none" w:sz="0" w:space="0" w:color="auto"/>
        <w:left w:val="none" w:sz="0" w:space="0" w:color="auto"/>
        <w:bottom w:val="none" w:sz="0" w:space="0" w:color="auto"/>
        <w:right w:val="none" w:sz="0" w:space="0" w:color="auto"/>
      </w:divBdr>
    </w:div>
    <w:div w:id="2042392332">
      <w:bodyDiv w:val="1"/>
      <w:marLeft w:val="0"/>
      <w:marRight w:val="0"/>
      <w:marTop w:val="0"/>
      <w:marBottom w:val="0"/>
      <w:divBdr>
        <w:top w:val="none" w:sz="0" w:space="0" w:color="auto"/>
        <w:left w:val="none" w:sz="0" w:space="0" w:color="auto"/>
        <w:bottom w:val="none" w:sz="0" w:space="0" w:color="auto"/>
        <w:right w:val="none" w:sz="0" w:space="0" w:color="auto"/>
      </w:divBdr>
    </w:div>
    <w:div w:id="2044940592">
      <w:bodyDiv w:val="1"/>
      <w:marLeft w:val="0"/>
      <w:marRight w:val="0"/>
      <w:marTop w:val="0"/>
      <w:marBottom w:val="0"/>
      <w:divBdr>
        <w:top w:val="none" w:sz="0" w:space="0" w:color="auto"/>
        <w:left w:val="none" w:sz="0" w:space="0" w:color="auto"/>
        <w:bottom w:val="none" w:sz="0" w:space="0" w:color="auto"/>
        <w:right w:val="none" w:sz="0" w:space="0" w:color="auto"/>
      </w:divBdr>
    </w:div>
    <w:div w:id="2047675418">
      <w:bodyDiv w:val="1"/>
      <w:marLeft w:val="0"/>
      <w:marRight w:val="0"/>
      <w:marTop w:val="0"/>
      <w:marBottom w:val="0"/>
      <w:divBdr>
        <w:top w:val="none" w:sz="0" w:space="0" w:color="auto"/>
        <w:left w:val="none" w:sz="0" w:space="0" w:color="auto"/>
        <w:bottom w:val="none" w:sz="0" w:space="0" w:color="auto"/>
        <w:right w:val="none" w:sz="0" w:space="0" w:color="auto"/>
      </w:divBdr>
    </w:div>
    <w:div w:id="2054688158">
      <w:bodyDiv w:val="1"/>
      <w:marLeft w:val="0"/>
      <w:marRight w:val="0"/>
      <w:marTop w:val="0"/>
      <w:marBottom w:val="0"/>
      <w:divBdr>
        <w:top w:val="none" w:sz="0" w:space="0" w:color="auto"/>
        <w:left w:val="none" w:sz="0" w:space="0" w:color="auto"/>
        <w:bottom w:val="none" w:sz="0" w:space="0" w:color="auto"/>
        <w:right w:val="none" w:sz="0" w:space="0" w:color="auto"/>
      </w:divBdr>
    </w:div>
    <w:div w:id="2055498605">
      <w:bodyDiv w:val="1"/>
      <w:marLeft w:val="0"/>
      <w:marRight w:val="0"/>
      <w:marTop w:val="0"/>
      <w:marBottom w:val="0"/>
      <w:divBdr>
        <w:top w:val="none" w:sz="0" w:space="0" w:color="auto"/>
        <w:left w:val="none" w:sz="0" w:space="0" w:color="auto"/>
        <w:bottom w:val="none" w:sz="0" w:space="0" w:color="auto"/>
        <w:right w:val="none" w:sz="0" w:space="0" w:color="auto"/>
      </w:divBdr>
    </w:div>
    <w:div w:id="2063746832">
      <w:bodyDiv w:val="1"/>
      <w:marLeft w:val="0"/>
      <w:marRight w:val="0"/>
      <w:marTop w:val="0"/>
      <w:marBottom w:val="0"/>
      <w:divBdr>
        <w:top w:val="none" w:sz="0" w:space="0" w:color="auto"/>
        <w:left w:val="none" w:sz="0" w:space="0" w:color="auto"/>
        <w:bottom w:val="none" w:sz="0" w:space="0" w:color="auto"/>
        <w:right w:val="none" w:sz="0" w:space="0" w:color="auto"/>
      </w:divBdr>
    </w:div>
    <w:div w:id="2064864761">
      <w:bodyDiv w:val="1"/>
      <w:marLeft w:val="0"/>
      <w:marRight w:val="0"/>
      <w:marTop w:val="0"/>
      <w:marBottom w:val="0"/>
      <w:divBdr>
        <w:top w:val="none" w:sz="0" w:space="0" w:color="auto"/>
        <w:left w:val="none" w:sz="0" w:space="0" w:color="auto"/>
        <w:bottom w:val="none" w:sz="0" w:space="0" w:color="auto"/>
        <w:right w:val="none" w:sz="0" w:space="0" w:color="auto"/>
      </w:divBdr>
    </w:div>
    <w:div w:id="2064939156">
      <w:bodyDiv w:val="1"/>
      <w:marLeft w:val="0"/>
      <w:marRight w:val="0"/>
      <w:marTop w:val="0"/>
      <w:marBottom w:val="0"/>
      <w:divBdr>
        <w:top w:val="none" w:sz="0" w:space="0" w:color="auto"/>
        <w:left w:val="none" w:sz="0" w:space="0" w:color="auto"/>
        <w:bottom w:val="none" w:sz="0" w:space="0" w:color="auto"/>
        <w:right w:val="none" w:sz="0" w:space="0" w:color="auto"/>
      </w:divBdr>
    </w:div>
    <w:div w:id="2065983063">
      <w:bodyDiv w:val="1"/>
      <w:marLeft w:val="0"/>
      <w:marRight w:val="0"/>
      <w:marTop w:val="0"/>
      <w:marBottom w:val="0"/>
      <w:divBdr>
        <w:top w:val="none" w:sz="0" w:space="0" w:color="auto"/>
        <w:left w:val="none" w:sz="0" w:space="0" w:color="auto"/>
        <w:bottom w:val="none" w:sz="0" w:space="0" w:color="auto"/>
        <w:right w:val="none" w:sz="0" w:space="0" w:color="auto"/>
      </w:divBdr>
    </w:div>
    <w:div w:id="2068793350">
      <w:bodyDiv w:val="1"/>
      <w:marLeft w:val="0"/>
      <w:marRight w:val="0"/>
      <w:marTop w:val="0"/>
      <w:marBottom w:val="0"/>
      <w:divBdr>
        <w:top w:val="none" w:sz="0" w:space="0" w:color="auto"/>
        <w:left w:val="none" w:sz="0" w:space="0" w:color="auto"/>
        <w:bottom w:val="none" w:sz="0" w:space="0" w:color="auto"/>
        <w:right w:val="none" w:sz="0" w:space="0" w:color="auto"/>
      </w:divBdr>
    </w:div>
    <w:div w:id="2069262412">
      <w:bodyDiv w:val="1"/>
      <w:marLeft w:val="0"/>
      <w:marRight w:val="0"/>
      <w:marTop w:val="0"/>
      <w:marBottom w:val="0"/>
      <w:divBdr>
        <w:top w:val="none" w:sz="0" w:space="0" w:color="auto"/>
        <w:left w:val="none" w:sz="0" w:space="0" w:color="auto"/>
        <w:bottom w:val="none" w:sz="0" w:space="0" w:color="auto"/>
        <w:right w:val="none" w:sz="0" w:space="0" w:color="auto"/>
      </w:divBdr>
    </w:div>
    <w:div w:id="2075152922">
      <w:bodyDiv w:val="1"/>
      <w:marLeft w:val="0"/>
      <w:marRight w:val="0"/>
      <w:marTop w:val="0"/>
      <w:marBottom w:val="0"/>
      <w:divBdr>
        <w:top w:val="none" w:sz="0" w:space="0" w:color="auto"/>
        <w:left w:val="none" w:sz="0" w:space="0" w:color="auto"/>
        <w:bottom w:val="none" w:sz="0" w:space="0" w:color="auto"/>
        <w:right w:val="none" w:sz="0" w:space="0" w:color="auto"/>
      </w:divBdr>
    </w:div>
    <w:div w:id="2076009105">
      <w:bodyDiv w:val="1"/>
      <w:marLeft w:val="0"/>
      <w:marRight w:val="0"/>
      <w:marTop w:val="0"/>
      <w:marBottom w:val="0"/>
      <w:divBdr>
        <w:top w:val="none" w:sz="0" w:space="0" w:color="auto"/>
        <w:left w:val="none" w:sz="0" w:space="0" w:color="auto"/>
        <w:bottom w:val="none" w:sz="0" w:space="0" w:color="auto"/>
        <w:right w:val="none" w:sz="0" w:space="0" w:color="auto"/>
      </w:divBdr>
    </w:div>
    <w:div w:id="2076200295">
      <w:bodyDiv w:val="1"/>
      <w:marLeft w:val="0"/>
      <w:marRight w:val="0"/>
      <w:marTop w:val="0"/>
      <w:marBottom w:val="0"/>
      <w:divBdr>
        <w:top w:val="none" w:sz="0" w:space="0" w:color="auto"/>
        <w:left w:val="none" w:sz="0" w:space="0" w:color="auto"/>
        <w:bottom w:val="none" w:sz="0" w:space="0" w:color="auto"/>
        <w:right w:val="none" w:sz="0" w:space="0" w:color="auto"/>
      </w:divBdr>
    </w:div>
    <w:div w:id="2076732490">
      <w:bodyDiv w:val="1"/>
      <w:marLeft w:val="0"/>
      <w:marRight w:val="0"/>
      <w:marTop w:val="0"/>
      <w:marBottom w:val="0"/>
      <w:divBdr>
        <w:top w:val="none" w:sz="0" w:space="0" w:color="auto"/>
        <w:left w:val="none" w:sz="0" w:space="0" w:color="auto"/>
        <w:bottom w:val="none" w:sz="0" w:space="0" w:color="auto"/>
        <w:right w:val="none" w:sz="0" w:space="0" w:color="auto"/>
      </w:divBdr>
    </w:div>
    <w:div w:id="2077705084">
      <w:bodyDiv w:val="1"/>
      <w:marLeft w:val="0"/>
      <w:marRight w:val="0"/>
      <w:marTop w:val="0"/>
      <w:marBottom w:val="0"/>
      <w:divBdr>
        <w:top w:val="none" w:sz="0" w:space="0" w:color="auto"/>
        <w:left w:val="none" w:sz="0" w:space="0" w:color="auto"/>
        <w:bottom w:val="none" w:sz="0" w:space="0" w:color="auto"/>
        <w:right w:val="none" w:sz="0" w:space="0" w:color="auto"/>
      </w:divBdr>
    </w:div>
    <w:div w:id="2079547118">
      <w:bodyDiv w:val="1"/>
      <w:marLeft w:val="0"/>
      <w:marRight w:val="0"/>
      <w:marTop w:val="0"/>
      <w:marBottom w:val="0"/>
      <w:divBdr>
        <w:top w:val="none" w:sz="0" w:space="0" w:color="auto"/>
        <w:left w:val="none" w:sz="0" w:space="0" w:color="auto"/>
        <w:bottom w:val="none" w:sz="0" w:space="0" w:color="auto"/>
        <w:right w:val="none" w:sz="0" w:space="0" w:color="auto"/>
      </w:divBdr>
    </w:div>
    <w:div w:id="2081101218">
      <w:bodyDiv w:val="1"/>
      <w:marLeft w:val="0"/>
      <w:marRight w:val="0"/>
      <w:marTop w:val="0"/>
      <w:marBottom w:val="0"/>
      <w:divBdr>
        <w:top w:val="none" w:sz="0" w:space="0" w:color="auto"/>
        <w:left w:val="none" w:sz="0" w:space="0" w:color="auto"/>
        <w:bottom w:val="none" w:sz="0" w:space="0" w:color="auto"/>
        <w:right w:val="none" w:sz="0" w:space="0" w:color="auto"/>
      </w:divBdr>
    </w:div>
    <w:div w:id="2082018707">
      <w:bodyDiv w:val="1"/>
      <w:marLeft w:val="0"/>
      <w:marRight w:val="0"/>
      <w:marTop w:val="0"/>
      <w:marBottom w:val="0"/>
      <w:divBdr>
        <w:top w:val="none" w:sz="0" w:space="0" w:color="auto"/>
        <w:left w:val="none" w:sz="0" w:space="0" w:color="auto"/>
        <w:bottom w:val="none" w:sz="0" w:space="0" w:color="auto"/>
        <w:right w:val="none" w:sz="0" w:space="0" w:color="auto"/>
      </w:divBdr>
    </w:div>
    <w:div w:id="2082671887">
      <w:bodyDiv w:val="1"/>
      <w:marLeft w:val="0"/>
      <w:marRight w:val="0"/>
      <w:marTop w:val="0"/>
      <w:marBottom w:val="0"/>
      <w:divBdr>
        <w:top w:val="none" w:sz="0" w:space="0" w:color="auto"/>
        <w:left w:val="none" w:sz="0" w:space="0" w:color="auto"/>
        <w:bottom w:val="none" w:sz="0" w:space="0" w:color="auto"/>
        <w:right w:val="none" w:sz="0" w:space="0" w:color="auto"/>
      </w:divBdr>
    </w:div>
    <w:div w:id="2087847034">
      <w:bodyDiv w:val="1"/>
      <w:marLeft w:val="0"/>
      <w:marRight w:val="0"/>
      <w:marTop w:val="0"/>
      <w:marBottom w:val="0"/>
      <w:divBdr>
        <w:top w:val="none" w:sz="0" w:space="0" w:color="auto"/>
        <w:left w:val="none" w:sz="0" w:space="0" w:color="auto"/>
        <w:bottom w:val="none" w:sz="0" w:space="0" w:color="auto"/>
        <w:right w:val="none" w:sz="0" w:space="0" w:color="auto"/>
      </w:divBdr>
    </w:div>
    <w:div w:id="2091731154">
      <w:bodyDiv w:val="1"/>
      <w:marLeft w:val="0"/>
      <w:marRight w:val="0"/>
      <w:marTop w:val="0"/>
      <w:marBottom w:val="0"/>
      <w:divBdr>
        <w:top w:val="none" w:sz="0" w:space="0" w:color="auto"/>
        <w:left w:val="none" w:sz="0" w:space="0" w:color="auto"/>
        <w:bottom w:val="none" w:sz="0" w:space="0" w:color="auto"/>
        <w:right w:val="none" w:sz="0" w:space="0" w:color="auto"/>
      </w:divBdr>
    </w:div>
    <w:div w:id="2092191194">
      <w:bodyDiv w:val="1"/>
      <w:marLeft w:val="0"/>
      <w:marRight w:val="0"/>
      <w:marTop w:val="0"/>
      <w:marBottom w:val="0"/>
      <w:divBdr>
        <w:top w:val="none" w:sz="0" w:space="0" w:color="auto"/>
        <w:left w:val="none" w:sz="0" w:space="0" w:color="auto"/>
        <w:bottom w:val="none" w:sz="0" w:space="0" w:color="auto"/>
        <w:right w:val="none" w:sz="0" w:space="0" w:color="auto"/>
      </w:divBdr>
    </w:div>
    <w:div w:id="2092503499">
      <w:bodyDiv w:val="1"/>
      <w:marLeft w:val="0"/>
      <w:marRight w:val="0"/>
      <w:marTop w:val="0"/>
      <w:marBottom w:val="0"/>
      <w:divBdr>
        <w:top w:val="none" w:sz="0" w:space="0" w:color="auto"/>
        <w:left w:val="none" w:sz="0" w:space="0" w:color="auto"/>
        <w:bottom w:val="none" w:sz="0" w:space="0" w:color="auto"/>
        <w:right w:val="none" w:sz="0" w:space="0" w:color="auto"/>
      </w:divBdr>
    </w:div>
    <w:div w:id="2095541385">
      <w:bodyDiv w:val="1"/>
      <w:marLeft w:val="0"/>
      <w:marRight w:val="0"/>
      <w:marTop w:val="0"/>
      <w:marBottom w:val="0"/>
      <w:divBdr>
        <w:top w:val="none" w:sz="0" w:space="0" w:color="auto"/>
        <w:left w:val="none" w:sz="0" w:space="0" w:color="auto"/>
        <w:bottom w:val="none" w:sz="0" w:space="0" w:color="auto"/>
        <w:right w:val="none" w:sz="0" w:space="0" w:color="auto"/>
      </w:divBdr>
    </w:div>
    <w:div w:id="2098090536">
      <w:bodyDiv w:val="1"/>
      <w:marLeft w:val="0"/>
      <w:marRight w:val="0"/>
      <w:marTop w:val="0"/>
      <w:marBottom w:val="0"/>
      <w:divBdr>
        <w:top w:val="none" w:sz="0" w:space="0" w:color="auto"/>
        <w:left w:val="none" w:sz="0" w:space="0" w:color="auto"/>
        <w:bottom w:val="none" w:sz="0" w:space="0" w:color="auto"/>
        <w:right w:val="none" w:sz="0" w:space="0" w:color="auto"/>
      </w:divBdr>
    </w:div>
    <w:div w:id="2104908318">
      <w:bodyDiv w:val="1"/>
      <w:marLeft w:val="0"/>
      <w:marRight w:val="0"/>
      <w:marTop w:val="0"/>
      <w:marBottom w:val="0"/>
      <w:divBdr>
        <w:top w:val="none" w:sz="0" w:space="0" w:color="auto"/>
        <w:left w:val="none" w:sz="0" w:space="0" w:color="auto"/>
        <w:bottom w:val="none" w:sz="0" w:space="0" w:color="auto"/>
        <w:right w:val="none" w:sz="0" w:space="0" w:color="auto"/>
      </w:divBdr>
    </w:div>
    <w:div w:id="2108571347">
      <w:bodyDiv w:val="1"/>
      <w:marLeft w:val="0"/>
      <w:marRight w:val="0"/>
      <w:marTop w:val="0"/>
      <w:marBottom w:val="0"/>
      <w:divBdr>
        <w:top w:val="none" w:sz="0" w:space="0" w:color="auto"/>
        <w:left w:val="none" w:sz="0" w:space="0" w:color="auto"/>
        <w:bottom w:val="none" w:sz="0" w:space="0" w:color="auto"/>
        <w:right w:val="none" w:sz="0" w:space="0" w:color="auto"/>
      </w:divBdr>
    </w:div>
    <w:div w:id="2109351522">
      <w:bodyDiv w:val="1"/>
      <w:marLeft w:val="0"/>
      <w:marRight w:val="0"/>
      <w:marTop w:val="0"/>
      <w:marBottom w:val="0"/>
      <w:divBdr>
        <w:top w:val="none" w:sz="0" w:space="0" w:color="auto"/>
        <w:left w:val="none" w:sz="0" w:space="0" w:color="auto"/>
        <w:bottom w:val="none" w:sz="0" w:space="0" w:color="auto"/>
        <w:right w:val="none" w:sz="0" w:space="0" w:color="auto"/>
      </w:divBdr>
    </w:div>
    <w:div w:id="2110277133">
      <w:bodyDiv w:val="1"/>
      <w:marLeft w:val="0"/>
      <w:marRight w:val="0"/>
      <w:marTop w:val="0"/>
      <w:marBottom w:val="0"/>
      <w:divBdr>
        <w:top w:val="none" w:sz="0" w:space="0" w:color="auto"/>
        <w:left w:val="none" w:sz="0" w:space="0" w:color="auto"/>
        <w:bottom w:val="none" w:sz="0" w:space="0" w:color="auto"/>
        <w:right w:val="none" w:sz="0" w:space="0" w:color="auto"/>
      </w:divBdr>
    </w:div>
    <w:div w:id="2111778726">
      <w:bodyDiv w:val="1"/>
      <w:marLeft w:val="0"/>
      <w:marRight w:val="0"/>
      <w:marTop w:val="0"/>
      <w:marBottom w:val="0"/>
      <w:divBdr>
        <w:top w:val="none" w:sz="0" w:space="0" w:color="auto"/>
        <w:left w:val="none" w:sz="0" w:space="0" w:color="auto"/>
        <w:bottom w:val="none" w:sz="0" w:space="0" w:color="auto"/>
        <w:right w:val="none" w:sz="0" w:space="0" w:color="auto"/>
      </w:divBdr>
    </w:div>
    <w:div w:id="2111927704">
      <w:bodyDiv w:val="1"/>
      <w:marLeft w:val="0"/>
      <w:marRight w:val="0"/>
      <w:marTop w:val="0"/>
      <w:marBottom w:val="0"/>
      <w:divBdr>
        <w:top w:val="none" w:sz="0" w:space="0" w:color="auto"/>
        <w:left w:val="none" w:sz="0" w:space="0" w:color="auto"/>
        <w:bottom w:val="none" w:sz="0" w:space="0" w:color="auto"/>
        <w:right w:val="none" w:sz="0" w:space="0" w:color="auto"/>
      </w:divBdr>
    </w:div>
    <w:div w:id="2112889478">
      <w:bodyDiv w:val="1"/>
      <w:marLeft w:val="0"/>
      <w:marRight w:val="0"/>
      <w:marTop w:val="0"/>
      <w:marBottom w:val="0"/>
      <w:divBdr>
        <w:top w:val="none" w:sz="0" w:space="0" w:color="auto"/>
        <w:left w:val="none" w:sz="0" w:space="0" w:color="auto"/>
        <w:bottom w:val="none" w:sz="0" w:space="0" w:color="auto"/>
        <w:right w:val="none" w:sz="0" w:space="0" w:color="auto"/>
      </w:divBdr>
    </w:div>
    <w:div w:id="2126777226">
      <w:bodyDiv w:val="1"/>
      <w:marLeft w:val="0"/>
      <w:marRight w:val="0"/>
      <w:marTop w:val="0"/>
      <w:marBottom w:val="0"/>
      <w:divBdr>
        <w:top w:val="none" w:sz="0" w:space="0" w:color="auto"/>
        <w:left w:val="none" w:sz="0" w:space="0" w:color="auto"/>
        <w:bottom w:val="none" w:sz="0" w:space="0" w:color="auto"/>
        <w:right w:val="none" w:sz="0" w:space="0" w:color="auto"/>
      </w:divBdr>
    </w:div>
    <w:div w:id="2128312362">
      <w:bodyDiv w:val="1"/>
      <w:marLeft w:val="0"/>
      <w:marRight w:val="0"/>
      <w:marTop w:val="0"/>
      <w:marBottom w:val="0"/>
      <w:divBdr>
        <w:top w:val="none" w:sz="0" w:space="0" w:color="auto"/>
        <w:left w:val="none" w:sz="0" w:space="0" w:color="auto"/>
        <w:bottom w:val="none" w:sz="0" w:space="0" w:color="auto"/>
        <w:right w:val="none" w:sz="0" w:space="0" w:color="auto"/>
      </w:divBdr>
    </w:div>
    <w:div w:id="2130053728">
      <w:bodyDiv w:val="1"/>
      <w:marLeft w:val="0"/>
      <w:marRight w:val="0"/>
      <w:marTop w:val="0"/>
      <w:marBottom w:val="0"/>
      <w:divBdr>
        <w:top w:val="none" w:sz="0" w:space="0" w:color="auto"/>
        <w:left w:val="none" w:sz="0" w:space="0" w:color="auto"/>
        <w:bottom w:val="none" w:sz="0" w:space="0" w:color="auto"/>
        <w:right w:val="none" w:sz="0" w:space="0" w:color="auto"/>
      </w:divBdr>
    </w:div>
    <w:div w:id="2130128801">
      <w:bodyDiv w:val="1"/>
      <w:marLeft w:val="0"/>
      <w:marRight w:val="0"/>
      <w:marTop w:val="0"/>
      <w:marBottom w:val="0"/>
      <w:divBdr>
        <w:top w:val="none" w:sz="0" w:space="0" w:color="auto"/>
        <w:left w:val="none" w:sz="0" w:space="0" w:color="auto"/>
        <w:bottom w:val="none" w:sz="0" w:space="0" w:color="auto"/>
        <w:right w:val="none" w:sz="0" w:space="0" w:color="auto"/>
      </w:divBdr>
    </w:div>
    <w:div w:id="2131850311">
      <w:bodyDiv w:val="1"/>
      <w:marLeft w:val="0"/>
      <w:marRight w:val="0"/>
      <w:marTop w:val="0"/>
      <w:marBottom w:val="0"/>
      <w:divBdr>
        <w:top w:val="none" w:sz="0" w:space="0" w:color="auto"/>
        <w:left w:val="none" w:sz="0" w:space="0" w:color="auto"/>
        <w:bottom w:val="none" w:sz="0" w:space="0" w:color="auto"/>
        <w:right w:val="none" w:sz="0" w:space="0" w:color="auto"/>
      </w:divBdr>
    </w:div>
    <w:div w:id="2132508667">
      <w:bodyDiv w:val="1"/>
      <w:marLeft w:val="0"/>
      <w:marRight w:val="0"/>
      <w:marTop w:val="0"/>
      <w:marBottom w:val="0"/>
      <w:divBdr>
        <w:top w:val="none" w:sz="0" w:space="0" w:color="auto"/>
        <w:left w:val="none" w:sz="0" w:space="0" w:color="auto"/>
        <w:bottom w:val="none" w:sz="0" w:space="0" w:color="auto"/>
        <w:right w:val="none" w:sz="0" w:space="0" w:color="auto"/>
      </w:divBdr>
    </w:div>
    <w:div w:id="2134979679">
      <w:bodyDiv w:val="1"/>
      <w:marLeft w:val="0"/>
      <w:marRight w:val="0"/>
      <w:marTop w:val="0"/>
      <w:marBottom w:val="0"/>
      <w:divBdr>
        <w:top w:val="none" w:sz="0" w:space="0" w:color="auto"/>
        <w:left w:val="none" w:sz="0" w:space="0" w:color="auto"/>
        <w:bottom w:val="none" w:sz="0" w:space="0" w:color="auto"/>
        <w:right w:val="none" w:sz="0" w:space="0" w:color="auto"/>
      </w:divBdr>
    </w:div>
    <w:div w:id="2136173548">
      <w:bodyDiv w:val="1"/>
      <w:marLeft w:val="0"/>
      <w:marRight w:val="0"/>
      <w:marTop w:val="0"/>
      <w:marBottom w:val="0"/>
      <w:divBdr>
        <w:top w:val="none" w:sz="0" w:space="0" w:color="auto"/>
        <w:left w:val="none" w:sz="0" w:space="0" w:color="auto"/>
        <w:bottom w:val="none" w:sz="0" w:space="0" w:color="auto"/>
        <w:right w:val="none" w:sz="0" w:space="0" w:color="auto"/>
      </w:divBdr>
    </w:div>
    <w:div w:id="2136214193">
      <w:bodyDiv w:val="1"/>
      <w:marLeft w:val="0"/>
      <w:marRight w:val="0"/>
      <w:marTop w:val="0"/>
      <w:marBottom w:val="0"/>
      <w:divBdr>
        <w:top w:val="none" w:sz="0" w:space="0" w:color="auto"/>
        <w:left w:val="none" w:sz="0" w:space="0" w:color="auto"/>
        <w:bottom w:val="none" w:sz="0" w:space="0" w:color="auto"/>
        <w:right w:val="none" w:sz="0" w:space="0" w:color="auto"/>
      </w:divBdr>
    </w:div>
    <w:div w:id="2136826077">
      <w:bodyDiv w:val="1"/>
      <w:marLeft w:val="0"/>
      <w:marRight w:val="0"/>
      <w:marTop w:val="0"/>
      <w:marBottom w:val="0"/>
      <w:divBdr>
        <w:top w:val="none" w:sz="0" w:space="0" w:color="auto"/>
        <w:left w:val="none" w:sz="0" w:space="0" w:color="auto"/>
        <w:bottom w:val="none" w:sz="0" w:space="0" w:color="auto"/>
        <w:right w:val="none" w:sz="0" w:space="0" w:color="auto"/>
      </w:divBdr>
    </w:div>
    <w:div w:id="21418013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5.wmf"/><Relationship Id="rId18" Type="http://schemas.openxmlformats.org/officeDocument/2006/relationships/image" Target="media/image7.wmf"/><Relationship Id="rId26" Type="http://schemas.openxmlformats.org/officeDocument/2006/relationships/image" Target="media/image15.wmf"/><Relationship Id="rId39" Type="http://schemas.openxmlformats.org/officeDocument/2006/relationships/image" Target="media/image27.emf"/><Relationship Id="rId3" Type="http://schemas.openxmlformats.org/officeDocument/2006/relationships/numbering" Target="numbering.xml"/><Relationship Id="rId21" Type="http://schemas.openxmlformats.org/officeDocument/2006/relationships/image" Target="media/image10.wmf"/><Relationship Id="rId34" Type="http://schemas.openxmlformats.org/officeDocument/2006/relationships/image" Target="media/image23.emf"/><Relationship Id="rId42"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4.wmf"/><Relationship Id="rId17" Type="http://schemas.openxmlformats.org/officeDocument/2006/relationships/image" Target="media/image6.wmf"/><Relationship Id="rId25" Type="http://schemas.openxmlformats.org/officeDocument/2006/relationships/image" Target="media/image14.wmf"/><Relationship Id="rId33" Type="http://schemas.openxmlformats.org/officeDocument/2006/relationships/image" Target="media/image22.emf"/><Relationship Id="rId38" Type="http://schemas.openxmlformats.org/officeDocument/2006/relationships/image" Target="media/image26.emf"/><Relationship Id="rId2" Type="http://schemas.openxmlformats.org/officeDocument/2006/relationships/customXml" Target="../customXml/item2.xml"/><Relationship Id="rId16" Type="http://schemas.openxmlformats.org/officeDocument/2006/relationships/footer" Target="footer3.xml"/><Relationship Id="rId20" Type="http://schemas.openxmlformats.org/officeDocument/2006/relationships/image" Target="media/image9.wmf"/><Relationship Id="rId29" Type="http://schemas.openxmlformats.org/officeDocument/2006/relationships/image" Target="media/image18.emf"/><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3.wmf"/><Relationship Id="rId24" Type="http://schemas.openxmlformats.org/officeDocument/2006/relationships/image" Target="media/image13.wmf"/><Relationship Id="rId32" Type="http://schemas.openxmlformats.org/officeDocument/2006/relationships/image" Target="media/image21.emf"/><Relationship Id="rId37" Type="http://schemas.openxmlformats.org/officeDocument/2006/relationships/image" Target="media/image25.emf"/><Relationship Id="rId40" Type="http://schemas.openxmlformats.org/officeDocument/2006/relationships/image" Target="media/image28.emf"/><Relationship Id="rId5" Type="http://schemas.openxmlformats.org/officeDocument/2006/relationships/settings" Target="settings.xml"/><Relationship Id="rId15" Type="http://schemas.openxmlformats.org/officeDocument/2006/relationships/footer" Target="footer2.xml"/><Relationship Id="rId23" Type="http://schemas.openxmlformats.org/officeDocument/2006/relationships/image" Target="media/image12.wmf"/><Relationship Id="rId28" Type="http://schemas.openxmlformats.org/officeDocument/2006/relationships/image" Target="media/image17.emf"/><Relationship Id="rId36" Type="http://schemas.openxmlformats.org/officeDocument/2006/relationships/image" Target="media/image24.emf"/><Relationship Id="rId10" Type="http://schemas.openxmlformats.org/officeDocument/2006/relationships/hyperlink" Target="https://www.zakon.hr/cms.htm?id=58771" TargetMode="External"/><Relationship Id="rId19" Type="http://schemas.openxmlformats.org/officeDocument/2006/relationships/image" Target="media/image8.wmf"/><Relationship Id="rId31" Type="http://schemas.openxmlformats.org/officeDocument/2006/relationships/image" Target="media/image20.emf"/><Relationship Id="rId4" Type="http://schemas.openxmlformats.org/officeDocument/2006/relationships/styles" Target="styles.xml"/><Relationship Id="rId9" Type="http://schemas.openxmlformats.org/officeDocument/2006/relationships/image" Target="media/image2.gif"/><Relationship Id="rId14" Type="http://schemas.openxmlformats.org/officeDocument/2006/relationships/footer" Target="footer1.xml"/><Relationship Id="rId22" Type="http://schemas.openxmlformats.org/officeDocument/2006/relationships/image" Target="media/image11.wmf"/><Relationship Id="rId27" Type="http://schemas.openxmlformats.org/officeDocument/2006/relationships/image" Target="media/image16.wmf"/><Relationship Id="rId30" Type="http://schemas.openxmlformats.org/officeDocument/2006/relationships/image" Target="media/image19.emf"/><Relationship Id="rId35" Type="http://schemas.openxmlformats.org/officeDocument/2006/relationships/package" Target="embeddings/Radni_list_programa_Microsoft_Office_Excel1.xlsx"/></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CoverPageProperties xmlns="http://schemas.microsoft.com/office/2006/coverPageProps">
  <PublishDate>2024-12-16T00:00:00</PublishDate>
  <Abstract/>
  <CompanyAddress/>
  <CompanyPhone/>
  <CompanyFax/>
  <CompanyEmail/>
</CoverPageProperties>
</file>

<file path=customXml/item2.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customXml/itemProps2.xml><?xml version="1.0" encoding="utf-8"?>
<ds:datastoreItem xmlns:ds="http://schemas.openxmlformats.org/officeDocument/2006/customXml" ds:itemID="{9E55DDE7-D2EB-4725-B7D2-58A7803196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2637</TotalTime>
  <Pages>61</Pages>
  <Words>11189</Words>
  <Characters>63780</Characters>
  <Application>Microsoft Office Word</Application>
  <DocSecurity>0</DocSecurity>
  <Lines>531</Lines>
  <Paragraphs>149</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Plan poslovanja za 2025.godinu</vt:lpstr>
      <vt:lpstr>Plan poslovanja za 2022.godinu</vt:lpstr>
    </vt:vector>
  </TitlesOfParts>
  <Company>KOMUNALAC  d.o.o. JURDANI</Company>
  <LinksUpToDate>false</LinksUpToDate>
  <CharactersWithSpaces>74820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Plan poslovanja za 2025.godinu</dc:title>
  <dc:creator>Korisnik</dc:creator>
  <cp:lastModifiedBy>djbenic</cp:lastModifiedBy>
  <cp:revision>60</cp:revision>
  <cp:lastPrinted>2024-12-09T10:12:00Z</cp:lastPrinted>
  <dcterms:created xsi:type="dcterms:W3CDTF">2021-12-17T12:48:00Z</dcterms:created>
  <dcterms:modified xsi:type="dcterms:W3CDTF">2024-12-16T08:21:00Z</dcterms:modified>
</cp:coreProperties>
</file>